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2865"/>
        <w:tblW w:w="0" w:type="auto"/>
        <w:tblLayout w:type="fixed"/>
        <w:tblLook w:val="01E0" w:firstRow="1" w:lastRow="1" w:firstColumn="1" w:lastColumn="1" w:noHBand="0" w:noVBand="0"/>
      </w:tblPr>
      <w:tblGrid>
        <w:gridCol w:w="4885"/>
        <w:gridCol w:w="4379"/>
      </w:tblGrid>
      <w:tr w:rsidR="004670B5" w14:paraId="60ABDC8B" w14:textId="77777777" w:rsidTr="00D92341">
        <w:trPr>
          <w:trHeight w:val="176"/>
        </w:trPr>
        <w:tc>
          <w:tcPr>
            <w:tcW w:w="9264" w:type="dxa"/>
            <w:gridSpan w:val="2"/>
            <w:shd w:val="clear" w:color="auto" w:fill="FFFFFF"/>
          </w:tcPr>
          <w:p w14:paraId="74118F1A" w14:textId="77777777" w:rsidR="004670B5" w:rsidRDefault="00000000" w:rsidP="00D92341">
            <w:pPr>
              <w:pStyle w:val="TableParagraph"/>
              <w:spacing w:line="266" w:lineRule="exact"/>
              <w:ind w:left="3466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Клинические</w:t>
            </w:r>
            <w:r>
              <w:rPr>
                <w:b/>
                <w:color w:val="585858"/>
                <w:spacing w:val="-5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рекомендации</w:t>
            </w:r>
          </w:p>
        </w:tc>
      </w:tr>
      <w:tr w:rsidR="004670B5" w14:paraId="63DE9765" w14:textId="77777777" w:rsidTr="00D92341">
        <w:trPr>
          <w:trHeight w:val="421"/>
        </w:trPr>
        <w:tc>
          <w:tcPr>
            <w:tcW w:w="9264" w:type="dxa"/>
            <w:gridSpan w:val="2"/>
            <w:shd w:val="clear" w:color="auto" w:fill="FFFFFF"/>
          </w:tcPr>
          <w:p w14:paraId="3C38A354" w14:textId="77777777" w:rsidR="004670B5" w:rsidRDefault="00000000" w:rsidP="00D92341">
            <w:pPr>
              <w:pStyle w:val="TableParagraph"/>
              <w:spacing w:before="59"/>
              <w:ind w:left="423"/>
              <w:rPr>
                <w:b/>
                <w:sz w:val="44"/>
              </w:rPr>
            </w:pPr>
            <w:r>
              <w:rPr>
                <w:b/>
                <w:sz w:val="44"/>
              </w:rPr>
              <w:t>Злокачественные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опухоли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слюнных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желез</w:t>
            </w:r>
          </w:p>
        </w:tc>
      </w:tr>
      <w:tr w:rsidR="004670B5" w14:paraId="73280D2D" w14:textId="77777777" w:rsidTr="00D92341">
        <w:trPr>
          <w:trHeight w:val="693"/>
        </w:trPr>
        <w:tc>
          <w:tcPr>
            <w:tcW w:w="4885" w:type="dxa"/>
            <w:shd w:val="clear" w:color="auto" w:fill="FFFFFF"/>
          </w:tcPr>
          <w:p w14:paraId="6D62DB46" w14:textId="77777777" w:rsidR="004670B5" w:rsidRDefault="004670B5" w:rsidP="00D92341">
            <w:pPr>
              <w:pStyle w:val="TableParagraph"/>
              <w:spacing w:before="6"/>
              <w:rPr>
                <w:sz w:val="21"/>
              </w:rPr>
            </w:pPr>
          </w:p>
          <w:p w14:paraId="0483079E" w14:textId="77777777" w:rsidR="004670B5" w:rsidRDefault="00000000" w:rsidP="00D92341">
            <w:pPr>
              <w:pStyle w:val="TableParagraph"/>
              <w:spacing w:line="276" w:lineRule="auto"/>
              <w:ind w:left="387" w:right="109" w:firstLine="976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Кодирование по Международной</w:t>
            </w:r>
            <w:r>
              <w:rPr>
                <w:color w:val="7E7E7E"/>
                <w:spacing w:val="-57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статистической классификации болезней и</w:t>
            </w:r>
            <w:r>
              <w:rPr>
                <w:color w:val="7E7E7E"/>
                <w:spacing w:val="-57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проблем,</w:t>
            </w:r>
            <w:r>
              <w:rPr>
                <w:color w:val="7E7E7E"/>
                <w:spacing w:val="-1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связанных</w:t>
            </w:r>
            <w:r>
              <w:rPr>
                <w:color w:val="7E7E7E"/>
                <w:spacing w:val="-1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со здоровьем:</w:t>
            </w:r>
          </w:p>
        </w:tc>
        <w:tc>
          <w:tcPr>
            <w:tcW w:w="4379" w:type="dxa"/>
            <w:shd w:val="clear" w:color="auto" w:fill="FFFFFF"/>
          </w:tcPr>
          <w:p w14:paraId="31C7DD30" w14:textId="77777777" w:rsidR="004670B5" w:rsidRDefault="004670B5" w:rsidP="00D92341">
            <w:pPr>
              <w:pStyle w:val="TableParagraph"/>
              <w:spacing w:before="6"/>
              <w:rPr>
                <w:sz w:val="21"/>
              </w:rPr>
            </w:pPr>
          </w:p>
          <w:p w14:paraId="5B7D5B65" w14:textId="10F203F5" w:rsidR="004670B5" w:rsidRDefault="00000000" w:rsidP="00D923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 w:rsidR="00CA7E65">
              <w:rPr>
                <w:sz w:val="24"/>
              </w:rPr>
              <w:t>06.9/</w:t>
            </w:r>
            <w:r>
              <w:rPr>
                <w:sz w:val="24"/>
              </w:rPr>
              <w:t>07/С08</w:t>
            </w:r>
          </w:p>
        </w:tc>
      </w:tr>
      <w:tr w:rsidR="004670B5" w14:paraId="089E99B9" w14:textId="77777777" w:rsidTr="00D92341">
        <w:trPr>
          <w:trHeight w:val="348"/>
        </w:trPr>
        <w:tc>
          <w:tcPr>
            <w:tcW w:w="4885" w:type="dxa"/>
            <w:shd w:val="clear" w:color="auto" w:fill="FFFFFF"/>
          </w:tcPr>
          <w:p w14:paraId="628E6F3B" w14:textId="77777777" w:rsidR="004670B5" w:rsidRDefault="00000000" w:rsidP="00D92341">
            <w:pPr>
              <w:pStyle w:val="TableParagraph"/>
              <w:spacing w:before="184"/>
              <w:ind w:right="106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Возрастная</w:t>
            </w:r>
            <w:r>
              <w:rPr>
                <w:color w:val="7E7E7E"/>
                <w:spacing w:val="-3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группа:</w:t>
            </w:r>
          </w:p>
        </w:tc>
        <w:tc>
          <w:tcPr>
            <w:tcW w:w="4379" w:type="dxa"/>
            <w:shd w:val="clear" w:color="auto" w:fill="FFFFFF"/>
          </w:tcPr>
          <w:p w14:paraId="0D4E1C41" w14:textId="77777777" w:rsidR="004670B5" w:rsidRDefault="00000000" w:rsidP="00D92341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</w:tr>
      <w:tr w:rsidR="004670B5" w14:paraId="658B2BEC" w14:textId="77777777" w:rsidTr="00D92341">
        <w:trPr>
          <w:trHeight w:val="307"/>
        </w:trPr>
        <w:tc>
          <w:tcPr>
            <w:tcW w:w="4885" w:type="dxa"/>
            <w:shd w:val="clear" w:color="auto" w:fill="FFFFFF"/>
          </w:tcPr>
          <w:p w14:paraId="477BF2D9" w14:textId="77777777" w:rsidR="004670B5" w:rsidRDefault="00000000" w:rsidP="00D92341">
            <w:pPr>
              <w:pStyle w:val="TableParagraph"/>
              <w:spacing w:before="209"/>
              <w:ind w:right="105"/>
              <w:jc w:val="right"/>
              <w:rPr>
                <w:sz w:val="24"/>
              </w:rPr>
            </w:pPr>
            <w:r>
              <w:rPr>
                <w:color w:val="7E7E7E"/>
                <w:sz w:val="24"/>
              </w:rPr>
              <w:t>Год</w:t>
            </w:r>
            <w:r>
              <w:rPr>
                <w:color w:val="7E7E7E"/>
                <w:spacing w:val="-2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утверждения:</w:t>
            </w:r>
          </w:p>
        </w:tc>
        <w:tc>
          <w:tcPr>
            <w:tcW w:w="4379" w:type="dxa"/>
            <w:shd w:val="clear" w:color="auto" w:fill="FFFFFF"/>
          </w:tcPr>
          <w:p w14:paraId="792041D9" w14:textId="2108BB8B" w:rsidR="004670B5" w:rsidRDefault="00D92341" w:rsidP="00D92341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______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670B5" w14:paraId="1F86B26F" w14:textId="77777777" w:rsidTr="00D92341">
        <w:trPr>
          <w:trHeight w:val="231"/>
        </w:trPr>
        <w:tc>
          <w:tcPr>
            <w:tcW w:w="4885" w:type="dxa"/>
            <w:shd w:val="clear" w:color="auto" w:fill="FFFFFF"/>
          </w:tcPr>
          <w:p w14:paraId="2720F3F2" w14:textId="77777777" w:rsidR="004670B5" w:rsidRDefault="00000000" w:rsidP="00D92341"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color w:val="7E7E7E"/>
                <w:sz w:val="24"/>
              </w:rPr>
              <w:t>Разработчики</w:t>
            </w:r>
            <w:r>
              <w:rPr>
                <w:color w:val="7E7E7E"/>
                <w:spacing w:val="-6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клинических</w:t>
            </w:r>
            <w:r>
              <w:rPr>
                <w:color w:val="7E7E7E"/>
                <w:spacing w:val="-5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рекомендаций:</w:t>
            </w:r>
          </w:p>
        </w:tc>
        <w:tc>
          <w:tcPr>
            <w:tcW w:w="4379" w:type="dxa"/>
            <w:shd w:val="clear" w:color="auto" w:fill="FFFFFF"/>
          </w:tcPr>
          <w:p w14:paraId="363B6461" w14:textId="77777777" w:rsidR="004670B5" w:rsidRDefault="004670B5" w:rsidP="00D92341">
            <w:pPr>
              <w:pStyle w:val="TableParagraph"/>
              <w:rPr>
                <w:sz w:val="24"/>
              </w:rPr>
            </w:pPr>
          </w:p>
        </w:tc>
      </w:tr>
      <w:tr w:rsidR="004670B5" w14:paraId="7366AC25" w14:textId="77777777" w:rsidTr="00D92341">
        <w:trPr>
          <w:trHeight w:val="4802"/>
        </w:trPr>
        <w:tc>
          <w:tcPr>
            <w:tcW w:w="9264" w:type="dxa"/>
            <w:gridSpan w:val="2"/>
            <w:shd w:val="clear" w:color="auto" w:fill="FFFFFF"/>
          </w:tcPr>
          <w:p w14:paraId="449090F7" w14:textId="77777777" w:rsidR="00D92341" w:rsidRPr="00F14263" w:rsidRDefault="00D92341" w:rsidP="00D92341">
            <w:pPr>
              <w:pStyle w:val="TableParagraph"/>
              <w:numPr>
                <w:ilvl w:val="0"/>
                <w:numId w:val="43"/>
              </w:numPr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>Ассоциация онкологов России</w:t>
            </w:r>
          </w:p>
          <w:p w14:paraId="791638A8" w14:textId="77777777" w:rsidR="00D92341" w:rsidRPr="00F14263" w:rsidRDefault="00D92341" w:rsidP="00D92341">
            <w:pPr>
              <w:pStyle w:val="TableParagraph"/>
              <w:numPr>
                <w:ilvl w:val="0"/>
                <w:numId w:val="43"/>
              </w:numPr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 xml:space="preserve">Общероссийская общественная организация «Федерация специалистов </w:t>
            </w:r>
          </w:p>
          <w:p w14:paraId="64887892" w14:textId="77777777" w:rsidR="00D92341" w:rsidRPr="00F14263" w:rsidRDefault="00D92341" w:rsidP="00D92341">
            <w:pPr>
              <w:pStyle w:val="TableParagraph"/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>по лечению заболеваний головы и шеи»</w:t>
            </w:r>
          </w:p>
          <w:p w14:paraId="62865679" w14:textId="77777777" w:rsidR="00D92341" w:rsidRPr="00F14263" w:rsidRDefault="00D92341" w:rsidP="00D92341">
            <w:pPr>
              <w:pStyle w:val="TableParagraph"/>
              <w:numPr>
                <w:ilvl w:val="0"/>
                <w:numId w:val="43"/>
              </w:numPr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>Некоммерческая организация «Ассоциация онкологических организаций Сибири и Дальнего Востока»</w:t>
            </w:r>
          </w:p>
          <w:p w14:paraId="56B04D34" w14:textId="77777777" w:rsidR="00D92341" w:rsidRPr="00F14263" w:rsidRDefault="00D92341" w:rsidP="00D92341">
            <w:pPr>
              <w:pStyle w:val="TableParagraph"/>
              <w:numPr>
                <w:ilvl w:val="0"/>
                <w:numId w:val="43"/>
              </w:numPr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>Общероссийская общественная организация «Российское общество клинической онкологии»</w:t>
            </w:r>
          </w:p>
          <w:p w14:paraId="448E9749" w14:textId="77777777" w:rsidR="00D92341" w:rsidRPr="00F14263" w:rsidRDefault="00D92341" w:rsidP="00D92341">
            <w:pPr>
              <w:pStyle w:val="TableParagraph"/>
              <w:numPr>
                <w:ilvl w:val="0"/>
                <w:numId w:val="43"/>
              </w:numPr>
              <w:tabs>
                <w:tab w:val="left" w:pos="1507"/>
                <w:tab w:val="left" w:pos="1508"/>
              </w:tabs>
              <w:spacing w:before="70"/>
              <w:ind w:left="1507"/>
              <w:rPr>
                <w:sz w:val="24"/>
              </w:rPr>
            </w:pPr>
            <w:r w:rsidRPr="00F14263">
              <w:rPr>
                <w:sz w:val="24"/>
              </w:rPr>
              <w:t>Российское общество специалистов по опухолям головы и шеи</w:t>
            </w:r>
          </w:p>
          <w:p w14:paraId="4284A926" w14:textId="77777777" w:rsidR="004670B5" w:rsidRDefault="004670B5" w:rsidP="00D92341">
            <w:pPr>
              <w:pStyle w:val="TableParagraph"/>
              <w:rPr>
                <w:sz w:val="26"/>
              </w:rPr>
            </w:pPr>
          </w:p>
          <w:p w14:paraId="7659EE51" w14:textId="77777777" w:rsidR="004670B5" w:rsidRDefault="004670B5" w:rsidP="00D92341">
            <w:pPr>
              <w:pStyle w:val="TableParagraph"/>
              <w:rPr>
                <w:sz w:val="26"/>
              </w:rPr>
            </w:pPr>
          </w:p>
          <w:p w14:paraId="73189F9F" w14:textId="77777777" w:rsidR="004670B5" w:rsidRDefault="004670B5" w:rsidP="00D92341">
            <w:pPr>
              <w:pStyle w:val="TableParagraph"/>
              <w:rPr>
                <w:sz w:val="26"/>
              </w:rPr>
            </w:pPr>
          </w:p>
          <w:p w14:paraId="2A6B59F4" w14:textId="4090E176" w:rsidR="004670B5" w:rsidRDefault="004670B5" w:rsidP="00D92341">
            <w:pPr>
              <w:pStyle w:val="TableParagraph"/>
              <w:spacing w:before="139" w:line="118" w:lineRule="exact"/>
              <w:rPr>
                <w:b/>
                <w:sz w:val="12"/>
              </w:rPr>
            </w:pPr>
          </w:p>
        </w:tc>
      </w:tr>
    </w:tbl>
    <w:p w14:paraId="44E704B9" w14:textId="77777777" w:rsidR="004670B5" w:rsidRDefault="006A63C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6208" behindDoc="1" locked="0" layoutInCell="1" allowOverlap="1" wp14:anchorId="340C3322" wp14:editId="53125C58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7560310" cy="10690860"/>
                <wp:effectExtent l="0" t="0" r="0" b="25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prstGeom prst="rect">
                          <a:avLst/>
                        </a:prstGeom>
                        <a:solidFill>
                          <a:srgbClr val="0A585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4597" id="Rectangle 7" o:spid="_x0000_s1026" style="position:absolute;margin-left:0;margin-top:.1pt;width:595.3pt;height:841.8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" fillcolor="#0a585d" stroked="f">
                <v:fill opacity="6682f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720" behindDoc="1" locked="0" layoutInCell="1" allowOverlap="1" wp14:anchorId="026D7044" wp14:editId="3B78A171">
                <wp:simplePos x="0" y="0"/>
                <wp:positionH relativeFrom="page">
                  <wp:posOffset>371475</wp:posOffset>
                </wp:positionH>
                <wp:positionV relativeFrom="page">
                  <wp:posOffset>371475</wp:posOffset>
                </wp:positionV>
                <wp:extent cx="6810375" cy="992505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0375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5153F" id="Rectangle 6" o:spid="_x0000_s1026" style="position:absolute;margin-left:29.25pt;margin-top:29.25pt;width:536.25pt;height:781.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" stroked="f">
                <v:path arrowok="t"/>
                <w10:wrap anchorx="page" anchory="page"/>
              </v:rect>
            </w:pict>
          </mc:Fallback>
        </mc:AlternateContent>
      </w:r>
    </w:p>
    <w:p w14:paraId="6DACFBA8" w14:textId="77777777" w:rsidR="004670B5" w:rsidRDefault="004670B5">
      <w:pPr>
        <w:rPr>
          <w:sz w:val="2"/>
          <w:szCs w:val="2"/>
        </w:rPr>
        <w:sectPr w:rsidR="004670B5">
          <w:type w:val="continuous"/>
          <w:pgSz w:w="11910" w:h="16840"/>
          <w:pgMar w:top="1480" w:right="500" w:bottom="280" w:left="1180" w:header="720" w:footer="720" w:gutter="0"/>
          <w:cols w:space="720"/>
        </w:sectPr>
      </w:pPr>
    </w:p>
    <w:p w14:paraId="203F3CB1" w14:textId="77777777" w:rsidR="004670B5" w:rsidRDefault="00000000">
      <w:pPr>
        <w:pStyle w:val="1"/>
        <w:ind w:left="176"/>
        <w:jc w:val="center"/>
      </w:pPr>
      <w:bookmarkStart w:id="0" w:name="_bookmark0"/>
      <w:bookmarkEnd w:id="0"/>
      <w:r>
        <w:lastRenderedPageBreak/>
        <w:t>Оглавление</w:t>
      </w:r>
    </w:p>
    <w:p w14:paraId="35081211" w14:textId="77777777" w:rsidR="004670B5" w:rsidRDefault="004670B5">
      <w:pPr>
        <w:jc w:val="center"/>
        <w:sectPr w:rsidR="004670B5">
          <w:footerReference w:type="default" r:id="rId7"/>
          <w:pgSz w:w="11910" w:h="16840"/>
          <w:pgMar w:top="1320" w:right="500" w:bottom="1630" w:left="1180" w:header="0" w:footer="692" w:gutter="0"/>
          <w:pgNumType w:start="2"/>
          <w:cols w:space="720"/>
        </w:sectPr>
      </w:pPr>
    </w:p>
    <w:sdt>
      <w:sdtPr>
        <w:id w:val="1601139706"/>
        <w:docPartObj>
          <w:docPartGallery w:val="Table of Contents"/>
          <w:docPartUnique/>
        </w:docPartObj>
      </w:sdtPr>
      <w:sdtContent>
        <w:p w14:paraId="11A9DFC2" w14:textId="77777777" w:rsidR="004670B5" w:rsidRDefault="00000000">
          <w:pPr>
            <w:pStyle w:val="10"/>
            <w:tabs>
              <w:tab w:val="left" w:leader="dot" w:pos="9378"/>
            </w:tabs>
            <w:spacing w:before="161"/>
          </w:pPr>
          <w:hyperlink w:anchor="_bookmark0" w:history="1">
            <w:r>
              <w:t>Оглавление</w:t>
            </w:r>
            <w:r>
              <w:tab/>
              <w:t>2</w:t>
            </w:r>
          </w:hyperlink>
        </w:p>
        <w:p w14:paraId="3CF9D730" w14:textId="77777777" w:rsidR="004670B5" w:rsidRDefault="00000000">
          <w:pPr>
            <w:pStyle w:val="10"/>
            <w:tabs>
              <w:tab w:val="left" w:leader="dot" w:pos="9378"/>
            </w:tabs>
          </w:pPr>
          <w:hyperlink w:anchor="_bookmark1" w:history="1"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сокращений</w:t>
            </w:r>
            <w:r>
              <w:tab/>
              <w:t>4</w:t>
            </w:r>
          </w:hyperlink>
        </w:p>
        <w:p w14:paraId="57C131BD" w14:textId="77777777" w:rsidR="004670B5" w:rsidRDefault="00000000">
          <w:pPr>
            <w:pStyle w:val="20"/>
            <w:tabs>
              <w:tab w:val="left" w:leader="dot" w:pos="9742"/>
            </w:tabs>
            <w:spacing w:before="140"/>
          </w:pPr>
          <w:hyperlink w:anchor="_bookmark2" w:history="1">
            <w:r>
              <w:t>Термины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  <w:r>
              <w:tab/>
              <w:t>5</w:t>
            </w:r>
          </w:hyperlink>
        </w:p>
        <w:p w14:paraId="299E0FAE" w14:textId="77777777" w:rsidR="004670B5" w:rsidRDefault="00000000">
          <w:pPr>
            <w:pStyle w:val="20"/>
            <w:numPr>
              <w:ilvl w:val="0"/>
              <w:numId w:val="25"/>
            </w:numPr>
            <w:tabs>
              <w:tab w:val="left" w:pos="878"/>
              <w:tab w:val="left" w:leader="dot" w:pos="9742"/>
            </w:tabs>
            <w:spacing w:before="136" w:line="360" w:lineRule="auto"/>
            <w:ind w:right="352" w:firstLine="0"/>
          </w:pPr>
          <w:hyperlink w:anchor="_bookmark3" w:history="1">
            <w:r>
              <w:t>Краткая</w:t>
            </w:r>
            <w:r>
              <w:rPr>
                <w:spacing w:val="53"/>
              </w:rPr>
              <w:t xml:space="preserve"> </w:t>
            </w:r>
            <w:r>
              <w:t>информация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заболеванию</w:t>
            </w:r>
            <w:r>
              <w:rPr>
                <w:spacing w:val="52"/>
              </w:rPr>
              <w:t xml:space="preserve"> </w:t>
            </w:r>
            <w:r>
              <w:t>или</w:t>
            </w:r>
            <w:r>
              <w:rPr>
                <w:spacing w:val="55"/>
              </w:rPr>
              <w:t xml:space="preserve"> </w:t>
            </w:r>
            <w:r>
              <w:t>состоянию</w:t>
            </w:r>
            <w:r>
              <w:rPr>
                <w:spacing w:val="54"/>
              </w:rPr>
              <w:t xml:space="preserve"> </w:t>
            </w:r>
            <w:r>
              <w:t>(группе</w:t>
            </w:r>
            <w:r>
              <w:rPr>
                <w:spacing w:val="53"/>
              </w:rPr>
              <w:t xml:space="preserve"> </w:t>
            </w:r>
            <w:r>
              <w:t>заболеваний</w:t>
            </w:r>
            <w:r>
              <w:rPr>
                <w:spacing w:val="54"/>
              </w:rPr>
              <w:t xml:space="preserve"> </w:t>
            </w:r>
            <w:r>
              <w:t>или</w:t>
            </w:r>
          </w:hyperlink>
          <w:r>
            <w:rPr>
              <w:spacing w:val="-57"/>
            </w:rPr>
            <w:t xml:space="preserve"> </w:t>
          </w:r>
          <w:hyperlink w:anchor="_bookmark3" w:history="1">
            <w:r>
              <w:t>состояний)</w:t>
            </w:r>
            <w:r>
              <w:tab/>
              <w:t>6</w:t>
            </w:r>
          </w:hyperlink>
        </w:p>
        <w:p w14:paraId="2FCC4EE5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749"/>
            </w:tabs>
            <w:spacing w:line="360" w:lineRule="auto"/>
            <w:ind w:right="354" w:firstLine="707"/>
          </w:pPr>
          <w:hyperlink w:anchor="_bookmark4" w:history="1">
            <w:r>
              <w:t>Определение заболевания или состояния (группы заболеваний или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состояний)</w:t>
            </w:r>
            <w:r>
              <w:tab/>
            </w:r>
            <w:r>
              <w:rPr>
                <w:spacing w:val="-2"/>
              </w:rPr>
              <w:t>6</w:t>
            </w:r>
          </w:hyperlink>
        </w:p>
        <w:p w14:paraId="4BFB6202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749"/>
            </w:tabs>
            <w:spacing w:before="121" w:line="360" w:lineRule="auto"/>
            <w:ind w:right="354" w:firstLine="707"/>
          </w:pPr>
          <w:hyperlink w:anchor="_bookmark5" w:history="1">
            <w:r>
              <w:t>Этиология и патогенез заболевания или состояния (группы заболеваний или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состояний)</w:t>
            </w:r>
            <w:r>
              <w:tab/>
            </w:r>
            <w:r>
              <w:rPr>
                <w:spacing w:val="-2"/>
              </w:rPr>
              <w:t>6</w:t>
            </w:r>
          </w:hyperlink>
        </w:p>
        <w:p w14:paraId="05EBD71F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749"/>
            </w:tabs>
            <w:spacing w:line="360" w:lineRule="auto"/>
            <w:ind w:right="354" w:firstLine="707"/>
          </w:pPr>
          <w:hyperlink w:anchor="_bookmark6" w:history="1">
            <w:r>
              <w:t>Эпидемиология заболевания или состояния (группы заболеваний или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состояний)</w:t>
            </w:r>
            <w:r>
              <w:tab/>
            </w:r>
            <w:r>
              <w:rPr>
                <w:spacing w:val="-2"/>
              </w:rPr>
              <w:t>6</w:t>
            </w:r>
          </w:hyperlink>
        </w:p>
        <w:p w14:paraId="43A8856C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749"/>
            </w:tabs>
            <w:spacing w:line="360" w:lineRule="auto"/>
            <w:ind w:right="354" w:firstLine="707"/>
          </w:pPr>
          <w:hyperlink w:anchor="_bookmark7" w:history="1">
            <w:r>
              <w:t>Особенности кодирования заболевания или состояния (группы заболеваний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или состояний) по Международной статистической классификаций болезней и проблем,</w:t>
            </w:r>
          </w:hyperlink>
          <w:r>
            <w:rPr>
              <w:spacing w:val="-57"/>
            </w:rPr>
            <w:t xml:space="preserve"> </w:t>
          </w:r>
          <w:hyperlink w:anchor="_bookmark7" w:history="1"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здоровьем</w:t>
            </w:r>
            <w:r>
              <w:tab/>
            </w:r>
            <w:r>
              <w:rPr>
                <w:spacing w:val="-1"/>
              </w:rPr>
              <w:t>6</w:t>
            </w:r>
          </w:hyperlink>
        </w:p>
        <w:p w14:paraId="33134CD0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749"/>
            </w:tabs>
            <w:spacing w:before="122" w:line="360" w:lineRule="auto"/>
            <w:ind w:right="354" w:firstLine="707"/>
          </w:pPr>
          <w:hyperlink w:anchor="_bookmark8" w:history="1">
            <w:r>
              <w:t>Классификация заболевания или состояния (группы заболеваний или</w:t>
            </w:r>
          </w:hyperlink>
          <w:r>
            <w:rPr>
              <w:spacing w:val="1"/>
            </w:rPr>
            <w:t xml:space="preserve"> </w:t>
          </w:r>
          <w:hyperlink w:anchor="_bookmark8" w:history="1">
            <w:r>
              <w:t>состояний)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14:paraId="06769378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118" w:line="360" w:lineRule="auto"/>
            <w:ind w:right="354" w:firstLine="707"/>
          </w:pPr>
          <w:hyperlink w:anchor="_bookmark9" w:history="1">
            <w:r>
              <w:t>Клиническая картина заболевания или состояния (группы заболеваний или</w:t>
            </w:r>
          </w:hyperlink>
          <w:r>
            <w:rPr>
              <w:spacing w:val="1"/>
            </w:rPr>
            <w:t xml:space="preserve"> </w:t>
          </w:r>
          <w:hyperlink w:anchor="_bookmark9" w:history="1">
            <w:r>
              <w:t>состояний)</w:t>
            </w:r>
            <w:r>
              <w:tab/>
            </w:r>
            <w:r>
              <w:rPr>
                <w:spacing w:val="-1"/>
              </w:rPr>
              <w:t>10</w:t>
            </w:r>
          </w:hyperlink>
        </w:p>
        <w:p w14:paraId="0E041626" w14:textId="2B7FC61E" w:rsidR="004670B5" w:rsidRDefault="00000000">
          <w:pPr>
            <w:pStyle w:val="20"/>
            <w:numPr>
              <w:ilvl w:val="0"/>
              <w:numId w:val="25"/>
            </w:numPr>
            <w:tabs>
              <w:tab w:val="left" w:pos="892"/>
              <w:tab w:val="left" w:leader="dot" w:pos="9622"/>
            </w:tabs>
            <w:spacing w:line="360" w:lineRule="auto"/>
            <w:ind w:right="347" w:firstLine="0"/>
          </w:pPr>
          <w:hyperlink w:anchor="_bookmark10" w:history="1">
            <w:r>
              <w:t>Диагностика</w:t>
            </w:r>
            <w:r>
              <w:rPr>
                <w:spacing w:val="8"/>
              </w:rPr>
              <w:t xml:space="preserve"> </w:t>
            </w:r>
            <w:r>
              <w:t>заболевания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сост</w:t>
            </w:r>
            <w:r>
              <w:t>о</w:t>
            </w:r>
            <w:r>
              <w:t>яния</w:t>
            </w:r>
            <w:r>
              <w:rPr>
                <w:spacing w:val="7"/>
              </w:rPr>
              <w:t xml:space="preserve"> </w:t>
            </w:r>
            <w:r>
              <w:t>(группы</w:t>
            </w:r>
            <w:r>
              <w:rPr>
                <w:spacing w:val="6"/>
              </w:rPr>
              <w:t xml:space="preserve"> </w:t>
            </w:r>
            <w:r>
              <w:t>заболеваний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состояний),</w:t>
            </w:r>
          </w:hyperlink>
          <w:r>
            <w:rPr>
              <w:spacing w:val="-57"/>
            </w:rPr>
            <w:t xml:space="preserve"> </w:t>
          </w:r>
          <w:hyperlink w:anchor="_bookmark10" w:history="1">
            <w:r>
              <w:t>медицинские</w:t>
            </w:r>
            <w:r>
              <w:rPr>
                <w:spacing w:val="-5"/>
              </w:rPr>
              <w:t xml:space="preserve"> </w:t>
            </w:r>
            <w:r>
              <w:t>показания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противопоказания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применению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диагностики</w:t>
            </w:r>
            <w:r>
              <w:tab/>
              <w:t>1</w:t>
            </w:r>
          </w:hyperlink>
          <w:r w:rsidR="00033A37">
            <w:t>2</w:t>
          </w:r>
        </w:p>
        <w:p w14:paraId="4DD26215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ind w:left="1890"/>
          </w:pPr>
          <w:hyperlink w:anchor="_bookmark11" w:history="1">
            <w:r>
              <w:t>Жалобы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анамнез</w:t>
            </w:r>
            <w:r>
              <w:tab/>
              <w:t>11</w:t>
            </w:r>
          </w:hyperlink>
        </w:p>
        <w:p w14:paraId="1B0994E6" w14:textId="504DCD09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9"/>
            <w:ind w:left="1890"/>
          </w:pPr>
          <w:hyperlink w:anchor="_bookmark12" w:history="1">
            <w:proofErr w:type="spellStart"/>
            <w:r>
              <w:t>Физикальное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обследование</w:t>
            </w:r>
            <w:r>
              <w:tab/>
              <w:t>1</w:t>
            </w:r>
          </w:hyperlink>
          <w:r w:rsidR="00033A37">
            <w:t>3</w:t>
          </w:r>
        </w:p>
        <w:p w14:paraId="59A20A27" w14:textId="1A10CE29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7"/>
            <w:ind w:left="1890"/>
          </w:pPr>
          <w:hyperlink w:anchor="_bookmark13" w:history="1">
            <w:r>
              <w:t>Лабораторные</w:t>
            </w:r>
            <w:r>
              <w:rPr>
                <w:spacing w:val="-5"/>
              </w:rPr>
              <w:t xml:space="preserve"> </w:t>
            </w:r>
            <w:r>
              <w:t>диагностические</w:t>
            </w:r>
            <w:r>
              <w:rPr>
                <w:spacing w:val="-4"/>
              </w:rPr>
              <w:t xml:space="preserve"> </w:t>
            </w:r>
            <w:r>
              <w:t>исследований</w:t>
            </w:r>
            <w:r>
              <w:tab/>
              <w:t>1</w:t>
            </w:r>
          </w:hyperlink>
          <w:r w:rsidR="00033A37">
            <w:t>3</w:t>
          </w:r>
        </w:p>
        <w:p w14:paraId="386C68C3" w14:textId="37DBCB4B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60"/>
            <w:ind w:left="1890"/>
          </w:pPr>
          <w:hyperlink w:anchor="_bookmark14" w:history="1">
            <w:r>
              <w:t>Инструментальные</w:t>
            </w:r>
            <w:r>
              <w:rPr>
                <w:spacing w:val="-7"/>
              </w:rPr>
              <w:t xml:space="preserve"> </w:t>
            </w:r>
            <w:r>
              <w:t>диагностические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tab/>
              <w:t>1</w:t>
            </w:r>
          </w:hyperlink>
          <w:r w:rsidR="00033A37">
            <w:t>4</w:t>
          </w:r>
        </w:p>
        <w:p w14:paraId="31FBDE94" w14:textId="79D8EFBF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6"/>
            <w:ind w:left="1890"/>
            <w:jc w:val="both"/>
          </w:pPr>
          <w:hyperlink w:anchor="_bookmark15" w:history="1"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диагностические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tab/>
              <w:t>1</w:t>
            </w:r>
          </w:hyperlink>
          <w:r w:rsidR="00033A37">
            <w:t>4</w:t>
          </w:r>
        </w:p>
        <w:p w14:paraId="26969029" w14:textId="65DAD7A0" w:rsidR="004670B5" w:rsidRDefault="00000000">
          <w:pPr>
            <w:pStyle w:val="20"/>
            <w:numPr>
              <w:ilvl w:val="0"/>
              <w:numId w:val="25"/>
            </w:numPr>
            <w:tabs>
              <w:tab w:val="left" w:pos="830"/>
              <w:tab w:val="left" w:leader="dot" w:pos="9622"/>
            </w:tabs>
            <w:spacing w:before="140" w:line="360" w:lineRule="auto"/>
            <w:ind w:right="342" w:firstLine="0"/>
            <w:jc w:val="both"/>
          </w:pPr>
          <w:hyperlink w:anchor="_bookmark16" w:history="1">
            <w:r>
              <w:t>Лечение,</w:t>
            </w:r>
            <w:r>
              <w:rPr>
                <w:spacing w:val="1"/>
              </w:rPr>
              <w:t xml:space="preserve"> </w:t>
            </w:r>
            <w:r>
              <w:t>включа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медикаментозную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немедикаментозную</w:t>
            </w:r>
            <w:r>
              <w:rPr>
                <w:spacing w:val="1"/>
              </w:rPr>
              <w:t xml:space="preserve"> </w:t>
            </w:r>
            <w:r>
              <w:t>терапии,</w:t>
            </w:r>
            <w:r>
              <w:rPr>
                <w:spacing w:val="1"/>
              </w:rPr>
              <w:t xml:space="preserve"> </w:t>
            </w:r>
            <w:r>
              <w:t>диетотерапию,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обезболивание,</w:t>
            </w:r>
            <w:r>
              <w:rPr>
                <w:spacing w:val="1"/>
              </w:rPr>
              <w:t xml:space="preserve"> </w:t>
            </w:r>
            <w:r>
              <w:t>медицинские</w:t>
            </w:r>
            <w:r>
              <w:rPr>
                <w:spacing w:val="1"/>
              </w:rPr>
              <w:t xml:space="preserve"> </w:t>
            </w:r>
            <w:r>
              <w:t>показания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противопоказания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лечения</w:t>
            </w:r>
            <w:r>
              <w:tab/>
              <w:t>1</w:t>
            </w:r>
          </w:hyperlink>
          <w:r w:rsidR="00033A37">
            <w:t>6</w:t>
          </w:r>
        </w:p>
        <w:p w14:paraId="792537CD" w14:textId="62FEF98E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118" w:after="20"/>
            <w:ind w:left="1890"/>
            <w:jc w:val="both"/>
          </w:pPr>
          <w:hyperlink w:anchor="_bookmark17" w:history="1"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метода</w:t>
            </w:r>
            <w:r>
              <w:rPr>
                <w:spacing w:val="-2"/>
              </w:rPr>
              <w:t xml:space="preserve"> </w:t>
            </w:r>
            <w:r>
              <w:t>лечения</w:t>
            </w:r>
            <w:r>
              <w:tab/>
              <w:t>1</w:t>
            </w:r>
          </w:hyperlink>
          <w:r w:rsidR="00033A37">
            <w:t>6</w:t>
          </w:r>
        </w:p>
        <w:p w14:paraId="23DABB8B" w14:textId="4E2EA4C3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78"/>
            <w:ind w:left="1890"/>
          </w:pPr>
          <w:hyperlink w:anchor="_bookmark18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ЛТ</w:t>
            </w:r>
            <w:r>
              <w:tab/>
            </w:r>
          </w:hyperlink>
          <w:r w:rsidR="00033A37">
            <w:t>20</w:t>
          </w:r>
        </w:p>
        <w:p w14:paraId="195997F1" w14:textId="5E2AA4A1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9"/>
            <w:ind w:left="1890"/>
          </w:pPr>
          <w:hyperlink w:anchor="_bookmark19" w:history="1"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х</w:t>
            </w:r>
            <w:r>
              <w:t>и</w:t>
            </w:r>
            <w:r>
              <w:t>миотерапии</w:t>
            </w:r>
            <w:r>
              <w:tab/>
            </w:r>
          </w:hyperlink>
          <w:r w:rsidR="00033A37">
            <w:t>21</w:t>
          </w:r>
        </w:p>
        <w:p w14:paraId="1D26C73A" w14:textId="2BCEACFA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7"/>
            <w:ind w:left="1890"/>
          </w:pPr>
          <w:hyperlink w:anchor="_bookmark20" w:history="1"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хирургического</w:t>
            </w:r>
            <w:r>
              <w:rPr>
                <w:spacing w:val="-3"/>
              </w:rPr>
              <w:t xml:space="preserve"> </w:t>
            </w:r>
            <w:r>
              <w:t>лечения</w:t>
            </w:r>
            <w:r>
              <w:tab/>
            </w:r>
          </w:hyperlink>
          <w:r w:rsidR="00033A37">
            <w:t>23</w:t>
          </w:r>
        </w:p>
        <w:p w14:paraId="73B5CB44" w14:textId="399F4EEF" w:rsidR="004670B5" w:rsidRDefault="00000000">
          <w:pPr>
            <w:pStyle w:val="4"/>
            <w:tabs>
              <w:tab w:val="left" w:leader="dot" w:pos="9629"/>
            </w:tabs>
            <w:spacing w:before="259"/>
            <w:ind w:left="1470" w:firstLine="0"/>
          </w:pPr>
          <w:hyperlink w:anchor="_bookmark21" w:history="1">
            <w:r>
              <w:t>3.5</w:t>
            </w:r>
            <w:r>
              <w:rPr>
                <w:spacing w:val="-2"/>
              </w:rPr>
              <w:t xml:space="preserve"> </w:t>
            </w:r>
            <w:r>
              <w:t>Обезболива</w:t>
            </w:r>
            <w:r>
              <w:t>н</w:t>
            </w:r>
            <w:r>
              <w:t>ие</w:t>
            </w:r>
            <w:r>
              <w:tab/>
              <w:t>2</w:t>
            </w:r>
          </w:hyperlink>
          <w:r w:rsidR="00033A37">
            <w:t>4</w:t>
          </w:r>
        </w:p>
        <w:p w14:paraId="2043EFAF" w14:textId="40899923" w:rsidR="004670B5" w:rsidRDefault="00000000">
          <w:pPr>
            <w:pStyle w:val="20"/>
            <w:numPr>
              <w:ilvl w:val="0"/>
              <w:numId w:val="25"/>
            </w:numPr>
            <w:tabs>
              <w:tab w:val="left" w:pos="763"/>
              <w:tab w:val="left" w:leader="dot" w:pos="9622"/>
            </w:tabs>
            <w:spacing w:before="137" w:line="360" w:lineRule="auto"/>
            <w:ind w:right="352" w:firstLine="0"/>
          </w:pPr>
          <w:hyperlink w:anchor="_bookmark22" w:history="1">
            <w:r>
              <w:t>Медицинская реабилитация, медицинские показания и противопоказания к применению</w:t>
            </w:r>
          </w:hyperlink>
          <w:r>
            <w:rPr>
              <w:spacing w:val="-57"/>
            </w:rPr>
            <w:t xml:space="preserve"> </w:t>
          </w:r>
          <w:hyperlink w:anchor="_bookmark22" w:history="1"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реабилитации</w:t>
            </w:r>
            <w:r>
              <w:tab/>
              <w:t>2</w:t>
            </w:r>
          </w:hyperlink>
          <w:r w:rsidR="00033A37">
            <w:t>5</w:t>
          </w:r>
        </w:p>
        <w:p w14:paraId="694EC957" w14:textId="58636FE9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ind w:left="1890"/>
          </w:pPr>
          <w:hyperlink w:anchor="_bookmark23" w:history="1">
            <w:proofErr w:type="spellStart"/>
            <w:r>
              <w:t>Пререаби</w:t>
            </w:r>
            <w:r>
              <w:t>л</w:t>
            </w:r>
            <w:r>
              <w:t>итация</w:t>
            </w:r>
            <w:proofErr w:type="spellEnd"/>
            <w:r>
              <w:tab/>
              <w:t>2</w:t>
            </w:r>
            <w:r w:rsidR="00033A37">
              <w:t>5</w:t>
            </w:r>
          </w:hyperlink>
        </w:p>
        <w:p w14:paraId="0E8EF45D" w14:textId="6F3F1112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60"/>
            <w:ind w:left="1890"/>
          </w:pPr>
          <w:hyperlink w:anchor="_bookmark24" w:history="1">
            <w:r>
              <w:t>I</w:t>
            </w:r>
            <w:r>
              <w:rPr>
                <w:spacing w:val="-6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реабилитации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хирургическом</w:t>
            </w:r>
            <w:r>
              <w:rPr>
                <w:spacing w:val="-3"/>
              </w:rPr>
              <w:t xml:space="preserve"> </w:t>
            </w:r>
            <w:r>
              <w:t>лечении</w:t>
            </w:r>
            <w:r>
              <w:tab/>
              <w:t>2</w:t>
            </w:r>
          </w:hyperlink>
          <w:r w:rsidR="00033A37">
            <w:t>8</w:t>
          </w:r>
        </w:p>
        <w:p w14:paraId="1D413A87" w14:textId="4C9EB74D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6"/>
            <w:ind w:left="1890"/>
          </w:pPr>
          <w:hyperlink w:anchor="_bookmark25" w:history="1">
            <w:r>
              <w:t>II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реабилитации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хирургическом</w:t>
            </w:r>
            <w:r>
              <w:rPr>
                <w:spacing w:val="-3"/>
              </w:rPr>
              <w:t xml:space="preserve"> </w:t>
            </w:r>
            <w:r>
              <w:t>лечении</w:t>
            </w:r>
            <w:r>
              <w:tab/>
            </w:r>
            <w:r w:rsidR="00033A37">
              <w:t>29</w:t>
            </w:r>
          </w:hyperlink>
        </w:p>
        <w:p w14:paraId="6A6EFCFF" w14:textId="506081F9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60"/>
            <w:ind w:left="1890"/>
          </w:pPr>
          <w:hyperlink w:anchor="_bookmark26" w:history="1">
            <w:r>
              <w:t>II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реабилитации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t>р</w:t>
            </w:r>
            <w:r>
              <w:t>ургическом</w:t>
            </w:r>
            <w:r>
              <w:rPr>
                <w:spacing w:val="-3"/>
              </w:rPr>
              <w:t xml:space="preserve"> </w:t>
            </w:r>
            <w:r>
              <w:t>лечении</w:t>
            </w:r>
            <w:r>
              <w:tab/>
            </w:r>
            <w:r w:rsidR="00033A37">
              <w:t>30</w:t>
            </w:r>
          </w:hyperlink>
        </w:p>
        <w:p w14:paraId="3EECA611" w14:textId="77777777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</w:tabs>
            <w:spacing w:before="256"/>
            <w:ind w:left="1890"/>
          </w:pPr>
          <w:hyperlink w:anchor="_bookmark27" w:history="1">
            <w:r>
              <w:t>Реабилитация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хи</w:t>
            </w:r>
            <w:r>
              <w:t>м</w:t>
            </w:r>
            <w:r>
              <w:t>иотерапии,</w:t>
            </w:r>
            <w:r>
              <w:rPr>
                <w:spacing w:val="-4"/>
              </w:rPr>
              <w:t xml:space="preserve"> </w:t>
            </w:r>
            <w:r>
              <w:t>комбинированной</w:t>
            </w:r>
            <w:r>
              <w:rPr>
                <w:spacing w:val="-4"/>
              </w:rPr>
              <w:t xml:space="preserve"> </w:t>
            </w:r>
            <w:r>
              <w:t>химиолучевой</w:t>
            </w:r>
            <w:r>
              <w:rPr>
                <w:spacing w:val="-4"/>
              </w:rPr>
              <w:t xml:space="preserve"> </w:t>
            </w:r>
            <w:r>
              <w:t>терапии</w:t>
            </w:r>
          </w:hyperlink>
        </w:p>
        <w:p w14:paraId="17ABB571" w14:textId="321D9F63" w:rsidR="004670B5" w:rsidRDefault="00000000">
          <w:pPr>
            <w:pStyle w:val="3"/>
          </w:pPr>
          <w:hyperlink w:anchor="_bookmark27" w:history="1">
            <w:r>
              <w:t>...................................................................................................................................................</w:t>
            </w:r>
            <w:r w:rsidR="00033A37">
              <w:t>3</w:t>
            </w:r>
          </w:hyperlink>
          <w:r w:rsidR="00033A37">
            <w:t>1</w:t>
          </w:r>
        </w:p>
        <w:p w14:paraId="315C6CAB" w14:textId="60650340" w:rsidR="004670B5" w:rsidRDefault="00000000">
          <w:pPr>
            <w:pStyle w:val="4"/>
            <w:numPr>
              <w:ilvl w:val="1"/>
              <w:numId w:val="25"/>
            </w:numPr>
            <w:tabs>
              <w:tab w:val="left" w:pos="1890"/>
              <w:tab w:val="left" w:leader="dot" w:pos="9629"/>
            </w:tabs>
            <w:spacing w:before="257"/>
            <w:ind w:left="1890"/>
          </w:pPr>
          <w:hyperlink w:anchor="_bookmark28" w:history="1">
            <w:r>
              <w:t>Реабилитаци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t>р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лучевой</w:t>
            </w:r>
            <w:r>
              <w:rPr>
                <w:spacing w:val="-2"/>
              </w:rPr>
              <w:t xml:space="preserve"> </w:t>
            </w:r>
            <w:r>
              <w:t>терапии</w:t>
            </w:r>
            <w:r>
              <w:tab/>
            </w:r>
            <w:r w:rsidR="00033A37">
              <w:t>3</w:t>
            </w:r>
          </w:hyperlink>
          <w:r w:rsidR="00033A37">
            <w:t>2</w:t>
          </w:r>
        </w:p>
        <w:p w14:paraId="41C1B3F0" w14:textId="4B2116E0" w:rsidR="004670B5" w:rsidRDefault="00000000">
          <w:pPr>
            <w:pStyle w:val="20"/>
            <w:numPr>
              <w:ilvl w:val="0"/>
              <w:numId w:val="25"/>
            </w:numPr>
            <w:tabs>
              <w:tab w:val="left" w:pos="758"/>
              <w:tab w:val="left" w:leader="dot" w:pos="9622"/>
            </w:tabs>
            <w:spacing w:before="139" w:line="360" w:lineRule="auto"/>
            <w:ind w:right="351" w:firstLine="0"/>
          </w:pPr>
          <w:hyperlink w:anchor="_bookmark29" w:history="1"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диспансерное</w:t>
            </w:r>
            <w:r>
              <w:rPr>
                <w:spacing w:val="-11"/>
              </w:rPr>
              <w:t xml:space="preserve"> </w:t>
            </w:r>
            <w:r>
              <w:t>наблюдение,</w:t>
            </w:r>
            <w:r>
              <w:rPr>
                <w:spacing w:val="-12"/>
              </w:rPr>
              <w:t xml:space="preserve"> </w:t>
            </w:r>
            <w:r>
              <w:t>медицинские</w:t>
            </w:r>
            <w:r>
              <w:rPr>
                <w:spacing w:val="-10"/>
              </w:rPr>
              <w:t xml:space="preserve"> </w:t>
            </w:r>
            <w:r>
              <w:t>показания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противопоказания</w:t>
            </w:r>
          </w:hyperlink>
          <w:r>
            <w:rPr>
              <w:spacing w:val="-57"/>
            </w:rPr>
            <w:t xml:space="preserve"> </w:t>
          </w:r>
          <w:hyperlink w:anchor="_bookmark29" w:history="1"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tab/>
            </w:r>
            <w:r w:rsidR="00033A37">
              <w:t>33</w:t>
            </w:r>
          </w:hyperlink>
        </w:p>
        <w:p w14:paraId="3F20D388" w14:textId="191CA1AE" w:rsidR="004670B5" w:rsidRDefault="00000000">
          <w:pPr>
            <w:pStyle w:val="20"/>
            <w:numPr>
              <w:ilvl w:val="0"/>
              <w:numId w:val="25"/>
            </w:numPr>
            <w:tabs>
              <w:tab w:val="left" w:pos="763"/>
              <w:tab w:val="left" w:leader="dot" w:pos="9622"/>
            </w:tabs>
            <w:ind w:left="762" w:hanging="241"/>
          </w:pPr>
          <w:hyperlink w:anchor="_bookmark30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ок</w:t>
            </w:r>
            <w:r>
              <w:t>а</w:t>
            </w:r>
            <w:r>
              <w:t>зания</w:t>
            </w:r>
            <w:r>
              <w:rPr>
                <w:spacing w:val="-4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tab/>
            </w:r>
            <w:r w:rsidR="00033A37">
              <w:t>34</w:t>
            </w:r>
          </w:hyperlink>
        </w:p>
        <w:p w14:paraId="695FDDF9" w14:textId="639AE6B9" w:rsidR="004670B5" w:rsidRDefault="00000000">
          <w:pPr>
            <w:pStyle w:val="20"/>
            <w:numPr>
              <w:ilvl w:val="0"/>
              <w:numId w:val="25"/>
            </w:numPr>
            <w:tabs>
              <w:tab w:val="left" w:pos="755"/>
              <w:tab w:val="left" w:leader="dot" w:pos="9622"/>
            </w:tabs>
            <w:spacing w:before="137" w:line="360" w:lineRule="auto"/>
            <w:ind w:right="349" w:firstLine="0"/>
          </w:pPr>
          <w:hyperlink w:anchor="_bookmark31" w:history="1">
            <w:r>
              <w:t>Дополнительная</w:t>
            </w:r>
            <w:r>
              <w:rPr>
                <w:spacing w:val="-11"/>
              </w:rPr>
              <w:t xml:space="preserve"> </w:t>
            </w:r>
            <w:r>
              <w:t>информация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факторы,</w:t>
            </w:r>
            <w:r>
              <w:rPr>
                <w:spacing w:val="-10"/>
              </w:rPr>
              <w:t xml:space="preserve"> </w:t>
            </w:r>
            <w:r>
              <w:t>влияющие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исход</w:t>
            </w:r>
            <w:r>
              <w:rPr>
                <w:spacing w:val="-10"/>
              </w:rPr>
              <w:t xml:space="preserve"> </w:t>
            </w:r>
            <w:r>
              <w:t>заболевания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hyperlink>
          <w:r>
            <w:rPr>
              <w:spacing w:val="-57"/>
            </w:rPr>
            <w:t xml:space="preserve"> </w:t>
          </w:r>
          <w:hyperlink w:anchor="_bookmark31" w:history="1">
            <w:r>
              <w:t>состояния)</w:t>
            </w:r>
            <w:r>
              <w:tab/>
            </w:r>
            <w:r w:rsidR="00033A37">
              <w:t>40</w:t>
            </w:r>
          </w:hyperlink>
        </w:p>
        <w:p w14:paraId="1DD383EF" w14:textId="28277CFB" w:rsidR="004670B5" w:rsidRDefault="00000000">
          <w:pPr>
            <w:pStyle w:val="20"/>
            <w:tabs>
              <w:tab w:val="left" w:leader="dot" w:pos="9622"/>
            </w:tabs>
          </w:pPr>
          <w:hyperlink w:anchor="_bookmark32" w:history="1"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t>е</w:t>
            </w:r>
            <w:r>
              <w:t>дицинской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tab/>
            </w:r>
            <w:r w:rsidR="00033A37">
              <w:t>40</w:t>
            </w:r>
          </w:hyperlink>
        </w:p>
        <w:p w14:paraId="56791F92" w14:textId="1E870DE2" w:rsidR="004670B5" w:rsidRDefault="00000000">
          <w:pPr>
            <w:pStyle w:val="20"/>
            <w:tabs>
              <w:tab w:val="left" w:leader="dot" w:pos="9622"/>
            </w:tabs>
            <w:spacing w:before="139"/>
            <w:jc w:val="both"/>
          </w:pPr>
          <w:hyperlink w:anchor="_bookmark33" w:history="1"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tab/>
            </w:r>
            <w:r w:rsidR="00033A37">
              <w:t>42</w:t>
            </w:r>
          </w:hyperlink>
        </w:p>
        <w:p w14:paraId="7FBD0345" w14:textId="74FC2A9B" w:rsidR="004670B5" w:rsidRDefault="00000000">
          <w:pPr>
            <w:pStyle w:val="20"/>
            <w:tabs>
              <w:tab w:val="left" w:leader="dot" w:pos="9622"/>
            </w:tabs>
            <w:spacing w:before="137" w:line="360" w:lineRule="auto"/>
            <w:ind w:right="354"/>
            <w:jc w:val="both"/>
          </w:pPr>
          <w:hyperlink w:anchor="_bookmark34" w:history="1">
            <w:r>
              <w:t>Приложение</w:t>
            </w:r>
            <w:r>
              <w:rPr>
                <w:spacing w:val="1"/>
              </w:rPr>
              <w:t xml:space="preserve"> </w:t>
            </w:r>
            <w:r>
              <w:t>А1.</w:t>
            </w:r>
            <w:r>
              <w:rPr>
                <w:spacing w:val="1"/>
              </w:rPr>
              <w:t xml:space="preserve"> </w:t>
            </w:r>
            <w:r>
              <w:t>Соста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пересмотру</w:t>
            </w:r>
            <w:r>
              <w:rPr>
                <w:spacing w:val="1"/>
              </w:rPr>
              <w:t xml:space="preserve"> </w:t>
            </w:r>
            <w:r>
              <w:t>клинических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рекомендаций</w:t>
            </w:r>
            <w:r>
              <w:tab/>
            </w:r>
            <w:r w:rsidR="00033A37">
              <w:t>49</w:t>
            </w:r>
          </w:hyperlink>
        </w:p>
        <w:p w14:paraId="1133691A" w14:textId="6981A320" w:rsidR="004670B5" w:rsidRDefault="00000000">
          <w:pPr>
            <w:pStyle w:val="20"/>
            <w:tabs>
              <w:tab w:val="left" w:leader="dot" w:pos="9622"/>
            </w:tabs>
            <w:jc w:val="both"/>
          </w:pPr>
          <w:hyperlink w:anchor="_bookmark35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А2.</w:t>
            </w:r>
            <w:r>
              <w:rPr>
                <w:spacing w:val="-4"/>
              </w:rPr>
              <w:t xml:space="preserve"> </w:t>
            </w:r>
            <w:r>
              <w:t>Методология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клинических</w:t>
            </w:r>
            <w:r>
              <w:rPr>
                <w:spacing w:val="-3"/>
              </w:rPr>
              <w:t xml:space="preserve"> </w:t>
            </w:r>
            <w:r>
              <w:t>рекомендаций</w:t>
            </w:r>
            <w:r>
              <w:tab/>
            </w:r>
            <w:r w:rsidR="00033A37">
              <w:t>55</w:t>
            </w:r>
          </w:hyperlink>
        </w:p>
        <w:p w14:paraId="7C53C7CF" w14:textId="250DC413" w:rsidR="004670B5" w:rsidRDefault="00000000">
          <w:pPr>
            <w:pStyle w:val="20"/>
            <w:tabs>
              <w:tab w:val="left" w:leader="dot" w:pos="9622"/>
            </w:tabs>
            <w:spacing w:before="140" w:line="360" w:lineRule="auto"/>
            <w:ind w:right="352"/>
            <w:jc w:val="both"/>
          </w:pPr>
          <w:hyperlink w:anchor="_bookmark36" w:history="1">
            <w:r>
              <w:t>Приложение А3. Справочные материалы, включая соответствие показаний к применению</w:t>
            </w:r>
          </w:hyperlink>
          <w:r>
            <w:rPr>
              <w:spacing w:val="1"/>
            </w:rPr>
            <w:t xml:space="preserve"> </w:t>
          </w:r>
          <w:hyperlink w:anchor="_bookmark36" w:history="1">
            <w:r>
              <w:t>и противопоказаний, способ</w:t>
            </w:r>
            <w:r>
              <w:t>о</w:t>
            </w:r>
            <w:r>
              <w:t>в применения и доз лекарственных препаратов, инструкции</w:t>
            </w:r>
          </w:hyperlink>
          <w:r>
            <w:rPr>
              <w:spacing w:val="1"/>
            </w:rPr>
            <w:t xml:space="preserve"> </w:t>
          </w:r>
          <w:hyperlink w:anchor="_bookmark36" w:history="1"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применению</w:t>
            </w:r>
            <w:r>
              <w:rPr>
                <w:spacing w:val="-3"/>
              </w:rPr>
              <w:t xml:space="preserve"> </w:t>
            </w:r>
            <w:r>
              <w:t>лекарственного</w:t>
            </w:r>
            <w:r>
              <w:rPr>
                <w:spacing w:val="-3"/>
              </w:rPr>
              <w:t xml:space="preserve"> </w:t>
            </w:r>
            <w:r>
              <w:t>препарата</w:t>
            </w:r>
          </w:hyperlink>
          <w:r>
            <w:tab/>
            <w:t>5</w:t>
          </w:r>
          <w:r w:rsidR="000F1447">
            <w:t>6</w:t>
          </w:r>
        </w:p>
        <w:p w14:paraId="35254756" w14:textId="3E1183A2" w:rsidR="004670B5" w:rsidRDefault="00000000">
          <w:pPr>
            <w:pStyle w:val="20"/>
            <w:tabs>
              <w:tab w:val="left" w:leader="dot" w:pos="9622"/>
            </w:tabs>
            <w:spacing w:line="275" w:lineRule="exact"/>
            <w:jc w:val="both"/>
          </w:pPr>
          <w:hyperlink w:anchor="_bookmark37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врача</w:t>
            </w:r>
            <w:r>
              <w:tab/>
              <w:t>5</w:t>
            </w:r>
            <w:r w:rsidR="000F1447">
              <w:t>7</w:t>
            </w:r>
          </w:hyperlink>
        </w:p>
        <w:p w14:paraId="722E80E3" w14:textId="6E167A85" w:rsidR="004670B5" w:rsidRDefault="00000000">
          <w:pPr>
            <w:pStyle w:val="20"/>
            <w:tabs>
              <w:tab w:val="left" w:leader="dot" w:pos="9622"/>
            </w:tabs>
            <w:spacing w:before="139"/>
            <w:jc w:val="both"/>
          </w:pPr>
          <w:hyperlink w:anchor="_bookmark38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пациента</w:t>
            </w:r>
            <w:r>
              <w:tab/>
              <w:t>5</w:t>
            </w:r>
            <w:r w:rsidR="000F1447">
              <w:t>8</w:t>
            </w:r>
          </w:hyperlink>
        </w:p>
        <w:p w14:paraId="7D136BB6" w14:textId="7F4EF673" w:rsidR="004670B5" w:rsidRDefault="00000000">
          <w:pPr>
            <w:pStyle w:val="20"/>
            <w:tabs>
              <w:tab w:val="left" w:leader="dot" w:pos="9622"/>
            </w:tabs>
            <w:spacing w:before="137"/>
            <w:jc w:val="both"/>
          </w:pPr>
          <w:hyperlink w:anchor="_bookmark39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Ш</w:t>
            </w:r>
            <w:r>
              <w:t>к</w:t>
            </w:r>
            <w:r>
              <w:t>ала</w:t>
            </w:r>
            <w:r>
              <w:rPr>
                <w:spacing w:val="-2"/>
              </w:rPr>
              <w:t xml:space="preserve"> </w:t>
            </w:r>
            <w:r>
              <w:t>ECOG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0-5</w:t>
            </w:r>
            <w:proofErr w:type="gramEnd"/>
            <w:r>
              <w:rPr>
                <w:spacing w:val="-1"/>
              </w:rPr>
              <w:t xml:space="preserve"> </w:t>
            </w:r>
            <w:r>
              <w:t>балла)</w:t>
            </w:r>
            <w:r>
              <w:tab/>
            </w:r>
          </w:hyperlink>
          <w:r w:rsidR="000F1447">
            <w:t>60</w:t>
          </w:r>
        </w:p>
      </w:sdtContent>
    </w:sdt>
    <w:p w14:paraId="6D183102" w14:textId="77777777" w:rsidR="004670B5" w:rsidRDefault="004670B5">
      <w:pPr>
        <w:jc w:val="both"/>
        <w:sectPr w:rsidR="004670B5">
          <w:type w:val="continuous"/>
          <w:pgSz w:w="11910" w:h="16840"/>
          <w:pgMar w:top="1319" w:right="500" w:bottom="1630" w:left="1180" w:header="720" w:footer="720" w:gutter="0"/>
          <w:cols w:space="720"/>
        </w:sectPr>
      </w:pPr>
    </w:p>
    <w:p w14:paraId="541CF85C" w14:textId="77777777" w:rsidR="004670B5" w:rsidRDefault="00000000">
      <w:pPr>
        <w:pStyle w:val="a4"/>
        <w:spacing w:before="542"/>
        <w:ind w:left="1230"/>
        <w:jc w:val="left"/>
      </w:pPr>
      <w:bookmarkStart w:id="1" w:name="_bookmark1"/>
      <w:bookmarkEnd w:id="1"/>
      <w:r>
        <w:lastRenderedPageBreak/>
        <w:t>Гр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Грей</w:t>
      </w:r>
    </w:p>
    <w:p w14:paraId="7670CB25" w14:textId="77777777" w:rsidR="004670B5" w:rsidRDefault="00000000">
      <w:pPr>
        <w:pStyle w:val="1"/>
        <w:ind w:left="1230"/>
        <w:jc w:val="left"/>
      </w:pPr>
      <w:r>
        <w:rPr>
          <w:b w:val="0"/>
        </w:rPr>
        <w:br w:type="column"/>
      </w:r>
      <w:r>
        <w:t>Список</w:t>
      </w:r>
      <w:r>
        <w:rPr>
          <w:spacing w:val="-7"/>
        </w:rPr>
        <w:t xml:space="preserve"> </w:t>
      </w:r>
      <w:r>
        <w:t>сокращений</w:t>
      </w:r>
    </w:p>
    <w:p w14:paraId="602E2F98" w14:textId="77777777" w:rsidR="004670B5" w:rsidRDefault="004670B5">
      <w:pPr>
        <w:sectPr w:rsidR="004670B5">
          <w:pgSz w:w="11910" w:h="16840"/>
          <w:pgMar w:top="1320" w:right="500" w:bottom="960" w:left="1180" w:header="0" w:footer="692" w:gutter="0"/>
          <w:cols w:num="2" w:space="720" w:equalWidth="0">
            <w:col w:w="2222" w:space="454"/>
            <w:col w:w="7554"/>
          </w:cols>
        </w:sectPr>
      </w:pPr>
    </w:p>
    <w:p w14:paraId="66E4BC73" w14:textId="77777777" w:rsidR="004670B5" w:rsidRDefault="00000000">
      <w:pPr>
        <w:pStyle w:val="a4"/>
        <w:spacing w:before="137" w:line="360" w:lineRule="auto"/>
        <w:ind w:left="1230" w:right="4765"/>
        <w:jc w:val="left"/>
      </w:pPr>
      <w:r>
        <w:t>ДЛТ – дистанционная лучевая терапия</w:t>
      </w:r>
      <w:r>
        <w:rPr>
          <w:spacing w:val="1"/>
        </w:rPr>
        <w:t xml:space="preserve"> </w:t>
      </w:r>
      <w:r>
        <w:t>ЗНО – злокачественное новообразование</w:t>
      </w:r>
      <w:r>
        <w:rPr>
          <w:spacing w:val="-57"/>
        </w:rPr>
        <w:t xml:space="preserve"> </w:t>
      </w:r>
      <w:r>
        <w:t>ЛУ</w:t>
      </w:r>
      <w:r>
        <w:rPr>
          <w:spacing w:val="-1"/>
        </w:rPr>
        <w:t xml:space="preserve"> </w:t>
      </w:r>
      <w:r>
        <w:t>– лимфатические</w:t>
      </w:r>
      <w:r>
        <w:rPr>
          <w:spacing w:val="-1"/>
        </w:rPr>
        <w:t xml:space="preserve"> </w:t>
      </w:r>
      <w:r>
        <w:t>узлы</w:t>
      </w:r>
    </w:p>
    <w:p w14:paraId="701E66A2" w14:textId="77777777" w:rsidR="004670B5" w:rsidRDefault="00000000">
      <w:pPr>
        <w:pStyle w:val="a4"/>
        <w:spacing w:before="2"/>
        <w:ind w:left="1230"/>
        <w:jc w:val="left"/>
      </w:pPr>
      <w:proofErr w:type="spellStart"/>
      <w:r>
        <w:t>нед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неделя</w:t>
      </w:r>
    </w:p>
    <w:p w14:paraId="59545367" w14:textId="77777777" w:rsidR="004670B5" w:rsidRDefault="00000000">
      <w:pPr>
        <w:pStyle w:val="a4"/>
        <w:spacing w:before="136" w:line="360" w:lineRule="auto"/>
        <w:ind w:left="1230" w:right="5238"/>
        <w:jc w:val="left"/>
      </w:pPr>
      <w:r>
        <w:t>УЗИ – ультразвуковое исследование</w:t>
      </w:r>
      <w:r>
        <w:rPr>
          <w:spacing w:val="-57"/>
        </w:rPr>
        <w:t xml:space="preserve"> </w:t>
      </w:r>
      <w:r>
        <w:t>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компьютерная томография</w:t>
      </w:r>
    </w:p>
    <w:p w14:paraId="13108EAE" w14:textId="77777777" w:rsidR="004670B5" w:rsidRDefault="00000000">
      <w:pPr>
        <w:pStyle w:val="a4"/>
        <w:ind w:left="1230"/>
        <w:jc w:val="left"/>
      </w:pPr>
      <w:r>
        <w:t>ЛФК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лечебная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14:paraId="7D3E7124" w14:textId="77777777" w:rsidR="004670B5" w:rsidRDefault="00000000">
      <w:pPr>
        <w:pStyle w:val="a4"/>
        <w:spacing w:before="140" w:line="360" w:lineRule="auto"/>
        <w:ind w:left="1230" w:right="4259"/>
        <w:jc w:val="left"/>
      </w:pPr>
      <w:r>
        <w:t>ТАБ – тонкоигольная аспирационная биопсия</w:t>
      </w:r>
      <w:r>
        <w:rPr>
          <w:spacing w:val="-57"/>
        </w:rPr>
        <w:t xml:space="preserve"> </w:t>
      </w:r>
      <w:r>
        <w:t>ЛТ</w:t>
      </w:r>
      <w:r>
        <w:rPr>
          <w:spacing w:val="-1"/>
        </w:rPr>
        <w:t xml:space="preserve"> </w:t>
      </w:r>
      <w:r>
        <w:t>– лучевая терапия</w:t>
      </w:r>
    </w:p>
    <w:p w14:paraId="5F875A4D" w14:textId="77777777" w:rsidR="004670B5" w:rsidRDefault="00000000">
      <w:pPr>
        <w:pStyle w:val="a4"/>
        <w:ind w:left="1230"/>
        <w:jc w:val="left"/>
      </w:pPr>
      <w:r>
        <w:t>МРТ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магнитно-резонансная</w:t>
      </w:r>
      <w:r>
        <w:rPr>
          <w:spacing w:val="-3"/>
        </w:rPr>
        <w:t xml:space="preserve"> </w:t>
      </w:r>
      <w:r>
        <w:t>томография</w:t>
      </w:r>
    </w:p>
    <w:p w14:paraId="66A02F49" w14:textId="77777777" w:rsidR="004670B5" w:rsidRDefault="00000000">
      <w:pPr>
        <w:pStyle w:val="a4"/>
        <w:spacing w:before="137"/>
        <w:ind w:left="1230"/>
        <w:jc w:val="left"/>
      </w:pPr>
      <w:r>
        <w:t>ПЭГ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перкутанная</w:t>
      </w:r>
      <w:r>
        <w:rPr>
          <w:spacing w:val="-2"/>
        </w:rPr>
        <w:t xml:space="preserve"> </w:t>
      </w:r>
      <w:r>
        <w:t>эндоскопическая</w:t>
      </w:r>
      <w:r>
        <w:rPr>
          <w:spacing w:val="-3"/>
        </w:rPr>
        <w:t xml:space="preserve"> </w:t>
      </w:r>
      <w:proofErr w:type="spellStart"/>
      <w:r>
        <w:t>гастростома</w:t>
      </w:r>
      <w:proofErr w:type="spellEnd"/>
    </w:p>
    <w:p w14:paraId="2A42F244" w14:textId="77777777" w:rsidR="004670B5" w:rsidRPr="00CA7E65" w:rsidRDefault="00000000">
      <w:pPr>
        <w:pStyle w:val="a4"/>
        <w:spacing w:before="139" w:line="360" w:lineRule="auto"/>
        <w:ind w:firstLine="707"/>
        <w:jc w:val="left"/>
      </w:pPr>
      <w:r>
        <w:t>ПЭТ-КТ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позитронно-эмиссионная</w:t>
      </w:r>
      <w:r>
        <w:rPr>
          <w:spacing w:val="8"/>
        </w:rPr>
        <w:t xml:space="preserve"> </w:t>
      </w:r>
      <w:r>
        <w:t>томография,</w:t>
      </w:r>
      <w:r>
        <w:rPr>
          <w:spacing w:val="8"/>
        </w:rPr>
        <w:t xml:space="preserve"> </w:t>
      </w:r>
      <w:r>
        <w:t>совмещенная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компьютерной</w:t>
      </w:r>
      <w:r>
        <w:rPr>
          <w:spacing w:val="9"/>
        </w:rPr>
        <w:t xml:space="preserve"> </w:t>
      </w:r>
      <w:proofErr w:type="gramStart"/>
      <w:r>
        <w:t>то-</w:t>
      </w:r>
      <w:r>
        <w:rPr>
          <w:spacing w:val="-57"/>
        </w:rPr>
        <w:t xml:space="preserve"> </w:t>
      </w:r>
      <w:proofErr w:type="spellStart"/>
      <w:r>
        <w:t>мографией</w:t>
      </w:r>
      <w:proofErr w:type="spellEnd"/>
      <w:proofErr w:type="gramEnd"/>
    </w:p>
    <w:p w14:paraId="6554E003" w14:textId="77777777" w:rsidR="004670B5" w:rsidRDefault="00000000">
      <w:pPr>
        <w:pStyle w:val="a4"/>
        <w:spacing w:line="360" w:lineRule="auto"/>
        <w:ind w:left="1230" w:right="4236"/>
        <w:jc w:val="left"/>
      </w:pPr>
      <w:r>
        <w:t>УДД – уровень достоверности доказательств</w:t>
      </w:r>
      <w:r>
        <w:rPr>
          <w:spacing w:val="1"/>
        </w:rPr>
        <w:t xml:space="preserve"> </w:t>
      </w:r>
      <w:r>
        <w:t>УУР – уровень убедительности рекомендаций</w:t>
      </w:r>
      <w:r>
        <w:rPr>
          <w:spacing w:val="-57"/>
        </w:rPr>
        <w:t xml:space="preserve"> </w:t>
      </w:r>
      <w:r>
        <w:t>ХЛТ</w:t>
      </w:r>
      <w:r>
        <w:rPr>
          <w:spacing w:val="-2"/>
        </w:rPr>
        <w:t xml:space="preserve"> </w:t>
      </w:r>
      <w:r>
        <w:t>– химиолучевая терапия</w:t>
      </w:r>
    </w:p>
    <w:p w14:paraId="0422AD9B" w14:textId="77777777" w:rsidR="004670B5" w:rsidRDefault="00000000">
      <w:pPr>
        <w:pStyle w:val="a4"/>
        <w:spacing w:line="275" w:lineRule="exact"/>
        <w:ind w:left="1230"/>
        <w:jc w:val="left"/>
      </w:pPr>
      <w:r>
        <w:t>ХТ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химиотерапия</w:t>
      </w:r>
    </w:p>
    <w:p w14:paraId="416AD6F8" w14:textId="77777777" w:rsidR="004670B5" w:rsidRDefault="00000000">
      <w:pPr>
        <w:pStyle w:val="a4"/>
        <w:spacing w:before="137" w:line="360" w:lineRule="auto"/>
        <w:ind w:firstLine="707"/>
        <w:jc w:val="left"/>
      </w:pPr>
      <w:r>
        <w:t>AJCC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Американский</w:t>
      </w:r>
      <w:r>
        <w:rPr>
          <w:spacing w:val="15"/>
        </w:rPr>
        <w:t xml:space="preserve"> </w:t>
      </w:r>
      <w:r>
        <w:t>объединенный</w:t>
      </w:r>
      <w:r>
        <w:rPr>
          <w:spacing w:val="17"/>
        </w:rPr>
        <w:t xml:space="preserve"> </w:t>
      </w:r>
      <w:r>
        <w:t>комитет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злокачественных</w:t>
      </w:r>
      <w:r>
        <w:rPr>
          <w:spacing w:val="16"/>
        </w:rPr>
        <w:t xml:space="preserve"> </w:t>
      </w:r>
      <w:proofErr w:type="spellStart"/>
      <w:proofErr w:type="gramStart"/>
      <w:r>
        <w:t>опу</w:t>
      </w:r>
      <w:proofErr w:type="spellEnd"/>
      <w:r>
        <w:t>-</w:t>
      </w:r>
      <w:r>
        <w:rPr>
          <w:spacing w:val="-57"/>
        </w:rPr>
        <w:t xml:space="preserve"> </w:t>
      </w:r>
      <w:r>
        <w:t>холей</w:t>
      </w:r>
      <w:proofErr w:type="gramEnd"/>
      <w:r>
        <w:rPr>
          <w:spacing w:val="-1"/>
        </w:rPr>
        <w:t xml:space="preserve"> </w:t>
      </w:r>
      <w:r>
        <w:t>(American Joint Committee</w:t>
      </w:r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Cancer</w:t>
      </w:r>
      <w:proofErr w:type="spellEnd"/>
      <w:r>
        <w:t>)</w:t>
      </w:r>
    </w:p>
    <w:p w14:paraId="3AC5C2C2" w14:textId="77777777" w:rsidR="004670B5" w:rsidRDefault="00000000">
      <w:pPr>
        <w:pStyle w:val="a4"/>
        <w:spacing w:line="360" w:lineRule="auto"/>
        <w:ind w:right="349" w:firstLine="707"/>
        <w:jc w:val="left"/>
      </w:pPr>
      <w:r>
        <w:t>ECOG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шкала</w:t>
      </w:r>
      <w:r>
        <w:rPr>
          <w:spacing w:val="14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состояния</w:t>
      </w:r>
      <w:r>
        <w:rPr>
          <w:spacing w:val="15"/>
        </w:rPr>
        <w:t xml:space="preserve"> </w:t>
      </w:r>
      <w:r>
        <w:t>онкологического</w:t>
      </w:r>
      <w:r>
        <w:rPr>
          <w:spacing w:val="15"/>
        </w:rPr>
        <w:t xml:space="preserve"> </w:t>
      </w:r>
      <w:r>
        <w:t>больного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версии</w:t>
      </w:r>
      <w:r>
        <w:rPr>
          <w:spacing w:val="16"/>
        </w:rPr>
        <w:t xml:space="preserve"> </w:t>
      </w:r>
      <w:proofErr w:type="gramStart"/>
      <w:r>
        <w:t>Во-</w:t>
      </w:r>
      <w:r>
        <w:rPr>
          <w:spacing w:val="-57"/>
        </w:rPr>
        <w:t xml:space="preserve"> </w:t>
      </w:r>
      <w:r>
        <w:t>сточной</w:t>
      </w:r>
      <w:proofErr w:type="gramEnd"/>
      <w:r>
        <w:rPr>
          <w:spacing w:val="-1"/>
        </w:rPr>
        <w:t xml:space="preserve"> </w:t>
      </w:r>
      <w:r>
        <w:t>объединенной</w:t>
      </w:r>
      <w:r>
        <w:rPr>
          <w:spacing w:val="-2"/>
        </w:rPr>
        <w:t xml:space="preserve"> </w:t>
      </w:r>
      <w:r>
        <w:t>группы онкологов</w:t>
      </w:r>
    </w:p>
    <w:p w14:paraId="4FCD5E13" w14:textId="77777777" w:rsidR="004670B5" w:rsidRDefault="00000000">
      <w:pPr>
        <w:pStyle w:val="a4"/>
        <w:tabs>
          <w:tab w:val="left" w:pos="1906"/>
          <w:tab w:val="left" w:pos="2237"/>
          <w:tab w:val="left" w:pos="4168"/>
          <w:tab w:val="left" w:pos="6116"/>
          <w:tab w:val="left" w:pos="7185"/>
          <w:tab w:val="left" w:pos="7509"/>
          <w:tab w:val="left" w:pos="9313"/>
        </w:tabs>
        <w:spacing w:line="360" w:lineRule="auto"/>
        <w:ind w:right="349" w:firstLine="707"/>
        <w:jc w:val="left"/>
      </w:pPr>
      <w:r>
        <w:t>ENE</w:t>
      </w:r>
      <w:r>
        <w:tab/>
        <w:t>–</w:t>
      </w:r>
      <w:r>
        <w:tab/>
      </w:r>
      <w:proofErr w:type="spellStart"/>
      <w:r>
        <w:t>экстранодальное</w:t>
      </w:r>
      <w:proofErr w:type="spellEnd"/>
      <w:r>
        <w:tab/>
        <w:t>распространение</w:t>
      </w:r>
      <w:r>
        <w:tab/>
        <w:t>опухоли</w:t>
      </w:r>
      <w:r>
        <w:tab/>
        <w:t>в</w:t>
      </w:r>
      <w:r>
        <w:tab/>
        <w:t>лимфатических</w:t>
      </w:r>
      <w:r>
        <w:tab/>
      </w:r>
      <w:r>
        <w:rPr>
          <w:spacing w:val="-1"/>
        </w:rPr>
        <w:t>узлах</w:t>
      </w:r>
      <w:r>
        <w:rPr>
          <w:spacing w:val="-57"/>
        </w:rPr>
        <w:t xml:space="preserve"> </w:t>
      </w:r>
      <w:r>
        <w:t>(</w:t>
      </w:r>
      <w:proofErr w:type="spellStart"/>
      <w:r>
        <w:t>extranodalextension</w:t>
      </w:r>
      <w:proofErr w:type="spellEnd"/>
      <w:r>
        <w:t>)</w:t>
      </w:r>
    </w:p>
    <w:p w14:paraId="149ED154" w14:textId="77777777" w:rsidR="004670B5" w:rsidRDefault="00000000">
      <w:pPr>
        <w:pStyle w:val="a4"/>
        <w:spacing w:before="1"/>
        <w:ind w:left="1230"/>
        <w:jc w:val="left"/>
      </w:pPr>
      <w:proofErr w:type="spellStart"/>
      <w:r>
        <w:t>NaF</w:t>
      </w:r>
      <w:proofErr w:type="spellEnd"/>
      <w:r>
        <w:rPr>
          <w:spacing w:val="-3"/>
        </w:rPr>
        <w:t xml:space="preserve"> </w:t>
      </w:r>
      <w:r>
        <w:t>– фторид натрия</w:t>
      </w:r>
    </w:p>
    <w:p w14:paraId="2BD12F80" w14:textId="77777777" w:rsidR="004670B5" w:rsidRDefault="00000000">
      <w:pPr>
        <w:pStyle w:val="a4"/>
        <w:spacing w:before="139" w:line="360" w:lineRule="auto"/>
        <w:ind w:left="1230" w:right="4479"/>
        <w:jc w:val="left"/>
      </w:pPr>
      <w:r>
        <w:t>R0 – свободный от опухоли край резекции</w:t>
      </w:r>
      <w:r>
        <w:rPr>
          <w:spacing w:val="1"/>
        </w:rPr>
        <w:t xml:space="preserve"> </w:t>
      </w:r>
      <w:r>
        <w:t>R1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микроскопическая</w:t>
      </w:r>
      <w:r>
        <w:rPr>
          <w:spacing w:val="-3"/>
        </w:rPr>
        <w:t xml:space="preserve"> </w:t>
      </w:r>
      <w:r>
        <w:t>остаточная</w:t>
      </w:r>
      <w:r>
        <w:rPr>
          <w:spacing w:val="-2"/>
        </w:rPr>
        <w:t xml:space="preserve"> </w:t>
      </w:r>
      <w:r>
        <w:t>опухоль</w:t>
      </w:r>
    </w:p>
    <w:p w14:paraId="13180CE2" w14:textId="77777777" w:rsidR="004670B5" w:rsidRDefault="00000000">
      <w:pPr>
        <w:pStyle w:val="a4"/>
        <w:spacing w:line="360" w:lineRule="auto"/>
        <w:ind w:firstLine="707"/>
        <w:jc w:val="left"/>
      </w:pPr>
      <w:r>
        <w:t>TNM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(аббревиатура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proofErr w:type="spellStart"/>
      <w:r>
        <w:t>tumor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nodus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metastasis</w:t>
      </w:r>
      <w:proofErr w:type="spellEnd"/>
      <w:r>
        <w:t>)</w:t>
      </w:r>
      <w:r>
        <w:rPr>
          <w:spacing w:val="20"/>
        </w:rPr>
        <w:t xml:space="preserve"> </w:t>
      </w:r>
      <w:r>
        <w:t>международная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стадий</w:t>
      </w:r>
      <w:r>
        <w:rPr>
          <w:spacing w:val="-1"/>
        </w:rPr>
        <w:t xml:space="preserve"> </w:t>
      </w:r>
      <w:r>
        <w:t>развития раковых опухолей</w:t>
      </w:r>
    </w:p>
    <w:p w14:paraId="1CB2E33D" w14:textId="77777777" w:rsidR="004670B5" w:rsidRDefault="004670B5">
      <w:pPr>
        <w:spacing w:line="360" w:lineRule="auto"/>
        <w:sectPr w:rsidR="004670B5">
          <w:type w:val="continuous"/>
          <w:pgSz w:w="11910" w:h="16840"/>
          <w:pgMar w:top="1480" w:right="500" w:bottom="280" w:left="1180" w:header="720" w:footer="720" w:gutter="0"/>
          <w:cols w:space="720"/>
        </w:sectPr>
      </w:pPr>
    </w:p>
    <w:p w14:paraId="15C46A4A" w14:textId="00C54F37" w:rsidR="004670B5" w:rsidRDefault="006A63C7">
      <w:pPr>
        <w:pStyle w:val="1"/>
        <w:ind w:left="3647"/>
      </w:pPr>
      <w:bookmarkStart w:id="2" w:name="_bookmark2"/>
      <w:bookmarkEnd w:id="2"/>
      <w:r>
        <w:lastRenderedPageBreak/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14:paraId="2B2E452B" w14:textId="5D14F2CD" w:rsidR="004670B5" w:rsidRDefault="00000000">
      <w:pPr>
        <w:spacing w:before="161" w:line="360" w:lineRule="auto"/>
        <w:ind w:left="522" w:right="348" w:firstLine="707"/>
        <w:jc w:val="both"/>
        <w:rPr>
          <w:sz w:val="24"/>
        </w:rPr>
      </w:pPr>
      <w:r>
        <w:rPr>
          <w:b/>
          <w:sz w:val="24"/>
        </w:rPr>
        <w:t xml:space="preserve">Большие слюнные железы </w:t>
      </w:r>
      <w:r>
        <w:rPr>
          <w:sz w:val="24"/>
        </w:rPr>
        <w:t xml:space="preserve">– околоушная слюнная железа, </w:t>
      </w:r>
      <w:r w:rsidR="00764C0D">
        <w:rPr>
          <w:sz w:val="24"/>
        </w:rPr>
        <w:t xml:space="preserve">поднижнечелюстная </w:t>
      </w:r>
      <w:r>
        <w:rPr>
          <w:sz w:val="24"/>
        </w:rPr>
        <w:t>слюнная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подъязычная слюнная железа.</w:t>
      </w:r>
    </w:p>
    <w:p w14:paraId="29204383" w14:textId="77777777" w:rsidR="004670B5" w:rsidRDefault="00000000">
      <w:pPr>
        <w:pStyle w:val="a4"/>
        <w:spacing w:before="1" w:line="360" w:lineRule="auto"/>
        <w:ind w:right="348" w:firstLine="707"/>
      </w:pPr>
      <w:r>
        <w:t xml:space="preserve">Комплексное противоопухолевое лечение – специализированное лечение </w:t>
      </w:r>
      <w:proofErr w:type="gramStart"/>
      <w:r>
        <w:t>онкологи-</w:t>
      </w:r>
      <w:r>
        <w:rPr>
          <w:spacing w:val="-57"/>
        </w:rPr>
        <w:t xml:space="preserve"> </w:t>
      </w:r>
      <w:proofErr w:type="spellStart"/>
      <w:r>
        <w:t>ческих</w:t>
      </w:r>
      <w:proofErr w:type="spellEnd"/>
      <w:proofErr w:type="gramEnd"/>
      <w:r>
        <w:rPr>
          <w:spacing w:val="-10"/>
        </w:rPr>
        <w:t xml:space="preserve"> </w:t>
      </w:r>
      <w:r>
        <w:t>пациентов,</w:t>
      </w:r>
      <w:r>
        <w:rPr>
          <w:spacing w:val="-9"/>
        </w:rPr>
        <w:t xml:space="preserve"> </w:t>
      </w:r>
      <w:r>
        <w:t>включающее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(хирургическое</w:t>
      </w:r>
      <w:r>
        <w:rPr>
          <w:spacing w:val="-11"/>
        </w:rPr>
        <w:t xml:space="preserve"> </w:t>
      </w:r>
      <w:r>
        <w:t>лечение,</w:t>
      </w:r>
      <w:r>
        <w:rPr>
          <w:spacing w:val="-9"/>
        </w:rPr>
        <w:t xml:space="preserve"> </w:t>
      </w:r>
      <w:proofErr w:type="spellStart"/>
      <w:r>
        <w:t>лу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чевая</w:t>
      </w:r>
      <w:proofErr w:type="spellEnd"/>
      <w:r>
        <w:rPr>
          <w:spacing w:val="-1"/>
        </w:rPr>
        <w:t xml:space="preserve"> </w:t>
      </w:r>
      <w:r>
        <w:t>терапия и химиотерапия)</w:t>
      </w:r>
    </w:p>
    <w:p w14:paraId="55672E67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726BFC68" w14:textId="77777777" w:rsidR="004670B5" w:rsidRDefault="00000000">
      <w:pPr>
        <w:pStyle w:val="1"/>
        <w:numPr>
          <w:ilvl w:val="0"/>
          <w:numId w:val="23"/>
        </w:numPr>
        <w:tabs>
          <w:tab w:val="left" w:pos="918"/>
        </w:tabs>
        <w:spacing w:line="362" w:lineRule="auto"/>
        <w:ind w:right="458" w:hanging="3169"/>
        <w:jc w:val="left"/>
      </w:pPr>
      <w:bookmarkStart w:id="3" w:name="_bookmark3"/>
      <w:bookmarkEnd w:id="3"/>
      <w:r>
        <w:lastRenderedPageBreak/>
        <w:t xml:space="preserve">Краткая информация по заболеванию или состоянию (группе </w:t>
      </w:r>
      <w:proofErr w:type="spellStart"/>
      <w:r>
        <w:t>заболе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ваний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состояний)</w:t>
      </w:r>
    </w:p>
    <w:p w14:paraId="33BF1D90" w14:textId="77777777" w:rsidR="004670B5" w:rsidRDefault="00000000">
      <w:pPr>
        <w:pStyle w:val="2"/>
        <w:numPr>
          <w:ilvl w:val="1"/>
          <w:numId w:val="23"/>
        </w:numPr>
        <w:tabs>
          <w:tab w:val="left" w:pos="1777"/>
        </w:tabs>
        <w:spacing w:before="233" w:line="360" w:lineRule="auto"/>
        <w:ind w:right="351" w:firstLine="707"/>
        <w:rPr>
          <w:u w:val="none"/>
        </w:rPr>
      </w:pPr>
      <w:bookmarkStart w:id="4" w:name="_bookmark4"/>
      <w:bookmarkEnd w:id="4"/>
      <w:r>
        <w:rPr>
          <w:u w:val="thick"/>
        </w:rPr>
        <w:t>Определение</w:t>
      </w:r>
      <w:r>
        <w:rPr>
          <w:spacing w:val="5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5"/>
          <w:u w:val="thick"/>
        </w:rPr>
        <w:t xml:space="preserve"> </w:t>
      </w:r>
      <w:r>
        <w:rPr>
          <w:u w:val="thick"/>
        </w:rPr>
        <w:t>или</w:t>
      </w:r>
      <w:r>
        <w:rPr>
          <w:spacing w:val="6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5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5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6"/>
          <w:u w:val="thick"/>
        </w:rPr>
        <w:t xml:space="preserve"> </w:t>
      </w:r>
      <w:r>
        <w:rPr>
          <w:u w:val="thick"/>
        </w:rPr>
        <w:t>или</w:t>
      </w:r>
      <w:r>
        <w:rPr>
          <w:spacing w:val="-57"/>
          <w:u w:val="none"/>
        </w:rPr>
        <w:t xml:space="preserve"> </w:t>
      </w:r>
      <w:r>
        <w:rPr>
          <w:u w:val="thick"/>
        </w:rPr>
        <w:t>состояний)</w:t>
      </w:r>
    </w:p>
    <w:p w14:paraId="45DDF9D9" w14:textId="77777777" w:rsidR="004670B5" w:rsidRDefault="00000000">
      <w:pPr>
        <w:pStyle w:val="a4"/>
        <w:spacing w:before="1" w:line="360" w:lineRule="auto"/>
        <w:ind w:firstLine="707"/>
        <w:jc w:val="left"/>
      </w:pPr>
      <w:r>
        <w:t>Злокачественные</w:t>
      </w:r>
      <w:r>
        <w:rPr>
          <w:spacing w:val="20"/>
        </w:rPr>
        <w:t xml:space="preserve"> </w:t>
      </w:r>
      <w:r>
        <w:t>опухоли</w:t>
      </w:r>
      <w:r>
        <w:rPr>
          <w:spacing w:val="23"/>
        </w:rPr>
        <w:t xml:space="preserve"> </w:t>
      </w:r>
      <w:r>
        <w:t>слюнных</w:t>
      </w:r>
      <w:r>
        <w:rPr>
          <w:spacing w:val="21"/>
        </w:rPr>
        <w:t xml:space="preserve"> </w:t>
      </w:r>
      <w:r>
        <w:t>желез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злокачественные</w:t>
      </w:r>
      <w:r>
        <w:rPr>
          <w:spacing w:val="21"/>
        </w:rPr>
        <w:t xml:space="preserve"> </w:t>
      </w:r>
      <w:r>
        <w:t>новообразования</w:t>
      </w:r>
      <w:r>
        <w:rPr>
          <w:spacing w:val="-57"/>
        </w:rPr>
        <w:t xml:space="preserve"> </w:t>
      </w:r>
      <w:r>
        <w:t>слюнных</w:t>
      </w:r>
      <w:r>
        <w:rPr>
          <w:spacing w:val="-1"/>
        </w:rPr>
        <w:t xml:space="preserve"> </w:t>
      </w:r>
      <w:r>
        <w:t>желез,</w:t>
      </w:r>
      <w:r>
        <w:rPr>
          <w:spacing w:val="-1"/>
        </w:rPr>
        <w:t xml:space="preserve"> </w:t>
      </w:r>
      <w:r>
        <w:t>различающиеся</w:t>
      </w:r>
      <w:r>
        <w:rPr>
          <w:spacing w:val="-1"/>
        </w:rPr>
        <w:t xml:space="preserve"> </w:t>
      </w:r>
      <w:r>
        <w:t>по своему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-1"/>
        </w:rPr>
        <w:t xml:space="preserve"> </w:t>
      </w:r>
      <w:r>
        <w:t>строению</w:t>
      </w:r>
      <w:r>
        <w:rPr>
          <w:spacing w:val="5"/>
        </w:rPr>
        <w:t xml:space="preserve"> </w:t>
      </w:r>
      <w:r>
        <w:t>[1].</w:t>
      </w:r>
    </w:p>
    <w:p w14:paraId="6FC6E02E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3B93498F" w14:textId="77777777" w:rsidR="004670B5" w:rsidRDefault="00000000">
      <w:pPr>
        <w:pStyle w:val="2"/>
        <w:numPr>
          <w:ilvl w:val="1"/>
          <w:numId w:val="23"/>
        </w:numPr>
        <w:tabs>
          <w:tab w:val="left" w:pos="1689"/>
        </w:tabs>
        <w:spacing w:before="1" w:line="360" w:lineRule="auto"/>
        <w:ind w:right="352" w:firstLine="707"/>
        <w:rPr>
          <w:u w:val="none"/>
        </w:rPr>
      </w:pPr>
      <w:bookmarkStart w:id="5" w:name="_bookmark5"/>
      <w:bookmarkEnd w:id="5"/>
      <w:r>
        <w:rPr>
          <w:u w:val="thick"/>
        </w:rPr>
        <w:t>Этиология</w:t>
      </w:r>
      <w:r>
        <w:rPr>
          <w:spacing w:val="33"/>
          <w:u w:val="thick"/>
        </w:rPr>
        <w:t xml:space="preserve"> </w:t>
      </w:r>
      <w:r>
        <w:rPr>
          <w:u w:val="thick"/>
        </w:rPr>
        <w:t>и</w:t>
      </w:r>
      <w:r>
        <w:rPr>
          <w:spacing w:val="35"/>
          <w:u w:val="thick"/>
        </w:rPr>
        <w:t xml:space="preserve"> </w:t>
      </w:r>
      <w:r>
        <w:rPr>
          <w:u w:val="thick"/>
        </w:rPr>
        <w:t>патогенез</w:t>
      </w:r>
      <w:r>
        <w:rPr>
          <w:spacing w:val="34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34"/>
          <w:u w:val="thick"/>
        </w:rPr>
        <w:t xml:space="preserve"> </w:t>
      </w:r>
      <w:r>
        <w:rPr>
          <w:u w:val="thick"/>
        </w:rPr>
        <w:t>или</w:t>
      </w:r>
      <w:r>
        <w:rPr>
          <w:spacing w:val="35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34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34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-57"/>
          <w:u w:val="none"/>
        </w:rPr>
        <w:t xml:space="preserve"> </w:t>
      </w:r>
      <w:r>
        <w:rPr>
          <w:u w:val="thick"/>
        </w:rPr>
        <w:t>или</w:t>
      </w:r>
      <w:r>
        <w:rPr>
          <w:spacing w:val="-1"/>
          <w:u w:val="thick"/>
        </w:rPr>
        <w:t xml:space="preserve"> </w:t>
      </w:r>
      <w:r>
        <w:rPr>
          <w:u w:val="thick"/>
        </w:rPr>
        <w:t>состояний)</w:t>
      </w:r>
    </w:p>
    <w:p w14:paraId="1C79CEBD" w14:textId="77777777" w:rsidR="004670B5" w:rsidRDefault="00000000">
      <w:pPr>
        <w:pStyle w:val="a4"/>
        <w:spacing w:line="360" w:lineRule="auto"/>
        <w:ind w:firstLine="707"/>
        <w:jc w:val="left"/>
      </w:pPr>
      <w:r>
        <w:t>Основными</w:t>
      </w:r>
      <w:r>
        <w:rPr>
          <w:spacing w:val="-14"/>
        </w:rPr>
        <w:t xml:space="preserve"> </w:t>
      </w:r>
      <w:r>
        <w:t>этиологическими</w:t>
      </w:r>
      <w:r>
        <w:rPr>
          <w:spacing w:val="-13"/>
        </w:rPr>
        <w:t xml:space="preserve"> </w:t>
      </w:r>
      <w:r>
        <w:t>факторами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злокачественных</w:t>
      </w:r>
      <w:r>
        <w:rPr>
          <w:spacing w:val="-15"/>
        </w:rPr>
        <w:t xml:space="preserve"> </w:t>
      </w:r>
      <w:r>
        <w:t>опухолей</w:t>
      </w:r>
      <w:r>
        <w:rPr>
          <w:spacing w:val="-13"/>
        </w:rPr>
        <w:t xml:space="preserve"> </w:t>
      </w:r>
      <w:proofErr w:type="spellStart"/>
      <w:r>
        <w:t>слюн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желез являются:</w:t>
      </w:r>
    </w:p>
    <w:p w14:paraId="07FCEFB2" w14:textId="77777777" w:rsidR="004670B5" w:rsidRDefault="00000000">
      <w:pPr>
        <w:pStyle w:val="a5"/>
        <w:numPr>
          <w:ilvl w:val="0"/>
          <w:numId w:val="22"/>
        </w:numPr>
        <w:tabs>
          <w:tab w:val="left" w:pos="1358"/>
        </w:tabs>
        <w:jc w:val="left"/>
        <w:rPr>
          <w:sz w:val="24"/>
        </w:rPr>
      </w:pPr>
      <w:r>
        <w:rPr>
          <w:sz w:val="24"/>
        </w:rPr>
        <w:t>воспалительные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заболевания;</w:t>
      </w:r>
    </w:p>
    <w:p w14:paraId="0D843AA3" w14:textId="77777777" w:rsidR="004670B5" w:rsidRDefault="00000000">
      <w:pPr>
        <w:pStyle w:val="a5"/>
        <w:numPr>
          <w:ilvl w:val="0"/>
          <w:numId w:val="22"/>
        </w:numPr>
        <w:tabs>
          <w:tab w:val="left" w:pos="1358"/>
        </w:tabs>
        <w:spacing w:before="137"/>
        <w:jc w:val="left"/>
        <w:rPr>
          <w:sz w:val="24"/>
        </w:rPr>
      </w:pPr>
      <w:r>
        <w:rPr>
          <w:sz w:val="24"/>
        </w:rPr>
        <w:t>алиментарные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14:paraId="24CA30D2" w14:textId="77777777" w:rsidR="004670B5" w:rsidRDefault="00000000">
      <w:pPr>
        <w:pStyle w:val="a5"/>
        <w:numPr>
          <w:ilvl w:val="0"/>
          <w:numId w:val="22"/>
        </w:numPr>
        <w:tabs>
          <w:tab w:val="left" w:pos="1358"/>
        </w:tabs>
        <w:spacing w:before="139"/>
        <w:jc w:val="left"/>
        <w:rPr>
          <w:sz w:val="24"/>
        </w:rPr>
      </w:pPr>
      <w:r>
        <w:rPr>
          <w:sz w:val="24"/>
        </w:rPr>
        <w:t>гормональные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нарушения;</w:t>
      </w:r>
    </w:p>
    <w:p w14:paraId="7BBFA534" w14:textId="77777777" w:rsidR="004670B5" w:rsidRDefault="00000000">
      <w:pPr>
        <w:pStyle w:val="a5"/>
        <w:numPr>
          <w:ilvl w:val="0"/>
          <w:numId w:val="22"/>
        </w:numPr>
        <w:tabs>
          <w:tab w:val="left" w:pos="1358"/>
        </w:tabs>
        <w:spacing w:before="137"/>
        <w:jc w:val="left"/>
        <w:rPr>
          <w:sz w:val="24"/>
        </w:rPr>
      </w:pP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[1].</w:t>
      </w:r>
    </w:p>
    <w:p w14:paraId="0231AF96" w14:textId="77777777" w:rsidR="004670B5" w:rsidRDefault="004670B5">
      <w:pPr>
        <w:pStyle w:val="a4"/>
        <w:ind w:left="0"/>
        <w:jc w:val="left"/>
        <w:rPr>
          <w:sz w:val="33"/>
        </w:rPr>
      </w:pPr>
    </w:p>
    <w:p w14:paraId="4729ABFD" w14:textId="77777777" w:rsidR="004670B5" w:rsidRDefault="00000000">
      <w:pPr>
        <w:pStyle w:val="2"/>
        <w:numPr>
          <w:ilvl w:val="1"/>
          <w:numId w:val="23"/>
        </w:numPr>
        <w:tabs>
          <w:tab w:val="left" w:pos="1734"/>
        </w:tabs>
        <w:spacing w:line="360" w:lineRule="auto"/>
        <w:ind w:right="351" w:firstLine="707"/>
        <w:rPr>
          <w:u w:val="none"/>
        </w:rPr>
      </w:pPr>
      <w:bookmarkStart w:id="6" w:name="_bookmark6"/>
      <w:bookmarkEnd w:id="6"/>
      <w:r>
        <w:rPr>
          <w:u w:val="thick"/>
        </w:rPr>
        <w:t>Эпидемиология</w:t>
      </w:r>
      <w:r>
        <w:rPr>
          <w:spacing w:val="21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21"/>
          <w:u w:val="thick"/>
        </w:rPr>
        <w:t xml:space="preserve"> </w:t>
      </w:r>
      <w:r>
        <w:rPr>
          <w:u w:val="thick"/>
        </w:rPr>
        <w:t>или</w:t>
      </w:r>
      <w:r>
        <w:rPr>
          <w:spacing w:val="22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21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21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22"/>
          <w:u w:val="thick"/>
        </w:rPr>
        <w:t xml:space="preserve"> </w:t>
      </w:r>
      <w:r>
        <w:rPr>
          <w:u w:val="thick"/>
        </w:rPr>
        <w:t>или</w:t>
      </w:r>
      <w:r>
        <w:rPr>
          <w:spacing w:val="-57"/>
          <w:u w:val="none"/>
        </w:rPr>
        <w:t xml:space="preserve"> </w:t>
      </w:r>
      <w:r>
        <w:rPr>
          <w:u w:val="thick"/>
        </w:rPr>
        <w:t>состояний)</w:t>
      </w:r>
    </w:p>
    <w:p w14:paraId="24B7DFFB" w14:textId="77777777" w:rsidR="004670B5" w:rsidRDefault="00000000">
      <w:pPr>
        <w:pStyle w:val="a4"/>
        <w:spacing w:line="360" w:lineRule="auto"/>
        <w:ind w:right="350" w:firstLine="707"/>
      </w:pPr>
      <w:r>
        <w:t>Новообразования слюнных желез составляют 1–5 % среди всех злокачественных</w:t>
      </w:r>
      <w:r>
        <w:rPr>
          <w:spacing w:val="1"/>
        </w:rPr>
        <w:t xml:space="preserve"> </w:t>
      </w:r>
      <w:r>
        <w:t>опухолей и 3 % среди опухолей головы и шеи. Пик заболеваемости приходится на возраст</w:t>
      </w:r>
      <w:r>
        <w:rPr>
          <w:spacing w:val="1"/>
        </w:rPr>
        <w:t xml:space="preserve"> </w:t>
      </w:r>
      <w:r>
        <w:t>15–39</w:t>
      </w:r>
      <w:r>
        <w:rPr>
          <w:spacing w:val="-1"/>
        </w:rPr>
        <w:t xml:space="preserve"> </w:t>
      </w:r>
      <w:r>
        <w:t>лет [2][3].</w:t>
      </w:r>
    </w:p>
    <w:p w14:paraId="3D186D36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6D227FF7" w14:textId="1EFAB150" w:rsidR="004670B5" w:rsidRDefault="00000000">
      <w:pPr>
        <w:pStyle w:val="2"/>
        <w:numPr>
          <w:ilvl w:val="1"/>
          <w:numId w:val="23"/>
        </w:numPr>
        <w:tabs>
          <w:tab w:val="left" w:pos="1636"/>
        </w:tabs>
        <w:spacing w:line="360" w:lineRule="auto"/>
        <w:ind w:right="350" w:firstLine="707"/>
        <w:jc w:val="both"/>
        <w:rPr>
          <w:u w:val="none"/>
        </w:rPr>
      </w:pPr>
      <w:bookmarkStart w:id="7" w:name="_bookmark7"/>
      <w:bookmarkEnd w:id="7"/>
      <w:r>
        <w:rPr>
          <w:spacing w:val="-1"/>
          <w:u w:val="thick"/>
        </w:rPr>
        <w:t>Особенности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кодирования</w:t>
      </w:r>
      <w:r>
        <w:rPr>
          <w:spacing w:val="-15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-17"/>
          <w:u w:val="thick"/>
        </w:rPr>
        <w:t xml:space="preserve"> </w:t>
      </w:r>
      <w:r>
        <w:rPr>
          <w:u w:val="thick"/>
        </w:rPr>
        <w:t>или</w:t>
      </w:r>
      <w:r>
        <w:rPr>
          <w:spacing w:val="-14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-14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-15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-57"/>
          <w:u w:val="none"/>
        </w:rPr>
        <w:t xml:space="preserve"> </w:t>
      </w:r>
      <w:r>
        <w:rPr>
          <w:u w:val="thick"/>
        </w:rPr>
        <w:t>или</w:t>
      </w:r>
      <w:r>
        <w:rPr>
          <w:spacing w:val="1"/>
          <w:u w:val="thick"/>
        </w:rPr>
        <w:t xml:space="preserve"> </w:t>
      </w:r>
      <w:r>
        <w:rPr>
          <w:u w:val="thick"/>
        </w:rPr>
        <w:t>состояний)</w:t>
      </w:r>
      <w:r>
        <w:rPr>
          <w:spacing w:val="1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r>
        <w:rPr>
          <w:u w:val="thick"/>
        </w:rPr>
        <w:t>Международной</w:t>
      </w:r>
      <w:r>
        <w:rPr>
          <w:spacing w:val="1"/>
          <w:u w:val="thick"/>
        </w:rPr>
        <w:t xml:space="preserve"> </w:t>
      </w:r>
      <w:r>
        <w:rPr>
          <w:u w:val="thick"/>
        </w:rPr>
        <w:t>статистической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классификаций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1"/>
          <w:u w:val="none"/>
        </w:rPr>
        <w:t xml:space="preserve"> </w:t>
      </w:r>
      <w:r>
        <w:rPr>
          <w:u w:val="thick"/>
        </w:rPr>
        <w:t>проблем,</w:t>
      </w:r>
      <w:r>
        <w:rPr>
          <w:spacing w:val="-2"/>
          <w:u w:val="thick"/>
        </w:rPr>
        <w:t xml:space="preserve"> </w:t>
      </w:r>
      <w:r>
        <w:rPr>
          <w:u w:val="thick"/>
        </w:rPr>
        <w:t>связанных со здоровьем</w:t>
      </w:r>
    </w:p>
    <w:p w14:paraId="5F940E48" w14:textId="77777777" w:rsidR="004670B5" w:rsidRDefault="00000000">
      <w:pPr>
        <w:spacing w:before="2"/>
        <w:ind w:left="1230"/>
        <w:jc w:val="both"/>
        <w:rPr>
          <w:b/>
          <w:sz w:val="24"/>
        </w:rPr>
      </w:pPr>
      <w:r>
        <w:rPr>
          <w:b/>
          <w:sz w:val="24"/>
        </w:rPr>
        <w:t>Злокачественное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новообразование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околоушной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слюнной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железы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(C07).</w:t>
      </w:r>
    </w:p>
    <w:p w14:paraId="4DF4BB32" w14:textId="77777777" w:rsidR="004670B5" w:rsidRDefault="00000000">
      <w:pPr>
        <w:pStyle w:val="2"/>
        <w:spacing w:before="137" w:line="360" w:lineRule="auto"/>
        <w:ind w:left="522" w:right="351" w:firstLine="707"/>
        <w:jc w:val="both"/>
        <w:rPr>
          <w:u w:val="none"/>
        </w:rPr>
      </w:pPr>
      <w:r>
        <w:rPr>
          <w:u w:val="none"/>
        </w:rPr>
        <w:t>Злокачественное новообразование других и неуточненных больших слюнных</w:t>
      </w:r>
      <w:r>
        <w:rPr>
          <w:spacing w:val="1"/>
          <w:u w:val="none"/>
        </w:rPr>
        <w:t xml:space="preserve"> </w:t>
      </w:r>
      <w:r>
        <w:rPr>
          <w:u w:val="none"/>
        </w:rPr>
        <w:t>желез</w:t>
      </w:r>
      <w:r>
        <w:rPr>
          <w:spacing w:val="-1"/>
          <w:u w:val="none"/>
        </w:rPr>
        <w:t xml:space="preserve"> </w:t>
      </w:r>
      <w:r>
        <w:rPr>
          <w:u w:val="none"/>
        </w:rPr>
        <w:t>(C08).</w:t>
      </w:r>
    </w:p>
    <w:p w14:paraId="40BE3B3D" w14:textId="77777777" w:rsidR="004670B5" w:rsidRDefault="00000000">
      <w:pPr>
        <w:pStyle w:val="a4"/>
        <w:spacing w:line="360" w:lineRule="auto"/>
        <w:ind w:left="1230" w:right="1562"/>
      </w:pPr>
      <w:r>
        <w:t>C08.0 – Злокачественное новообразование поднижнечелюстной железы.</w:t>
      </w:r>
      <w:r>
        <w:rPr>
          <w:spacing w:val="-57"/>
        </w:rPr>
        <w:t xml:space="preserve"> </w:t>
      </w:r>
      <w:r>
        <w:t>C08.1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Злокачественное</w:t>
      </w:r>
      <w:r>
        <w:rPr>
          <w:spacing w:val="-2"/>
        </w:rPr>
        <w:t xml:space="preserve"> </w:t>
      </w:r>
      <w:r>
        <w:t>новообразование</w:t>
      </w:r>
      <w:r>
        <w:rPr>
          <w:spacing w:val="-2"/>
        </w:rPr>
        <w:t xml:space="preserve"> </w:t>
      </w:r>
      <w:r>
        <w:t>подъязычной железы.</w:t>
      </w:r>
    </w:p>
    <w:p w14:paraId="5CF37756" w14:textId="77777777" w:rsidR="004670B5" w:rsidRDefault="00000000">
      <w:pPr>
        <w:pStyle w:val="a4"/>
        <w:spacing w:line="360" w:lineRule="auto"/>
        <w:ind w:right="341" w:firstLine="707"/>
      </w:pPr>
      <w:r>
        <w:rPr>
          <w:spacing w:val="-1"/>
        </w:rPr>
        <w:t>C08.8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Поражение</w:t>
      </w:r>
      <w:r>
        <w:rPr>
          <w:spacing w:val="-16"/>
        </w:rPr>
        <w:t xml:space="preserve"> </w:t>
      </w:r>
      <w:r>
        <w:t>больших</w:t>
      </w:r>
      <w:r>
        <w:rPr>
          <w:spacing w:val="-14"/>
        </w:rPr>
        <w:t xml:space="preserve"> </w:t>
      </w:r>
      <w:r>
        <w:t>слюнных</w:t>
      </w:r>
      <w:r>
        <w:rPr>
          <w:spacing w:val="-15"/>
        </w:rPr>
        <w:t xml:space="preserve"> </w:t>
      </w:r>
      <w:r>
        <w:t>желез,</w:t>
      </w:r>
      <w:r>
        <w:rPr>
          <w:spacing w:val="-14"/>
        </w:rPr>
        <w:t xml:space="preserve"> </w:t>
      </w:r>
      <w:r>
        <w:t>выходящее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пределы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локализаций.</w:t>
      </w:r>
    </w:p>
    <w:p w14:paraId="033618D4" w14:textId="77777777" w:rsidR="004670B5" w:rsidRDefault="00000000">
      <w:pPr>
        <w:pStyle w:val="a4"/>
        <w:ind w:left="1230"/>
      </w:pPr>
      <w:r>
        <w:t>C08.9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Злокачественное</w:t>
      </w:r>
      <w:r>
        <w:rPr>
          <w:spacing w:val="-5"/>
        </w:rPr>
        <w:t xml:space="preserve"> </w:t>
      </w:r>
      <w:r>
        <w:t>новообразование</w:t>
      </w:r>
      <w:r>
        <w:rPr>
          <w:spacing w:val="-6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слюнной</w:t>
      </w:r>
      <w:r>
        <w:rPr>
          <w:spacing w:val="-3"/>
        </w:rPr>
        <w:t xml:space="preserve"> </w:t>
      </w:r>
      <w:r>
        <w:t>железы</w:t>
      </w:r>
      <w:r>
        <w:rPr>
          <w:spacing w:val="-5"/>
        </w:rPr>
        <w:t xml:space="preserve"> </w:t>
      </w:r>
      <w:r>
        <w:t>неуточненной.</w:t>
      </w:r>
    </w:p>
    <w:p w14:paraId="4D6336C9" w14:textId="77777777" w:rsidR="004670B5" w:rsidRDefault="004670B5">
      <w:p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72399895" w14:textId="43BA25C8" w:rsidR="004670B5" w:rsidRDefault="00000000">
      <w:pPr>
        <w:pStyle w:val="2"/>
        <w:numPr>
          <w:ilvl w:val="1"/>
          <w:numId w:val="23"/>
        </w:numPr>
        <w:tabs>
          <w:tab w:val="left" w:pos="1732"/>
        </w:tabs>
        <w:spacing w:before="78" w:line="360" w:lineRule="auto"/>
        <w:ind w:right="353" w:firstLine="707"/>
        <w:rPr>
          <w:u w:val="none"/>
        </w:rPr>
      </w:pPr>
      <w:bookmarkStart w:id="8" w:name="_bookmark8"/>
      <w:bookmarkEnd w:id="8"/>
      <w:r>
        <w:rPr>
          <w:u w:val="thick"/>
        </w:rPr>
        <w:lastRenderedPageBreak/>
        <w:t>Классификация</w:t>
      </w:r>
      <w:r>
        <w:rPr>
          <w:spacing w:val="15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18"/>
          <w:u w:val="thick"/>
        </w:rPr>
        <w:t xml:space="preserve"> </w:t>
      </w:r>
      <w:r>
        <w:rPr>
          <w:u w:val="thick"/>
        </w:rPr>
        <w:t>или</w:t>
      </w:r>
      <w:r>
        <w:rPr>
          <w:spacing w:val="18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18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18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19"/>
          <w:u w:val="thick"/>
        </w:rPr>
        <w:t xml:space="preserve"> </w:t>
      </w:r>
      <w:r>
        <w:rPr>
          <w:u w:val="thick"/>
        </w:rPr>
        <w:t>или</w:t>
      </w:r>
      <w:r>
        <w:rPr>
          <w:spacing w:val="-57"/>
          <w:u w:val="none"/>
        </w:rPr>
        <w:t xml:space="preserve"> </w:t>
      </w:r>
      <w:r>
        <w:rPr>
          <w:u w:val="thick"/>
        </w:rPr>
        <w:t>состояний</w:t>
      </w:r>
    </w:p>
    <w:p w14:paraId="269F7BA0" w14:textId="0F093579" w:rsidR="004670B5" w:rsidRDefault="00000000">
      <w:pPr>
        <w:spacing w:line="360" w:lineRule="auto"/>
        <w:ind w:left="522" w:firstLine="707"/>
        <w:rPr>
          <w:b/>
          <w:sz w:val="24"/>
        </w:rPr>
      </w:pPr>
      <w:r>
        <w:rPr>
          <w:b/>
          <w:sz w:val="24"/>
        </w:rPr>
        <w:t>Международная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гистологическая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слюнных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желез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(классификация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Всемирной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здравоохранения,</w:t>
      </w:r>
      <w:r>
        <w:rPr>
          <w:b/>
          <w:spacing w:val="-1"/>
          <w:sz w:val="24"/>
        </w:rPr>
        <w:t xml:space="preserve"> </w:t>
      </w:r>
      <w:r w:rsidR="007B008E">
        <w:rPr>
          <w:b/>
          <w:sz w:val="24"/>
        </w:rPr>
        <w:t>5</w:t>
      </w:r>
      <w:r>
        <w:rPr>
          <w:b/>
          <w:sz w:val="24"/>
        </w:rPr>
        <w:t>-е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издание,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 w:rsidR="007B008E"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г.).</w:t>
      </w:r>
    </w:p>
    <w:p w14:paraId="2CC66375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  <w:u w:val="single"/>
        </w:rPr>
        <w:t>Неопухолевые эпителиальные поражения (образования)</w:t>
      </w:r>
      <w:r w:rsidRPr="007B008E">
        <w:rPr>
          <w:sz w:val="24"/>
          <w:szCs w:val="24"/>
        </w:rPr>
        <w:t>:</w:t>
      </w:r>
    </w:p>
    <w:p w14:paraId="51E245DC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узловая </w:t>
      </w:r>
      <w:proofErr w:type="spellStart"/>
      <w:r w:rsidRPr="007B008E">
        <w:rPr>
          <w:sz w:val="24"/>
          <w:szCs w:val="24"/>
        </w:rPr>
        <w:t>онкоцитарная</w:t>
      </w:r>
      <w:proofErr w:type="spellEnd"/>
      <w:r w:rsidRPr="007B008E">
        <w:rPr>
          <w:sz w:val="24"/>
          <w:szCs w:val="24"/>
        </w:rPr>
        <w:t xml:space="preserve"> гиперплазия</w:t>
      </w:r>
    </w:p>
    <w:p w14:paraId="709EF843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лимфоэпителиальный сиалоаденит  </w:t>
      </w:r>
    </w:p>
    <w:p w14:paraId="1DA71F66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</w:p>
    <w:p w14:paraId="2F6C45AD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  <w:u w:val="single"/>
        </w:rPr>
      </w:pPr>
      <w:r w:rsidRPr="007B008E">
        <w:rPr>
          <w:sz w:val="24"/>
          <w:szCs w:val="24"/>
          <w:u w:val="single"/>
        </w:rPr>
        <w:t>Доброкачественные эпителиальные опухоли:</w:t>
      </w:r>
    </w:p>
    <w:p w14:paraId="67B9CB79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плеоморфная аденома – 8940/0 (метастазирующая плеоморфная аденома – 8940/3)</w:t>
      </w:r>
    </w:p>
    <w:p w14:paraId="5DBFC1B0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базальноклеточная аденома – 8147/0</w:t>
      </w:r>
    </w:p>
    <w:p w14:paraId="207669E3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Опухоль </w:t>
      </w:r>
      <w:proofErr w:type="spellStart"/>
      <w:r w:rsidRPr="007B008E">
        <w:rPr>
          <w:sz w:val="24"/>
          <w:szCs w:val="24"/>
        </w:rPr>
        <w:t>Вартина</w:t>
      </w:r>
      <w:proofErr w:type="spellEnd"/>
      <w:r w:rsidRPr="007B008E">
        <w:rPr>
          <w:sz w:val="24"/>
          <w:szCs w:val="24"/>
        </w:rPr>
        <w:t xml:space="preserve"> (</w:t>
      </w:r>
      <w:proofErr w:type="spellStart"/>
      <w:r w:rsidRPr="007B008E">
        <w:rPr>
          <w:sz w:val="24"/>
          <w:szCs w:val="24"/>
        </w:rPr>
        <w:t>Уортина</w:t>
      </w:r>
      <w:proofErr w:type="spellEnd"/>
      <w:r w:rsidRPr="007B008E">
        <w:rPr>
          <w:sz w:val="24"/>
          <w:szCs w:val="24"/>
        </w:rPr>
        <w:t xml:space="preserve">) - </w:t>
      </w:r>
      <w:r w:rsidRPr="007B008E">
        <w:rPr>
          <w:color w:val="666666"/>
          <w:sz w:val="24"/>
          <w:szCs w:val="24"/>
          <w:highlight w:val="white"/>
        </w:rPr>
        <w:t>8561/0</w:t>
      </w:r>
    </w:p>
    <w:p w14:paraId="79C8E0FC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онкоцитома</w:t>
      </w:r>
      <w:proofErr w:type="spellEnd"/>
      <w:r w:rsidRPr="007B008E">
        <w:rPr>
          <w:sz w:val="24"/>
          <w:szCs w:val="24"/>
        </w:rPr>
        <w:t xml:space="preserve"> - </w:t>
      </w:r>
      <w:r w:rsidRPr="007B008E">
        <w:rPr>
          <w:color w:val="666666"/>
          <w:sz w:val="24"/>
          <w:szCs w:val="24"/>
          <w:highlight w:val="white"/>
        </w:rPr>
        <w:t>8290/0</w:t>
      </w:r>
    </w:p>
    <w:p w14:paraId="2A6C143E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миоэпителиома</w:t>
      </w:r>
      <w:proofErr w:type="spellEnd"/>
      <w:r w:rsidRPr="007B008E">
        <w:rPr>
          <w:sz w:val="24"/>
          <w:szCs w:val="24"/>
        </w:rPr>
        <w:t xml:space="preserve"> слюнных желез - </w:t>
      </w:r>
      <w:r w:rsidRPr="007B008E">
        <w:rPr>
          <w:color w:val="666666"/>
          <w:sz w:val="24"/>
          <w:szCs w:val="24"/>
          <w:highlight w:val="white"/>
        </w:rPr>
        <w:t>8982/0</w:t>
      </w:r>
    </w:p>
    <w:p w14:paraId="0F514932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каналикулярная</w:t>
      </w:r>
      <w:proofErr w:type="spellEnd"/>
      <w:r w:rsidRPr="007B008E">
        <w:rPr>
          <w:sz w:val="24"/>
          <w:szCs w:val="24"/>
        </w:rPr>
        <w:t xml:space="preserve"> аденома - </w:t>
      </w:r>
      <w:r w:rsidRPr="007B008E">
        <w:rPr>
          <w:color w:val="666666"/>
          <w:sz w:val="24"/>
          <w:szCs w:val="24"/>
          <w:highlight w:val="white"/>
        </w:rPr>
        <w:t>8149/0</w:t>
      </w:r>
    </w:p>
    <w:p w14:paraId="3C71BF42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цистаденома</w:t>
      </w:r>
      <w:proofErr w:type="spellEnd"/>
      <w:r w:rsidRPr="007B008E">
        <w:rPr>
          <w:sz w:val="24"/>
          <w:szCs w:val="24"/>
        </w:rPr>
        <w:t xml:space="preserve"> слюнных желез - </w:t>
      </w:r>
      <w:r w:rsidRPr="007B008E">
        <w:rPr>
          <w:color w:val="666666"/>
          <w:sz w:val="24"/>
          <w:szCs w:val="24"/>
          <w:highlight w:val="white"/>
        </w:rPr>
        <w:t>8440/0</w:t>
      </w:r>
    </w:p>
    <w:p w14:paraId="72C31460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протоковые</w:t>
      </w:r>
      <w:proofErr w:type="spellEnd"/>
      <w:r w:rsidRPr="007B008E">
        <w:rPr>
          <w:sz w:val="24"/>
          <w:szCs w:val="24"/>
        </w:rPr>
        <w:t xml:space="preserve"> папилломы - </w:t>
      </w:r>
      <w:r w:rsidRPr="007B008E">
        <w:rPr>
          <w:color w:val="666666"/>
          <w:sz w:val="24"/>
          <w:szCs w:val="24"/>
          <w:highlight w:val="white"/>
        </w:rPr>
        <w:t>8503/0</w:t>
      </w:r>
    </w:p>
    <w:p w14:paraId="40F19911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сиаладенома</w:t>
      </w:r>
      <w:proofErr w:type="spellEnd"/>
      <w:r w:rsidRPr="007B008E">
        <w:rPr>
          <w:sz w:val="24"/>
          <w:szCs w:val="24"/>
        </w:rPr>
        <w:t xml:space="preserve"> сосочковая (</w:t>
      </w:r>
      <w:proofErr w:type="spellStart"/>
      <w:r w:rsidRPr="007B008E">
        <w:rPr>
          <w:sz w:val="24"/>
          <w:szCs w:val="24"/>
        </w:rPr>
        <w:t>папилиферум</w:t>
      </w:r>
      <w:proofErr w:type="spellEnd"/>
      <w:r w:rsidRPr="007B008E">
        <w:rPr>
          <w:sz w:val="24"/>
          <w:szCs w:val="24"/>
        </w:rPr>
        <w:t xml:space="preserve">) - </w:t>
      </w:r>
      <w:r w:rsidRPr="007B008E">
        <w:rPr>
          <w:color w:val="666666"/>
          <w:sz w:val="24"/>
          <w:szCs w:val="24"/>
          <w:highlight w:val="white"/>
        </w:rPr>
        <w:t>8406/0</w:t>
      </w:r>
    </w:p>
    <w:p w14:paraId="0F89F420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лимфаденома</w:t>
      </w:r>
      <w:proofErr w:type="spellEnd"/>
      <w:r w:rsidRPr="007B008E">
        <w:rPr>
          <w:sz w:val="24"/>
          <w:szCs w:val="24"/>
        </w:rPr>
        <w:t xml:space="preserve"> - </w:t>
      </w:r>
      <w:r w:rsidRPr="007B008E">
        <w:rPr>
          <w:color w:val="666666"/>
          <w:sz w:val="24"/>
          <w:szCs w:val="24"/>
          <w:highlight w:val="white"/>
        </w:rPr>
        <w:t>8563/0</w:t>
      </w:r>
    </w:p>
    <w:p w14:paraId="3A672606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сальная (</w:t>
      </w:r>
      <w:proofErr w:type="spellStart"/>
      <w:r w:rsidRPr="007B008E">
        <w:rPr>
          <w:sz w:val="24"/>
          <w:szCs w:val="24"/>
        </w:rPr>
        <w:t>себоцейная</w:t>
      </w:r>
      <w:proofErr w:type="spellEnd"/>
      <w:r w:rsidRPr="007B008E">
        <w:rPr>
          <w:sz w:val="24"/>
          <w:szCs w:val="24"/>
        </w:rPr>
        <w:t xml:space="preserve">) аденома - </w:t>
      </w:r>
      <w:r w:rsidRPr="007B008E">
        <w:rPr>
          <w:color w:val="666666"/>
          <w:sz w:val="24"/>
          <w:szCs w:val="24"/>
          <w:highlight w:val="white"/>
        </w:rPr>
        <w:t>8410/0</w:t>
      </w:r>
    </w:p>
    <w:p w14:paraId="222A8913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аденома и гиперплазия вставочных протоков - нет кода</w:t>
      </w:r>
    </w:p>
    <w:p w14:paraId="54D97006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аденома исчерченных протоков - нет кода</w:t>
      </w:r>
    </w:p>
    <w:p w14:paraId="34AB7304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склерозирующая</w:t>
      </w:r>
      <w:proofErr w:type="spellEnd"/>
      <w:r w:rsidRPr="007B008E">
        <w:rPr>
          <w:sz w:val="24"/>
          <w:szCs w:val="24"/>
        </w:rPr>
        <w:t xml:space="preserve"> поликистозная аденома - нет кода</w:t>
      </w:r>
    </w:p>
    <w:p w14:paraId="30683C51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кератоцистома</w:t>
      </w:r>
      <w:proofErr w:type="spellEnd"/>
      <w:r w:rsidRPr="007B008E">
        <w:rPr>
          <w:sz w:val="24"/>
          <w:szCs w:val="24"/>
        </w:rPr>
        <w:t xml:space="preserve"> - нет кода</w:t>
      </w:r>
    </w:p>
    <w:p w14:paraId="29DEBD6E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 </w:t>
      </w:r>
    </w:p>
    <w:p w14:paraId="6115DBCF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  <w:u w:val="single"/>
        </w:rPr>
      </w:pPr>
      <w:r w:rsidRPr="007B008E">
        <w:rPr>
          <w:sz w:val="24"/>
          <w:szCs w:val="24"/>
          <w:u w:val="single"/>
        </w:rPr>
        <w:t>Злокачественные эпителиальные опухоли:</w:t>
      </w:r>
    </w:p>
    <w:p w14:paraId="1E9E6C8B" w14:textId="4B621EBF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мукоэпиде</w:t>
      </w:r>
      <w:r w:rsidR="00380241">
        <w:rPr>
          <w:sz w:val="24"/>
          <w:szCs w:val="24"/>
        </w:rPr>
        <w:t>рмоидный</w:t>
      </w:r>
      <w:r w:rsidRPr="007B008E">
        <w:rPr>
          <w:sz w:val="24"/>
          <w:szCs w:val="24"/>
        </w:rPr>
        <w:t xml:space="preserve"> рак - </w:t>
      </w:r>
      <w:r w:rsidRPr="007B008E">
        <w:rPr>
          <w:color w:val="666666"/>
          <w:sz w:val="24"/>
          <w:szCs w:val="24"/>
          <w:highlight w:val="white"/>
        </w:rPr>
        <w:t>8430/3</w:t>
      </w:r>
    </w:p>
    <w:p w14:paraId="3EB6C9E4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аденокистозный</w:t>
      </w:r>
      <w:proofErr w:type="spellEnd"/>
      <w:r w:rsidRPr="007B008E">
        <w:rPr>
          <w:sz w:val="24"/>
          <w:szCs w:val="24"/>
        </w:rPr>
        <w:t xml:space="preserve"> рак - </w:t>
      </w:r>
      <w:r w:rsidRPr="007B008E">
        <w:rPr>
          <w:color w:val="666666"/>
          <w:sz w:val="24"/>
          <w:szCs w:val="24"/>
          <w:highlight w:val="white"/>
        </w:rPr>
        <w:t>8200/3</w:t>
      </w:r>
    </w:p>
    <w:p w14:paraId="056C0EEB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ацинарноклеточная</w:t>
      </w:r>
      <w:proofErr w:type="spellEnd"/>
      <w:r w:rsidRPr="007B008E">
        <w:rPr>
          <w:sz w:val="24"/>
          <w:szCs w:val="24"/>
        </w:rPr>
        <w:t xml:space="preserve"> карцинома - </w:t>
      </w:r>
      <w:r w:rsidRPr="007B008E">
        <w:rPr>
          <w:color w:val="666666"/>
          <w:sz w:val="24"/>
          <w:szCs w:val="24"/>
          <w:highlight w:val="white"/>
        </w:rPr>
        <w:t>8550/3</w:t>
      </w:r>
    </w:p>
    <w:p w14:paraId="1D84EDBE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секреторная карцинома - </w:t>
      </w:r>
      <w:r w:rsidRPr="007B008E">
        <w:rPr>
          <w:color w:val="666666"/>
          <w:sz w:val="24"/>
          <w:szCs w:val="24"/>
          <w:highlight w:val="white"/>
        </w:rPr>
        <w:t>8502/3</w:t>
      </w:r>
    </w:p>
    <w:p w14:paraId="0FA1577C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микросекреторная</w:t>
      </w:r>
      <w:proofErr w:type="spellEnd"/>
      <w:r w:rsidRPr="007B008E">
        <w:rPr>
          <w:sz w:val="24"/>
          <w:szCs w:val="24"/>
        </w:rPr>
        <w:t xml:space="preserve"> аденокарцинома - нет кода</w:t>
      </w:r>
    </w:p>
    <w:p w14:paraId="3BA5F222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полиморфная аденокарцинома - </w:t>
      </w:r>
      <w:r w:rsidRPr="007B008E">
        <w:rPr>
          <w:color w:val="666666"/>
          <w:sz w:val="24"/>
          <w:szCs w:val="24"/>
          <w:highlight w:val="white"/>
        </w:rPr>
        <w:t>8525/3</w:t>
      </w:r>
    </w:p>
    <w:p w14:paraId="6846E421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гиалинизирующая</w:t>
      </w:r>
      <w:proofErr w:type="spellEnd"/>
      <w:r w:rsidRPr="007B008E">
        <w:rPr>
          <w:sz w:val="24"/>
          <w:szCs w:val="24"/>
        </w:rPr>
        <w:t xml:space="preserve"> светлоклеточная карцинома - </w:t>
      </w:r>
      <w:r w:rsidRPr="007B008E">
        <w:rPr>
          <w:color w:val="666666"/>
          <w:sz w:val="24"/>
          <w:szCs w:val="24"/>
          <w:highlight w:val="white"/>
        </w:rPr>
        <w:t>8310/3</w:t>
      </w:r>
    </w:p>
    <w:p w14:paraId="02AAC7C5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базальноклеточная аденокарцинома - </w:t>
      </w:r>
      <w:r w:rsidRPr="007B008E">
        <w:rPr>
          <w:color w:val="666666"/>
          <w:sz w:val="24"/>
          <w:szCs w:val="24"/>
          <w:highlight w:val="white"/>
        </w:rPr>
        <w:t>8147/3</w:t>
      </w:r>
    </w:p>
    <w:p w14:paraId="6CBE74C1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внутрипротоковая</w:t>
      </w:r>
      <w:proofErr w:type="spellEnd"/>
      <w:r w:rsidRPr="007B008E">
        <w:rPr>
          <w:sz w:val="24"/>
          <w:szCs w:val="24"/>
        </w:rPr>
        <w:t xml:space="preserve"> карцинома - </w:t>
      </w:r>
      <w:r w:rsidRPr="007B008E">
        <w:rPr>
          <w:color w:val="666666"/>
          <w:sz w:val="24"/>
          <w:szCs w:val="24"/>
          <w:highlight w:val="white"/>
        </w:rPr>
        <w:t>8500/2</w:t>
      </w:r>
    </w:p>
    <w:p w14:paraId="6192060D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lastRenderedPageBreak/>
        <w:t xml:space="preserve">- </w:t>
      </w:r>
      <w:proofErr w:type="spellStart"/>
      <w:r w:rsidRPr="007B008E">
        <w:rPr>
          <w:sz w:val="24"/>
          <w:szCs w:val="24"/>
        </w:rPr>
        <w:t>протоковая</w:t>
      </w:r>
      <w:proofErr w:type="spellEnd"/>
      <w:r w:rsidRPr="007B008E">
        <w:rPr>
          <w:sz w:val="24"/>
          <w:szCs w:val="24"/>
        </w:rPr>
        <w:t xml:space="preserve"> карцинома слюнных желез - </w:t>
      </w:r>
      <w:r w:rsidRPr="007B008E">
        <w:rPr>
          <w:color w:val="666666"/>
          <w:sz w:val="24"/>
          <w:szCs w:val="24"/>
          <w:highlight w:val="white"/>
        </w:rPr>
        <w:t>8500/3</w:t>
      </w:r>
    </w:p>
    <w:p w14:paraId="39FF0DE5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миоэпителиальная карцинома - </w:t>
      </w:r>
      <w:r w:rsidRPr="007B008E">
        <w:rPr>
          <w:color w:val="666666"/>
          <w:sz w:val="24"/>
          <w:szCs w:val="24"/>
          <w:highlight w:val="white"/>
        </w:rPr>
        <w:t>8982/3</w:t>
      </w:r>
    </w:p>
    <w:p w14:paraId="08C4D69F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эпителиально-миоэпителиальная карцинома - </w:t>
      </w:r>
      <w:r w:rsidRPr="007B008E">
        <w:rPr>
          <w:color w:val="666666"/>
          <w:sz w:val="24"/>
          <w:szCs w:val="24"/>
          <w:highlight w:val="white"/>
        </w:rPr>
        <w:t>8562/3</w:t>
      </w:r>
    </w:p>
    <w:p w14:paraId="026A4FBB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муцинозная</w:t>
      </w:r>
      <w:proofErr w:type="spellEnd"/>
      <w:r w:rsidRPr="007B008E">
        <w:rPr>
          <w:sz w:val="24"/>
          <w:szCs w:val="24"/>
        </w:rPr>
        <w:t xml:space="preserve"> аденокарцинома - </w:t>
      </w:r>
      <w:r w:rsidRPr="007B008E">
        <w:rPr>
          <w:color w:val="666666"/>
          <w:sz w:val="24"/>
          <w:szCs w:val="24"/>
          <w:highlight w:val="white"/>
        </w:rPr>
        <w:t>8480/3</w:t>
      </w:r>
    </w:p>
    <w:p w14:paraId="438174BA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склерозирующая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микрокистозная</w:t>
      </w:r>
      <w:proofErr w:type="spellEnd"/>
      <w:r w:rsidRPr="007B008E">
        <w:rPr>
          <w:sz w:val="24"/>
          <w:szCs w:val="24"/>
        </w:rPr>
        <w:t xml:space="preserve"> аденокарцинома - нет кода</w:t>
      </w:r>
    </w:p>
    <w:p w14:paraId="5867DB76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карцинома из плеоморфной аденомы - </w:t>
      </w:r>
      <w:r w:rsidRPr="007B008E">
        <w:rPr>
          <w:color w:val="666666"/>
          <w:sz w:val="24"/>
          <w:szCs w:val="24"/>
          <w:highlight w:val="white"/>
        </w:rPr>
        <w:t>8941/3</w:t>
      </w:r>
    </w:p>
    <w:p w14:paraId="235B312F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карциносаркома</w:t>
      </w:r>
      <w:proofErr w:type="spellEnd"/>
      <w:r w:rsidRPr="007B008E">
        <w:rPr>
          <w:sz w:val="24"/>
          <w:szCs w:val="24"/>
        </w:rPr>
        <w:t xml:space="preserve"> слюнных желез - </w:t>
      </w:r>
      <w:r w:rsidRPr="007B008E">
        <w:rPr>
          <w:color w:val="666666"/>
          <w:sz w:val="24"/>
          <w:szCs w:val="24"/>
          <w:highlight w:val="white"/>
        </w:rPr>
        <w:t>8980/3</w:t>
      </w:r>
    </w:p>
    <w:p w14:paraId="7C7AA074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сальная (</w:t>
      </w:r>
      <w:proofErr w:type="spellStart"/>
      <w:r w:rsidRPr="007B008E">
        <w:rPr>
          <w:sz w:val="24"/>
          <w:szCs w:val="24"/>
        </w:rPr>
        <w:t>себоцейная</w:t>
      </w:r>
      <w:proofErr w:type="spellEnd"/>
      <w:r w:rsidRPr="007B008E">
        <w:rPr>
          <w:sz w:val="24"/>
          <w:szCs w:val="24"/>
        </w:rPr>
        <w:t xml:space="preserve">) аденокарцинома - </w:t>
      </w:r>
      <w:r w:rsidRPr="007B008E">
        <w:rPr>
          <w:color w:val="666666"/>
          <w:sz w:val="24"/>
          <w:szCs w:val="24"/>
          <w:highlight w:val="white"/>
        </w:rPr>
        <w:t>8410/3</w:t>
      </w:r>
    </w:p>
    <w:p w14:paraId="076A6DD1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лимфоэпителиальная карцинома - </w:t>
      </w:r>
      <w:r w:rsidRPr="007B008E">
        <w:rPr>
          <w:color w:val="666666"/>
          <w:sz w:val="24"/>
          <w:szCs w:val="24"/>
          <w:highlight w:val="white"/>
        </w:rPr>
        <w:t>8082/3</w:t>
      </w:r>
    </w:p>
    <w:p w14:paraId="19039F27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плоскоклеточный рак - </w:t>
      </w:r>
      <w:r w:rsidRPr="007B008E">
        <w:rPr>
          <w:color w:val="666666"/>
          <w:sz w:val="24"/>
          <w:szCs w:val="24"/>
          <w:highlight w:val="white"/>
        </w:rPr>
        <w:t>8070/3</w:t>
      </w:r>
    </w:p>
    <w:p w14:paraId="3AFD65CC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сиалобластома</w:t>
      </w:r>
      <w:proofErr w:type="spellEnd"/>
      <w:r w:rsidRPr="007B008E">
        <w:rPr>
          <w:sz w:val="24"/>
          <w:szCs w:val="24"/>
        </w:rPr>
        <w:t xml:space="preserve"> - </w:t>
      </w:r>
      <w:r w:rsidRPr="007B008E">
        <w:rPr>
          <w:color w:val="666666"/>
          <w:sz w:val="24"/>
          <w:szCs w:val="24"/>
          <w:highlight w:val="white"/>
        </w:rPr>
        <w:t>8974/1</w:t>
      </w:r>
    </w:p>
    <w:p w14:paraId="263719A7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карцинома слюнных желез, БДУ - </w:t>
      </w:r>
      <w:r w:rsidRPr="007B008E">
        <w:rPr>
          <w:color w:val="666666"/>
          <w:sz w:val="24"/>
          <w:szCs w:val="24"/>
          <w:highlight w:val="white"/>
        </w:rPr>
        <w:t>8140/3</w:t>
      </w:r>
    </w:p>
    <w:p w14:paraId="2ADFEDA4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 </w:t>
      </w:r>
    </w:p>
    <w:p w14:paraId="6BAC7B7A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  <w:u w:val="single"/>
        </w:rPr>
      </w:pPr>
      <w:proofErr w:type="spellStart"/>
      <w:r w:rsidRPr="007B008E">
        <w:rPr>
          <w:sz w:val="24"/>
          <w:szCs w:val="24"/>
          <w:u w:val="single"/>
        </w:rPr>
        <w:t>Мезенхимальные</w:t>
      </w:r>
      <w:proofErr w:type="spellEnd"/>
      <w:r w:rsidRPr="007B008E">
        <w:rPr>
          <w:sz w:val="24"/>
          <w:szCs w:val="24"/>
          <w:u w:val="single"/>
        </w:rPr>
        <w:t xml:space="preserve"> опухоли, специфичные для слюнных желез:</w:t>
      </w:r>
    </w:p>
    <w:p w14:paraId="5309DB6C" w14:textId="21F30AD0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</w:t>
      </w:r>
      <w:proofErr w:type="spellStart"/>
      <w:r w:rsidRPr="007B008E">
        <w:rPr>
          <w:sz w:val="24"/>
          <w:szCs w:val="24"/>
        </w:rPr>
        <w:t>сиалолипома</w:t>
      </w:r>
      <w:proofErr w:type="spellEnd"/>
      <w:r w:rsidRPr="007B008E">
        <w:rPr>
          <w:sz w:val="24"/>
          <w:szCs w:val="24"/>
        </w:rPr>
        <w:t xml:space="preserve"> </w:t>
      </w:r>
      <w:proofErr w:type="gramStart"/>
      <w:r w:rsidRPr="007B008E">
        <w:rPr>
          <w:sz w:val="24"/>
          <w:szCs w:val="24"/>
        </w:rPr>
        <w:t xml:space="preserve">- </w:t>
      </w:r>
      <w:r w:rsidR="00387C95">
        <w:rPr>
          <w:sz w:val="24"/>
          <w:szCs w:val="24"/>
        </w:rPr>
        <w:t xml:space="preserve"> </w:t>
      </w:r>
      <w:r w:rsidRPr="007B008E">
        <w:rPr>
          <w:sz w:val="24"/>
          <w:szCs w:val="24"/>
        </w:rPr>
        <w:t>нет</w:t>
      </w:r>
      <w:proofErr w:type="gramEnd"/>
      <w:r w:rsidRPr="007B008E">
        <w:rPr>
          <w:sz w:val="24"/>
          <w:szCs w:val="24"/>
        </w:rPr>
        <w:t xml:space="preserve"> кода</w:t>
      </w:r>
    </w:p>
    <w:p w14:paraId="5AF96C39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В соответствии с рекомендациями ВОЗ (2022) и САР (College </w:t>
      </w:r>
      <w:proofErr w:type="spellStart"/>
      <w:r w:rsidRPr="007B008E">
        <w:rPr>
          <w:sz w:val="24"/>
          <w:szCs w:val="24"/>
        </w:rPr>
        <w:t>of</w:t>
      </w:r>
      <w:proofErr w:type="spellEnd"/>
      <w:r w:rsidRPr="007B008E">
        <w:rPr>
          <w:sz w:val="24"/>
          <w:szCs w:val="24"/>
        </w:rPr>
        <w:t xml:space="preserve"> American </w:t>
      </w:r>
      <w:proofErr w:type="spellStart"/>
      <w:r w:rsidRPr="007B008E">
        <w:rPr>
          <w:sz w:val="24"/>
          <w:szCs w:val="24"/>
        </w:rPr>
        <w:t>Pathologists</w:t>
      </w:r>
      <w:proofErr w:type="spellEnd"/>
      <w:r w:rsidRPr="007B008E">
        <w:rPr>
          <w:sz w:val="24"/>
          <w:szCs w:val="24"/>
        </w:rPr>
        <w:t xml:space="preserve">) трехступенчатая система градации (оценки степени злокачественности) (высоко-, умеренно-, низкодифференцированная карцинома) применима к следующим </w:t>
      </w:r>
      <w:proofErr w:type="spellStart"/>
      <w:r w:rsidRPr="007B008E">
        <w:rPr>
          <w:sz w:val="24"/>
          <w:szCs w:val="24"/>
        </w:rPr>
        <w:t>гистотипам</w:t>
      </w:r>
      <w:proofErr w:type="spellEnd"/>
      <w:r w:rsidRPr="007B008E">
        <w:rPr>
          <w:sz w:val="24"/>
          <w:szCs w:val="24"/>
        </w:rPr>
        <w:t>:</w:t>
      </w:r>
    </w:p>
    <w:p w14:paraId="2DB99C34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мукоэпидермоидный рак;</w:t>
      </w:r>
    </w:p>
    <w:p w14:paraId="44AA3408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- полиморфная аденокарцинома (классический и </w:t>
      </w:r>
      <w:proofErr w:type="spellStart"/>
      <w:r w:rsidRPr="007B008E">
        <w:rPr>
          <w:sz w:val="24"/>
          <w:szCs w:val="24"/>
        </w:rPr>
        <w:t>крибриформный</w:t>
      </w:r>
      <w:proofErr w:type="spellEnd"/>
      <w:r w:rsidRPr="007B008E">
        <w:rPr>
          <w:sz w:val="24"/>
          <w:szCs w:val="24"/>
        </w:rPr>
        <w:t xml:space="preserve"> варианты);</w:t>
      </w:r>
    </w:p>
    <w:p w14:paraId="509AF923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аденокарцинома, БДУ;</w:t>
      </w:r>
    </w:p>
    <w:p w14:paraId="64549292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- плоскоклеточный рак.</w:t>
      </w:r>
    </w:p>
    <w:p w14:paraId="1B87E998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 </w:t>
      </w:r>
    </w:p>
    <w:p w14:paraId="48193E0A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>Двухступенчатая система градации (</w:t>
      </w:r>
      <w:proofErr w:type="spellStart"/>
      <w:r w:rsidRPr="007B008E">
        <w:rPr>
          <w:sz w:val="24"/>
          <w:szCs w:val="24"/>
        </w:rPr>
        <w:t>low</w:t>
      </w:r>
      <w:proofErr w:type="spellEnd"/>
      <w:r w:rsidRPr="007B008E">
        <w:rPr>
          <w:sz w:val="24"/>
          <w:szCs w:val="24"/>
        </w:rPr>
        <w:t>/</w:t>
      </w:r>
      <w:proofErr w:type="spellStart"/>
      <w:r w:rsidRPr="007B008E">
        <w:rPr>
          <w:sz w:val="24"/>
          <w:szCs w:val="24"/>
        </w:rPr>
        <w:t>high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grade</w:t>
      </w:r>
      <w:proofErr w:type="spellEnd"/>
      <w:r w:rsidRPr="007B008E">
        <w:rPr>
          <w:sz w:val="24"/>
          <w:szCs w:val="24"/>
        </w:rPr>
        <w:t xml:space="preserve">) используется для </w:t>
      </w:r>
      <w:proofErr w:type="spellStart"/>
      <w:r w:rsidRPr="007B008E">
        <w:rPr>
          <w:sz w:val="24"/>
          <w:szCs w:val="24"/>
        </w:rPr>
        <w:t>внутрипротоковой</w:t>
      </w:r>
      <w:proofErr w:type="spellEnd"/>
      <w:r w:rsidRPr="007B008E">
        <w:rPr>
          <w:sz w:val="24"/>
          <w:szCs w:val="24"/>
        </w:rPr>
        <w:t xml:space="preserve"> карциномы слюнных желез.</w:t>
      </w:r>
    </w:p>
    <w:p w14:paraId="0B6DECF6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</w:p>
    <w:p w14:paraId="13285F5A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Для </w:t>
      </w:r>
      <w:proofErr w:type="spellStart"/>
      <w:r w:rsidRPr="007B008E">
        <w:rPr>
          <w:sz w:val="24"/>
          <w:szCs w:val="24"/>
        </w:rPr>
        <w:t>аденокистозного</w:t>
      </w:r>
      <w:proofErr w:type="spellEnd"/>
      <w:r w:rsidRPr="007B008E">
        <w:rPr>
          <w:sz w:val="24"/>
          <w:szCs w:val="24"/>
        </w:rPr>
        <w:t xml:space="preserve"> рака указывается доля солидного компонента: в целом, наличие более 30% солидных структур, ассоциировано с более агрессивным клиническим течением. В соответствии с актуальными международными рекомендациями следует указывать наличие и долю (любое количество) солидного компонента, как индикатор </w:t>
      </w:r>
      <w:proofErr w:type="spellStart"/>
      <w:r w:rsidRPr="007B008E">
        <w:rPr>
          <w:sz w:val="24"/>
          <w:szCs w:val="24"/>
        </w:rPr>
        <w:t>high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grade</w:t>
      </w:r>
      <w:proofErr w:type="spellEnd"/>
      <w:r w:rsidRPr="007B008E">
        <w:rPr>
          <w:sz w:val="24"/>
          <w:szCs w:val="24"/>
        </w:rPr>
        <w:t xml:space="preserve"> трансформации </w:t>
      </w:r>
      <w:proofErr w:type="spellStart"/>
      <w:r w:rsidRPr="007B008E">
        <w:rPr>
          <w:sz w:val="24"/>
          <w:szCs w:val="24"/>
        </w:rPr>
        <w:t>аденокистозного</w:t>
      </w:r>
      <w:proofErr w:type="spellEnd"/>
      <w:r w:rsidRPr="007B008E">
        <w:rPr>
          <w:sz w:val="24"/>
          <w:szCs w:val="24"/>
        </w:rPr>
        <w:t xml:space="preserve"> рака. Помимо </w:t>
      </w:r>
      <w:proofErr w:type="spellStart"/>
      <w:r w:rsidRPr="007B008E">
        <w:rPr>
          <w:sz w:val="24"/>
          <w:szCs w:val="24"/>
        </w:rPr>
        <w:t>аденокистозного</w:t>
      </w:r>
      <w:proofErr w:type="spellEnd"/>
      <w:r w:rsidRPr="007B008E">
        <w:rPr>
          <w:sz w:val="24"/>
          <w:szCs w:val="24"/>
        </w:rPr>
        <w:t xml:space="preserve"> рака, </w:t>
      </w:r>
      <w:proofErr w:type="spellStart"/>
      <w:r w:rsidRPr="007B008E">
        <w:rPr>
          <w:sz w:val="24"/>
          <w:szCs w:val="24"/>
        </w:rPr>
        <w:t>high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grade</w:t>
      </w:r>
      <w:proofErr w:type="spellEnd"/>
      <w:r w:rsidRPr="007B008E">
        <w:rPr>
          <w:sz w:val="24"/>
          <w:szCs w:val="24"/>
        </w:rPr>
        <w:t xml:space="preserve"> трансформация описана для следующих гистологических вариантов карцином слюнных желез:</w:t>
      </w:r>
    </w:p>
    <w:p w14:paraId="0EDECC33" w14:textId="77777777" w:rsidR="007B008E" w:rsidRPr="007B008E" w:rsidRDefault="007B008E" w:rsidP="007B008E">
      <w:pPr>
        <w:widowControl/>
        <w:numPr>
          <w:ilvl w:val="0"/>
          <w:numId w:val="27"/>
        </w:numPr>
        <w:autoSpaceDE/>
        <w:autoSpaceDN/>
        <w:spacing w:line="360" w:lineRule="auto"/>
        <w:ind w:left="567" w:firstLine="0"/>
        <w:rPr>
          <w:sz w:val="24"/>
          <w:szCs w:val="24"/>
        </w:rPr>
      </w:pPr>
      <w:proofErr w:type="spellStart"/>
      <w:r w:rsidRPr="007B008E">
        <w:rPr>
          <w:sz w:val="24"/>
          <w:szCs w:val="24"/>
        </w:rPr>
        <w:t>ацинарноклеточная</w:t>
      </w:r>
      <w:proofErr w:type="spellEnd"/>
      <w:r w:rsidRPr="007B008E">
        <w:rPr>
          <w:sz w:val="24"/>
          <w:szCs w:val="24"/>
        </w:rPr>
        <w:t xml:space="preserve"> карцинома - </w:t>
      </w:r>
      <w:proofErr w:type="spellStart"/>
      <w:r w:rsidRPr="007B008E">
        <w:rPr>
          <w:sz w:val="24"/>
          <w:szCs w:val="24"/>
        </w:rPr>
        <w:t>high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grade</w:t>
      </w:r>
      <w:proofErr w:type="spellEnd"/>
      <w:r w:rsidRPr="007B008E">
        <w:rPr>
          <w:sz w:val="24"/>
          <w:szCs w:val="24"/>
        </w:rPr>
        <w:t xml:space="preserve"> трансформация проявляется в виде сочетания с низкодифференцированной аденокарциномой (</w:t>
      </w:r>
      <w:proofErr w:type="spellStart"/>
      <w:r w:rsidRPr="007B008E">
        <w:rPr>
          <w:sz w:val="24"/>
          <w:szCs w:val="24"/>
        </w:rPr>
        <w:t>криброзного</w:t>
      </w:r>
      <w:proofErr w:type="spellEnd"/>
      <w:r w:rsidRPr="007B008E">
        <w:rPr>
          <w:sz w:val="24"/>
          <w:szCs w:val="24"/>
        </w:rPr>
        <w:t xml:space="preserve">, солидного, </w:t>
      </w:r>
      <w:proofErr w:type="spellStart"/>
      <w:r w:rsidRPr="007B008E">
        <w:rPr>
          <w:sz w:val="24"/>
          <w:szCs w:val="24"/>
        </w:rPr>
        <w:t>трабекулярного</w:t>
      </w:r>
      <w:proofErr w:type="spellEnd"/>
      <w:r w:rsidRPr="007B008E">
        <w:rPr>
          <w:sz w:val="24"/>
          <w:szCs w:val="24"/>
        </w:rPr>
        <w:t xml:space="preserve"> строения) и/или недифференцированными участками;</w:t>
      </w:r>
    </w:p>
    <w:p w14:paraId="144C8577" w14:textId="77777777" w:rsidR="007B008E" w:rsidRPr="007B008E" w:rsidRDefault="007B008E" w:rsidP="007B008E">
      <w:pPr>
        <w:widowControl/>
        <w:numPr>
          <w:ilvl w:val="0"/>
          <w:numId w:val="27"/>
        </w:numPr>
        <w:autoSpaceDE/>
        <w:autoSpaceDN/>
        <w:spacing w:line="360" w:lineRule="auto"/>
        <w:ind w:left="567" w:firstLine="0"/>
        <w:rPr>
          <w:sz w:val="24"/>
          <w:szCs w:val="24"/>
        </w:rPr>
      </w:pPr>
      <w:proofErr w:type="spellStart"/>
      <w:r w:rsidRPr="007B008E">
        <w:rPr>
          <w:sz w:val="24"/>
          <w:szCs w:val="24"/>
        </w:rPr>
        <w:lastRenderedPageBreak/>
        <w:t>гиалинизирующая</w:t>
      </w:r>
      <w:proofErr w:type="spellEnd"/>
      <w:r w:rsidRPr="007B008E">
        <w:rPr>
          <w:sz w:val="24"/>
          <w:szCs w:val="24"/>
        </w:rPr>
        <w:t xml:space="preserve"> светлоклеточная карцинома - трансформацией считается повышение митотической активности, выраженная </w:t>
      </w:r>
      <w:proofErr w:type="spellStart"/>
      <w:r w:rsidRPr="007B008E">
        <w:rPr>
          <w:sz w:val="24"/>
          <w:szCs w:val="24"/>
        </w:rPr>
        <w:t>атипия</w:t>
      </w:r>
      <w:proofErr w:type="spellEnd"/>
      <w:r w:rsidRPr="007B008E">
        <w:rPr>
          <w:sz w:val="24"/>
          <w:szCs w:val="24"/>
        </w:rPr>
        <w:t>, некрозы;</w:t>
      </w:r>
    </w:p>
    <w:p w14:paraId="56A8DDE7" w14:textId="77777777" w:rsidR="007B008E" w:rsidRPr="007B008E" w:rsidRDefault="007B008E" w:rsidP="007B008E">
      <w:pPr>
        <w:widowControl/>
        <w:numPr>
          <w:ilvl w:val="0"/>
          <w:numId w:val="27"/>
        </w:numPr>
        <w:autoSpaceDE/>
        <w:autoSpaceDN/>
        <w:spacing w:line="360" w:lineRule="auto"/>
        <w:ind w:left="567" w:firstLine="0"/>
        <w:rPr>
          <w:sz w:val="24"/>
          <w:szCs w:val="24"/>
        </w:rPr>
      </w:pPr>
      <w:r w:rsidRPr="007B008E">
        <w:rPr>
          <w:sz w:val="24"/>
          <w:szCs w:val="24"/>
        </w:rPr>
        <w:t>описаны редкие случаи трансформации эпителиально-миоэпителиальной карциномы.</w:t>
      </w:r>
    </w:p>
    <w:p w14:paraId="2755BF2F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</w:p>
    <w:p w14:paraId="1F9446DE" w14:textId="77777777" w:rsidR="007B008E" w:rsidRPr="007B008E" w:rsidRDefault="007B008E" w:rsidP="007B008E">
      <w:pPr>
        <w:spacing w:line="360" w:lineRule="auto"/>
        <w:ind w:left="567"/>
        <w:rPr>
          <w:sz w:val="24"/>
          <w:szCs w:val="24"/>
        </w:rPr>
      </w:pPr>
      <w:r w:rsidRPr="007B008E">
        <w:rPr>
          <w:sz w:val="24"/>
          <w:szCs w:val="24"/>
        </w:rPr>
        <w:t xml:space="preserve"> Остальные карциномы слюнных желез градировать не рекомендуется, </w:t>
      </w:r>
      <w:proofErr w:type="gramStart"/>
      <w:r w:rsidRPr="007B008E">
        <w:rPr>
          <w:sz w:val="24"/>
          <w:szCs w:val="24"/>
        </w:rPr>
        <w:t>т.к.</w:t>
      </w:r>
      <w:proofErr w:type="gramEnd"/>
      <w:r w:rsidRPr="007B008E">
        <w:rPr>
          <w:sz w:val="24"/>
          <w:szCs w:val="24"/>
        </w:rPr>
        <w:t xml:space="preserve"> сам </w:t>
      </w:r>
      <w:proofErr w:type="spellStart"/>
      <w:r w:rsidRPr="007B008E">
        <w:rPr>
          <w:sz w:val="24"/>
          <w:szCs w:val="24"/>
        </w:rPr>
        <w:t>гистотип</w:t>
      </w:r>
      <w:proofErr w:type="spellEnd"/>
      <w:r w:rsidRPr="007B008E">
        <w:rPr>
          <w:sz w:val="24"/>
          <w:szCs w:val="24"/>
        </w:rPr>
        <w:t xml:space="preserve"> (нозологическая единица) опухоли ассоциированы с клиническим течением. Можно сгруппировать опухоли по их поведению, </w:t>
      </w:r>
      <w:proofErr w:type="spellStart"/>
      <w:r w:rsidRPr="007B008E">
        <w:rPr>
          <w:sz w:val="24"/>
          <w:szCs w:val="24"/>
        </w:rPr>
        <w:t>индолетным</w:t>
      </w:r>
      <w:proofErr w:type="spellEnd"/>
      <w:r w:rsidRPr="007B008E">
        <w:rPr>
          <w:sz w:val="24"/>
          <w:szCs w:val="24"/>
        </w:rPr>
        <w:t xml:space="preserve"> течением отличаются: секреторная карцинома, </w:t>
      </w:r>
      <w:proofErr w:type="spellStart"/>
      <w:r w:rsidRPr="007B008E">
        <w:rPr>
          <w:sz w:val="24"/>
          <w:szCs w:val="24"/>
        </w:rPr>
        <w:t>микросекреторная</w:t>
      </w:r>
      <w:proofErr w:type="spellEnd"/>
      <w:r w:rsidRPr="007B008E">
        <w:rPr>
          <w:sz w:val="24"/>
          <w:szCs w:val="24"/>
        </w:rPr>
        <w:t xml:space="preserve"> карцинома, базальноклеточная аденокарцинома, </w:t>
      </w:r>
      <w:proofErr w:type="spellStart"/>
      <w:r w:rsidRPr="007B008E">
        <w:rPr>
          <w:sz w:val="24"/>
          <w:szCs w:val="24"/>
        </w:rPr>
        <w:t>склерозирующая</w:t>
      </w:r>
      <w:proofErr w:type="spellEnd"/>
      <w:r w:rsidRPr="007B008E">
        <w:rPr>
          <w:sz w:val="24"/>
          <w:szCs w:val="24"/>
        </w:rPr>
        <w:t xml:space="preserve"> </w:t>
      </w:r>
      <w:proofErr w:type="spellStart"/>
      <w:r w:rsidRPr="007B008E">
        <w:rPr>
          <w:sz w:val="24"/>
          <w:szCs w:val="24"/>
        </w:rPr>
        <w:t>микрокистозная</w:t>
      </w:r>
      <w:proofErr w:type="spellEnd"/>
      <w:r w:rsidRPr="007B008E">
        <w:rPr>
          <w:sz w:val="24"/>
          <w:szCs w:val="24"/>
        </w:rPr>
        <w:t xml:space="preserve"> аденокарцинома, лимфоэпителиальная карцинома, </w:t>
      </w:r>
      <w:proofErr w:type="spellStart"/>
      <w:r w:rsidRPr="007B008E">
        <w:rPr>
          <w:sz w:val="24"/>
          <w:szCs w:val="24"/>
        </w:rPr>
        <w:t>сиалобластома</w:t>
      </w:r>
      <w:proofErr w:type="spellEnd"/>
      <w:r w:rsidRPr="007B008E">
        <w:rPr>
          <w:sz w:val="24"/>
          <w:szCs w:val="24"/>
        </w:rPr>
        <w:t xml:space="preserve">. К опухолям с агрессивным клиническим поведением относятся: </w:t>
      </w:r>
      <w:proofErr w:type="spellStart"/>
      <w:r w:rsidRPr="007B008E">
        <w:rPr>
          <w:sz w:val="24"/>
          <w:szCs w:val="24"/>
        </w:rPr>
        <w:t>протоковая</w:t>
      </w:r>
      <w:proofErr w:type="spellEnd"/>
      <w:r w:rsidRPr="007B008E">
        <w:rPr>
          <w:sz w:val="24"/>
          <w:szCs w:val="24"/>
        </w:rPr>
        <w:t xml:space="preserve"> карцинома слюнных желез, миоэпителиальная карцинома, карцинома из плеоморфной аденомы, </w:t>
      </w:r>
      <w:proofErr w:type="spellStart"/>
      <w:r w:rsidRPr="007B008E">
        <w:rPr>
          <w:sz w:val="24"/>
          <w:szCs w:val="24"/>
        </w:rPr>
        <w:t>карциносаркома</w:t>
      </w:r>
      <w:proofErr w:type="spellEnd"/>
      <w:r w:rsidRPr="007B008E">
        <w:rPr>
          <w:sz w:val="24"/>
          <w:szCs w:val="24"/>
        </w:rPr>
        <w:t xml:space="preserve"> слюнных желез. </w:t>
      </w:r>
    </w:p>
    <w:p w14:paraId="5743B166" w14:textId="77777777" w:rsidR="007B008E" w:rsidRPr="007B008E" w:rsidRDefault="007B008E" w:rsidP="007B008E">
      <w:pPr>
        <w:spacing w:line="276" w:lineRule="auto"/>
        <w:ind w:left="567"/>
        <w:rPr>
          <w:sz w:val="24"/>
          <w:szCs w:val="24"/>
        </w:rPr>
      </w:pPr>
    </w:p>
    <w:p w14:paraId="6F550C51" w14:textId="77777777" w:rsidR="007B008E" w:rsidRDefault="007B008E" w:rsidP="007B008E">
      <w:pPr>
        <w:spacing w:line="276" w:lineRule="auto"/>
        <w:ind w:left="567"/>
        <w:rPr>
          <w:b/>
          <w:sz w:val="24"/>
        </w:rPr>
      </w:pPr>
    </w:p>
    <w:p w14:paraId="5DF195CD" w14:textId="77777777" w:rsidR="004670B5" w:rsidRDefault="00000000">
      <w:pPr>
        <w:pStyle w:val="2"/>
        <w:spacing w:before="1"/>
        <w:jc w:val="both"/>
        <w:rPr>
          <w:u w:val="none"/>
        </w:rPr>
      </w:pPr>
      <w:r>
        <w:rPr>
          <w:u w:val="none"/>
        </w:rPr>
        <w:t>Международная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классификация</w:t>
      </w:r>
      <w:r>
        <w:rPr>
          <w:spacing w:val="-3"/>
          <w:u w:val="none"/>
        </w:rPr>
        <w:t xml:space="preserve"> </w:t>
      </w:r>
      <w:r>
        <w:rPr>
          <w:u w:val="none"/>
        </w:rPr>
        <w:t>стадий</w:t>
      </w:r>
      <w:r>
        <w:rPr>
          <w:spacing w:val="-5"/>
          <w:u w:val="none"/>
        </w:rPr>
        <w:t xml:space="preserve"> </w:t>
      </w:r>
      <w:r>
        <w:rPr>
          <w:u w:val="none"/>
        </w:rPr>
        <w:t>развития</w:t>
      </w:r>
      <w:r>
        <w:rPr>
          <w:spacing w:val="-2"/>
          <w:u w:val="none"/>
        </w:rPr>
        <w:t xml:space="preserve"> </w:t>
      </w:r>
      <w:r>
        <w:rPr>
          <w:u w:val="none"/>
        </w:rPr>
        <w:t>раковых</w:t>
      </w:r>
      <w:r>
        <w:rPr>
          <w:spacing w:val="-3"/>
          <w:u w:val="none"/>
        </w:rPr>
        <w:t xml:space="preserve"> </w:t>
      </w:r>
      <w:r>
        <w:rPr>
          <w:u w:val="none"/>
        </w:rPr>
        <w:t>опухолей</w:t>
      </w:r>
      <w:r>
        <w:rPr>
          <w:spacing w:val="3"/>
          <w:u w:val="none"/>
        </w:rPr>
        <w:t xml:space="preserve"> </w:t>
      </w:r>
      <w:r>
        <w:rPr>
          <w:u w:val="none"/>
        </w:rPr>
        <w:t>TNM</w:t>
      </w:r>
    </w:p>
    <w:p w14:paraId="180CCF56" w14:textId="77777777" w:rsidR="004670B5" w:rsidRDefault="00000000">
      <w:pPr>
        <w:pStyle w:val="a4"/>
        <w:spacing w:before="137" w:line="360" w:lineRule="auto"/>
        <w:ind w:right="345" w:firstLine="707"/>
      </w:pPr>
      <w:r>
        <w:t xml:space="preserve">Степень распространенности злокачественных опухолей слюнных желез </w:t>
      </w:r>
      <w:proofErr w:type="gramStart"/>
      <w:r>
        <w:t>представ-</w:t>
      </w:r>
      <w:r>
        <w:rPr>
          <w:spacing w:val="1"/>
        </w:rPr>
        <w:t xml:space="preserve"> </w:t>
      </w:r>
      <w:r>
        <w:rPr>
          <w:spacing w:val="-1"/>
        </w:rPr>
        <w:t>лена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международной</w:t>
      </w:r>
      <w:r>
        <w:rPr>
          <w:spacing w:val="-14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стадий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раковых</w:t>
      </w:r>
      <w:r>
        <w:rPr>
          <w:spacing w:val="-12"/>
        </w:rPr>
        <w:t xml:space="preserve"> </w:t>
      </w:r>
      <w:r>
        <w:t>опухолей</w:t>
      </w:r>
      <w:r>
        <w:rPr>
          <w:spacing w:val="-6"/>
        </w:rPr>
        <w:t xml:space="preserve"> </w:t>
      </w:r>
      <w:r>
        <w:t>TNM</w:t>
      </w:r>
      <w:r>
        <w:rPr>
          <w:spacing w:val="-12"/>
        </w:rPr>
        <w:t xml:space="preserve"> </w:t>
      </w:r>
      <w:r>
        <w:t>8-е</w:t>
      </w:r>
      <w:r>
        <w:rPr>
          <w:spacing w:val="-13"/>
        </w:rPr>
        <w:t xml:space="preserve"> </w:t>
      </w:r>
      <w:r>
        <w:t>издание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Американский</w:t>
      </w:r>
      <w:r>
        <w:rPr>
          <w:spacing w:val="-5"/>
        </w:rPr>
        <w:t xml:space="preserve"> </w:t>
      </w:r>
      <w:r>
        <w:t>объединенный</w:t>
      </w:r>
      <w:r>
        <w:rPr>
          <w:spacing w:val="-5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злокачественных</w:t>
      </w:r>
      <w:r>
        <w:rPr>
          <w:spacing w:val="-7"/>
        </w:rPr>
        <w:t xml:space="preserve"> </w:t>
      </w:r>
      <w:r>
        <w:t>опухолей</w:t>
      </w:r>
      <w:r>
        <w:rPr>
          <w:spacing w:val="-57"/>
        </w:rPr>
        <w:t xml:space="preserve"> </w:t>
      </w:r>
      <w:r>
        <w:t>(American</w:t>
      </w:r>
      <w:r>
        <w:rPr>
          <w:spacing w:val="-1"/>
        </w:rPr>
        <w:t xml:space="preserve"> </w:t>
      </w:r>
      <w:r>
        <w:t>Joint Committee</w:t>
      </w:r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Cancer</w:t>
      </w:r>
      <w:proofErr w:type="spellEnd"/>
      <w:r>
        <w:t>).</w:t>
      </w:r>
    </w:p>
    <w:p w14:paraId="3E7AE55E" w14:textId="77777777" w:rsidR="004670B5" w:rsidRDefault="00000000">
      <w:pPr>
        <w:pStyle w:val="a4"/>
        <w:spacing w:line="360" w:lineRule="auto"/>
        <w:ind w:right="346" w:firstLine="707"/>
      </w:pPr>
      <w:r>
        <w:t xml:space="preserve">Основную группу новообразований слюнных желез составляют опухоли </w:t>
      </w:r>
      <w:proofErr w:type="spellStart"/>
      <w:r>
        <w:t>эпители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ального</w:t>
      </w:r>
      <w:proofErr w:type="spellEnd"/>
      <w:r>
        <w:t xml:space="preserve"> происхождения (95 %), причем в 80–90 % случаев они развиваются в больших</w:t>
      </w:r>
      <w:r>
        <w:rPr>
          <w:spacing w:val="1"/>
        </w:rPr>
        <w:t xml:space="preserve"> </w:t>
      </w:r>
      <w:r>
        <w:rPr>
          <w:spacing w:val="-1"/>
        </w:rPr>
        <w:t>слюнных</w:t>
      </w:r>
      <w:r>
        <w:rPr>
          <w:spacing w:val="-10"/>
        </w:rPr>
        <w:t xml:space="preserve"> </w:t>
      </w:r>
      <w:r>
        <w:rPr>
          <w:spacing w:val="-1"/>
        </w:rPr>
        <w:t>железах,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10</w:t>
      </w:r>
      <w:r>
        <w:rPr>
          <w:spacing w:val="-15"/>
        </w:rPr>
        <w:t xml:space="preserve"> </w:t>
      </w:r>
      <w:r>
        <w:rPr>
          <w:spacing w:val="-1"/>
        </w:rPr>
        <w:t>%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малых</w:t>
      </w:r>
      <w:r>
        <w:rPr>
          <w:spacing w:val="-10"/>
        </w:rPr>
        <w:t xml:space="preserve"> </w:t>
      </w:r>
      <w:r>
        <w:t>слюнных</w:t>
      </w:r>
      <w:r>
        <w:rPr>
          <w:spacing w:val="-13"/>
        </w:rPr>
        <w:t xml:space="preserve"> </w:t>
      </w:r>
      <w:r>
        <w:t>железах.</w:t>
      </w:r>
      <w:r>
        <w:rPr>
          <w:spacing w:val="-10"/>
        </w:rPr>
        <w:t xml:space="preserve"> </w:t>
      </w:r>
      <w:r>
        <w:t>Значительную</w:t>
      </w:r>
      <w:r>
        <w:rPr>
          <w:spacing w:val="-12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прогнозе</w:t>
      </w:r>
      <w:r>
        <w:rPr>
          <w:spacing w:val="-1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злокачественности</w:t>
      </w:r>
      <w:r>
        <w:rPr>
          <w:spacing w:val="1"/>
        </w:rPr>
        <w:t xml:space="preserve"> </w:t>
      </w:r>
      <w:r>
        <w:t>опухоли.</w:t>
      </w:r>
    </w:p>
    <w:p w14:paraId="0BBE19CC" w14:textId="77777777" w:rsidR="004670B5" w:rsidRDefault="00000000">
      <w:pPr>
        <w:pStyle w:val="2"/>
        <w:spacing w:before="1"/>
        <w:jc w:val="both"/>
        <w:rPr>
          <w:u w:val="none"/>
        </w:rPr>
      </w:pPr>
      <w:r>
        <w:rPr>
          <w:u w:val="none"/>
        </w:rPr>
        <w:t>Символ</w:t>
      </w:r>
      <w:r>
        <w:rPr>
          <w:spacing w:val="-5"/>
          <w:u w:val="none"/>
        </w:rPr>
        <w:t xml:space="preserve"> </w:t>
      </w:r>
      <w:r>
        <w:rPr>
          <w:u w:val="none"/>
        </w:rPr>
        <w:t>Т</w:t>
      </w:r>
      <w:r>
        <w:rPr>
          <w:spacing w:val="-3"/>
          <w:u w:val="none"/>
        </w:rPr>
        <w:t xml:space="preserve"> </w:t>
      </w:r>
      <w:r>
        <w:rPr>
          <w:u w:val="none"/>
        </w:rPr>
        <w:t>содержит</w:t>
      </w:r>
      <w:r>
        <w:rPr>
          <w:spacing w:val="-4"/>
          <w:u w:val="none"/>
        </w:rPr>
        <w:t xml:space="preserve"> </w:t>
      </w:r>
      <w:r>
        <w:rPr>
          <w:u w:val="none"/>
        </w:rPr>
        <w:t>следующие</w:t>
      </w:r>
      <w:r>
        <w:rPr>
          <w:spacing w:val="-4"/>
          <w:u w:val="none"/>
        </w:rPr>
        <w:t xml:space="preserve"> </w:t>
      </w:r>
      <w:r>
        <w:rPr>
          <w:u w:val="none"/>
        </w:rPr>
        <w:t>градации:</w:t>
      </w:r>
    </w:p>
    <w:p w14:paraId="16F06800" w14:textId="77777777" w:rsidR="004670B5" w:rsidRDefault="00000000">
      <w:pPr>
        <w:pStyle w:val="a4"/>
        <w:spacing w:before="138" w:line="357" w:lineRule="auto"/>
        <w:ind w:left="1230" w:right="2946"/>
      </w:pPr>
      <w:r>
        <w:rPr>
          <w:position w:val="2"/>
        </w:rPr>
        <w:t>Т</w:t>
      </w:r>
      <w:r>
        <w:rPr>
          <w:sz w:val="16"/>
        </w:rPr>
        <w:t xml:space="preserve">Х </w:t>
      </w:r>
      <w:r>
        <w:rPr>
          <w:position w:val="2"/>
        </w:rPr>
        <w:t>– недостаточно данных для оценки первичной опухоли.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Т</w:t>
      </w:r>
      <w:r>
        <w:rPr>
          <w:sz w:val="16"/>
        </w:rPr>
        <w:t>0</w:t>
      </w:r>
      <w:r>
        <w:rPr>
          <w:spacing w:val="20"/>
          <w:sz w:val="16"/>
        </w:rPr>
        <w:t xml:space="preserve"> </w:t>
      </w:r>
      <w:r>
        <w:rPr>
          <w:position w:val="2"/>
        </w:rPr>
        <w:t>– первичная опухоль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определяется.</w:t>
      </w:r>
    </w:p>
    <w:p w14:paraId="1FD28704" w14:textId="77777777" w:rsidR="004670B5" w:rsidRDefault="00000000">
      <w:pPr>
        <w:pStyle w:val="a4"/>
        <w:spacing w:line="357" w:lineRule="auto"/>
        <w:ind w:firstLine="707"/>
        <w:jc w:val="left"/>
      </w:pPr>
      <w:r>
        <w:rPr>
          <w:position w:val="2"/>
        </w:rPr>
        <w:t>Т</w:t>
      </w:r>
      <w:r>
        <w:rPr>
          <w:sz w:val="16"/>
        </w:rPr>
        <w:t>1</w:t>
      </w:r>
      <w:r>
        <w:rPr>
          <w:spacing w:val="31"/>
          <w:sz w:val="16"/>
        </w:rPr>
        <w:t xml:space="preserve"> </w:t>
      </w:r>
      <w:r>
        <w:rPr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опухоль</w:t>
      </w:r>
      <w:r>
        <w:rPr>
          <w:spacing w:val="8"/>
          <w:position w:val="2"/>
        </w:rPr>
        <w:t xml:space="preserve"> </w:t>
      </w:r>
      <w:r>
        <w:rPr>
          <w:position w:val="2"/>
        </w:rPr>
        <w:t>2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см</w:t>
      </w:r>
      <w:r>
        <w:rPr>
          <w:spacing w:val="7"/>
          <w:position w:val="2"/>
        </w:rPr>
        <w:t xml:space="preserve"> </w:t>
      </w:r>
      <w:r>
        <w:rPr>
          <w:position w:val="2"/>
        </w:rPr>
        <w:t>или</w:t>
      </w:r>
      <w:r>
        <w:rPr>
          <w:spacing w:val="6"/>
          <w:position w:val="2"/>
        </w:rPr>
        <w:t xml:space="preserve"> </w:t>
      </w:r>
      <w:r>
        <w:rPr>
          <w:position w:val="2"/>
        </w:rPr>
        <w:t>менее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наибольшем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измерении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без</w:t>
      </w:r>
      <w:r>
        <w:rPr>
          <w:spacing w:val="8"/>
          <w:position w:val="2"/>
        </w:rPr>
        <w:t xml:space="preserve"> </w:t>
      </w:r>
      <w:r>
        <w:rPr>
          <w:position w:val="2"/>
        </w:rPr>
        <w:t>распространения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9"/>
          <w:position w:val="2"/>
        </w:rPr>
        <w:t xml:space="preserve"> </w:t>
      </w:r>
      <w:proofErr w:type="gramStart"/>
      <w:r>
        <w:rPr>
          <w:position w:val="2"/>
        </w:rPr>
        <w:t>пре-</w:t>
      </w:r>
      <w:r>
        <w:rPr>
          <w:spacing w:val="-57"/>
          <w:position w:val="2"/>
        </w:rPr>
        <w:t xml:space="preserve"> </w:t>
      </w:r>
      <w:proofErr w:type="spellStart"/>
      <w:r>
        <w:t>делы</w:t>
      </w:r>
      <w:proofErr w:type="spellEnd"/>
      <w:proofErr w:type="gramEnd"/>
      <w:r>
        <w:rPr>
          <w:spacing w:val="-2"/>
        </w:rPr>
        <w:t xml:space="preserve"> </w:t>
      </w:r>
      <w:r>
        <w:t>паренхимы железы.</w:t>
      </w:r>
    </w:p>
    <w:p w14:paraId="6A927513" w14:textId="77777777" w:rsidR="004670B5" w:rsidRDefault="00000000">
      <w:pPr>
        <w:pStyle w:val="a4"/>
        <w:spacing w:before="4" w:line="357" w:lineRule="auto"/>
        <w:ind w:firstLine="707"/>
        <w:jc w:val="left"/>
      </w:pPr>
      <w:r>
        <w:rPr>
          <w:position w:val="2"/>
        </w:rPr>
        <w:t>Т</w:t>
      </w:r>
      <w:r>
        <w:rPr>
          <w:sz w:val="16"/>
        </w:rPr>
        <w:t>2</w:t>
      </w:r>
      <w:r>
        <w:rPr>
          <w:spacing w:val="25"/>
          <w:sz w:val="16"/>
        </w:rPr>
        <w:t xml:space="preserve"> </w:t>
      </w:r>
      <w:r>
        <w:rPr>
          <w:position w:val="2"/>
        </w:rPr>
        <w:t>–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опухоль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более</w:t>
      </w:r>
      <w:r>
        <w:rPr>
          <w:spacing w:val="3"/>
          <w:position w:val="2"/>
        </w:rPr>
        <w:t xml:space="preserve"> </w:t>
      </w:r>
      <w:r>
        <w:rPr>
          <w:position w:val="2"/>
        </w:rPr>
        <w:t>2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см,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но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не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более</w:t>
      </w:r>
      <w:r>
        <w:rPr>
          <w:spacing w:val="4"/>
          <w:position w:val="2"/>
        </w:rPr>
        <w:t xml:space="preserve"> </w:t>
      </w:r>
      <w:r>
        <w:rPr>
          <w:position w:val="2"/>
        </w:rPr>
        <w:t>4</w:t>
      </w:r>
      <w:r>
        <w:rPr>
          <w:spacing w:val="4"/>
          <w:position w:val="2"/>
        </w:rPr>
        <w:t xml:space="preserve"> </w:t>
      </w:r>
      <w:r>
        <w:rPr>
          <w:position w:val="2"/>
        </w:rPr>
        <w:t>см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наибольшем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измерении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без</w:t>
      </w:r>
      <w:r>
        <w:rPr>
          <w:spacing w:val="4"/>
          <w:position w:val="2"/>
        </w:rPr>
        <w:t xml:space="preserve"> </w:t>
      </w:r>
      <w:proofErr w:type="spellStart"/>
      <w:proofErr w:type="gramStart"/>
      <w:r>
        <w:rPr>
          <w:position w:val="2"/>
        </w:rPr>
        <w:t>распростра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r>
        <w:t>нения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паренхимы железы.</w:t>
      </w:r>
    </w:p>
    <w:p w14:paraId="0FA244D4" w14:textId="77777777" w:rsidR="004670B5" w:rsidRDefault="00000000">
      <w:pPr>
        <w:pStyle w:val="a4"/>
        <w:spacing w:before="2" w:line="357" w:lineRule="auto"/>
        <w:ind w:firstLine="707"/>
        <w:jc w:val="left"/>
      </w:pPr>
      <w:r>
        <w:rPr>
          <w:position w:val="2"/>
        </w:rPr>
        <w:t>Т</w:t>
      </w:r>
      <w:r>
        <w:rPr>
          <w:sz w:val="16"/>
        </w:rPr>
        <w:t>3</w:t>
      </w:r>
      <w:r>
        <w:rPr>
          <w:spacing w:val="14"/>
          <w:sz w:val="16"/>
        </w:rPr>
        <w:t xml:space="preserve"> </w:t>
      </w:r>
      <w:r>
        <w:rPr>
          <w:position w:val="2"/>
        </w:rPr>
        <w:t>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опухоль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более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4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см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наибольшем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измерении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и/или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распространение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пределы</w:t>
      </w:r>
      <w:r>
        <w:rPr>
          <w:spacing w:val="-57"/>
          <w:position w:val="2"/>
        </w:rPr>
        <w:t xml:space="preserve"> </w:t>
      </w:r>
      <w:r>
        <w:t>паренхимы</w:t>
      </w:r>
      <w:r>
        <w:rPr>
          <w:spacing w:val="-1"/>
        </w:rPr>
        <w:t xml:space="preserve"> </w:t>
      </w:r>
      <w:r>
        <w:t>железы.</w:t>
      </w:r>
    </w:p>
    <w:p w14:paraId="5F373435" w14:textId="77777777" w:rsidR="004670B5" w:rsidRDefault="00000000">
      <w:pPr>
        <w:pStyle w:val="a4"/>
        <w:spacing w:before="3" w:line="357" w:lineRule="auto"/>
        <w:ind w:firstLine="707"/>
        <w:jc w:val="left"/>
      </w:pPr>
      <w:r>
        <w:rPr>
          <w:position w:val="2"/>
        </w:rPr>
        <w:t>Т</w:t>
      </w:r>
      <w:r>
        <w:rPr>
          <w:sz w:val="16"/>
        </w:rPr>
        <w:t>4а</w:t>
      </w:r>
      <w:r>
        <w:rPr>
          <w:spacing w:val="28"/>
          <w:sz w:val="16"/>
        </w:rPr>
        <w:t xml:space="preserve"> </w:t>
      </w:r>
      <w:r>
        <w:rPr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опухоль</w:t>
      </w:r>
      <w:r>
        <w:rPr>
          <w:spacing w:val="8"/>
          <w:position w:val="2"/>
        </w:rPr>
        <w:t xml:space="preserve"> </w:t>
      </w:r>
      <w:r>
        <w:rPr>
          <w:position w:val="2"/>
        </w:rPr>
        <w:t>распространяется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7"/>
          <w:position w:val="2"/>
        </w:rPr>
        <w:t xml:space="preserve"> </w:t>
      </w:r>
      <w:r>
        <w:rPr>
          <w:position w:val="2"/>
        </w:rPr>
        <w:t>кожу,</w:t>
      </w:r>
      <w:r>
        <w:rPr>
          <w:spacing w:val="7"/>
          <w:position w:val="2"/>
        </w:rPr>
        <w:t xml:space="preserve"> </w:t>
      </w:r>
      <w:r>
        <w:rPr>
          <w:position w:val="2"/>
        </w:rPr>
        <w:t>нижнюю</w:t>
      </w:r>
      <w:r>
        <w:rPr>
          <w:spacing w:val="8"/>
          <w:position w:val="2"/>
        </w:rPr>
        <w:t xml:space="preserve"> </w:t>
      </w:r>
      <w:r>
        <w:rPr>
          <w:position w:val="2"/>
        </w:rPr>
        <w:t>челюсть,</w:t>
      </w:r>
      <w:r>
        <w:rPr>
          <w:spacing w:val="8"/>
          <w:position w:val="2"/>
        </w:rPr>
        <w:t xml:space="preserve"> </w:t>
      </w:r>
      <w:r>
        <w:rPr>
          <w:position w:val="2"/>
        </w:rPr>
        <w:t>слуховой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проход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и/или</w:t>
      </w:r>
      <w:r>
        <w:rPr>
          <w:spacing w:val="-57"/>
          <w:position w:val="2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нерв.</w:t>
      </w:r>
    </w:p>
    <w:p w14:paraId="63DAC21F" w14:textId="77777777" w:rsidR="004670B5" w:rsidRDefault="00000000">
      <w:pPr>
        <w:pStyle w:val="a4"/>
        <w:spacing w:before="3" w:line="357" w:lineRule="auto"/>
        <w:ind w:right="196" w:firstLine="707"/>
        <w:jc w:val="left"/>
      </w:pPr>
      <w:r>
        <w:rPr>
          <w:position w:val="2"/>
        </w:rPr>
        <w:t>Т</w:t>
      </w:r>
      <w:r>
        <w:rPr>
          <w:sz w:val="16"/>
        </w:rPr>
        <w:t>4b</w:t>
      </w:r>
      <w:r>
        <w:rPr>
          <w:spacing w:val="13"/>
          <w:sz w:val="16"/>
        </w:rPr>
        <w:t xml:space="preserve"> </w:t>
      </w:r>
      <w:r>
        <w:rPr>
          <w:position w:val="2"/>
        </w:rPr>
        <w:t>–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опухоль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распространяется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крыловидные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отростки,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основание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черепа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или</w:t>
      </w:r>
      <w:r>
        <w:rPr>
          <w:spacing w:val="-57"/>
          <w:position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внутреннюю сонную</w:t>
      </w:r>
      <w:r>
        <w:rPr>
          <w:spacing w:val="-2"/>
        </w:rPr>
        <w:t xml:space="preserve"> </w:t>
      </w:r>
      <w:r>
        <w:t>артерию.</w:t>
      </w:r>
    </w:p>
    <w:p w14:paraId="5A561C8A" w14:textId="77777777" w:rsidR="004670B5" w:rsidRDefault="00000000">
      <w:pPr>
        <w:pStyle w:val="2"/>
        <w:spacing w:before="4" w:after="11" w:line="360" w:lineRule="auto"/>
        <w:ind w:left="522" w:firstLine="707"/>
        <w:rPr>
          <w:u w:val="none"/>
        </w:rPr>
      </w:pPr>
      <w:r>
        <w:rPr>
          <w:u w:val="none"/>
        </w:rPr>
        <w:lastRenderedPageBreak/>
        <w:t>Символ</w:t>
      </w:r>
      <w:r>
        <w:rPr>
          <w:spacing w:val="30"/>
          <w:u w:val="none"/>
        </w:rPr>
        <w:t xml:space="preserve"> </w:t>
      </w:r>
      <w:proofErr w:type="spellStart"/>
      <w:r>
        <w:rPr>
          <w:u w:val="none"/>
        </w:rPr>
        <w:t>сN</w:t>
      </w:r>
      <w:proofErr w:type="spellEnd"/>
      <w:r>
        <w:rPr>
          <w:spacing w:val="30"/>
          <w:u w:val="none"/>
        </w:rPr>
        <w:t xml:space="preserve"> </w:t>
      </w:r>
      <w:r>
        <w:rPr>
          <w:u w:val="none"/>
        </w:rPr>
        <w:t>указывает</w:t>
      </w:r>
      <w:r>
        <w:rPr>
          <w:spacing w:val="30"/>
          <w:u w:val="none"/>
        </w:rPr>
        <w:t xml:space="preserve"> </w:t>
      </w:r>
      <w:r>
        <w:rPr>
          <w:u w:val="none"/>
        </w:rPr>
        <w:t>на</w:t>
      </w:r>
      <w:r>
        <w:rPr>
          <w:spacing w:val="30"/>
          <w:u w:val="none"/>
        </w:rPr>
        <w:t xml:space="preserve"> </w:t>
      </w:r>
      <w:r>
        <w:rPr>
          <w:u w:val="none"/>
        </w:rPr>
        <w:t>наличие</w:t>
      </w:r>
      <w:r>
        <w:rPr>
          <w:spacing w:val="27"/>
          <w:u w:val="none"/>
        </w:rPr>
        <w:t xml:space="preserve"> </w:t>
      </w:r>
      <w:r>
        <w:rPr>
          <w:u w:val="none"/>
        </w:rPr>
        <w:t>или</w:t>
      </w:r>
      <w:r>
        <w:rPr>
          <w:spacing w:val="30"/>
          <w:u w:val="none"/>
        </w:rPr>
        <w:t xml:space="preserve"> </w:t>
      </w:r>
      <w:r>
        <w:rPr>
          <w:u w:val="none"/>
        </w:rPr>
        <w:t>отсутствие</w:t>
      </w:r>
      <w:r>
        <w:rPr>
          <w:spacing w:val="30"/>
          <w:u w:val="none"/>
        </w:rPr>
        <w:t xml:space="preserve"> </w:t>
      </w:r>
      <w:r>
        <w:rPr>
          <w:u w:val="none"/>
        </w:rPr>
        <w:t>метастазов</w:t>
      </w:r>
      <w:r>
        <w:rPr>
          <w:spacing w:val="30"/>
          <w:u w:val="none"/>
        </w:rPr>
        <w:t xml:space="preserve"> </w:t>
      </w:r>
      <w:r>
        <w:rPr>
          <w:u w:val="none"/>
        </w:rPr>
        <w:t>в</w:t>
      </w:r>
      <w:r>
        <w:rPr>
          <w:spacing w:val="31"/>
          <w:u w:val="none"/>
        </w:rPr>
        <w:t xml:space="preserve"> </w:t>
      </w:r>
      <w:r>
        <w:rPr>
          <w:u w:val="none"/>
        </w:rPr>
        <w:t>регионарных</w:t>
      </w:r>
      <w:r>
        <w:rPr>
          <w:spacing w:val="-57"/>
          <w:u w:val="none"/>
        </w:rPr>
        <w:t xml:space="preserve"> </w:t>
      </w:r>
      <w:r>
        <w:rPr>
          <w:u w:val="none"/>
        </w:rPr>
        <w:t>лимфатических</w:t>
      </w:r>
      <w:r>
        <w:rPr>
          <w:spacing w:val="-2"/>
          <w:u w:val="none"/>
        </w:rPr>
        <w:t xml:space="preserve"> </w:t>
      </w:r>
      <w:r>
        <w:rPr>
          <w:u w:val="none"/>
        </w:rPr>
        <w:t>узлах (ЛУ)</w:t>
      </w:r>
      <w:r>
        <w:rPr>
          <w:spacing w:val="-3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данным</w:t>
      </w:r>
      <w:r>
        <w:rPr>
          <w:spacing w:val="-2"/>
          <w:u w:val="none"/>
        </w:rPr>
        <w:t xml:space="preserve"> </w:t>
      </w:r>
      <w:r>
        <w:rPr>
          <w:u w:val="none"/>
        </w:rPr>
        <w:t>клинико-инструментальных</w:t>
      </w:r>
      <w:r>
        <w:rPr>
          <w:spacing w:val="-2"/>
          <w:u w:val="none"/>
        </w:rPr>
        <w:t xml:space="preserve"> </w:t>
      </w:r>
      <w:r>
        <w:rPr>
          <w:u w:val="none"/>
        </w:rPr>
        <w:t>исследований.</w:t>
      </w: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710"/>
        <w:gridCol w:w="9083"/>
      </w:tblGrid>
      <w:tr w:rsidR="004670B5" w14:paraId="64E59904" w14:textId="77777777">
        <w:trPr>
          <w:trHeight w:val="339"/>
        </w:trPr>
        <w:tc>
          <w:tcPr>
            <w:tcW w:w="710" w:type="dxa"/>
          </w:tcPr>
          <w:p w14:paraId="3491CEF2" w14:textId="77777777" w:rsidR="004670B5" w:rsidRDefault="00000000">
            <w:pPr>
              <w:pStyle w:val="TableParagraph"/>
              <w:spacing w:line="266" w:lineRule="exact"/>
              <w:ind w:left="17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NX</w:t>
            </w:r>
          </w:p>
        </w:tc>
        <w:tc>
          <w:tcPr>
            <w:tcW w:w="9083" w:type="dxa"/>
          </w:tcPr>
          <w:p w14:paraId="58BCFA92" w14:textId="77777777" w:rsidR="004670B5" w:rsidRDefault="00000000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ЛУ.</w:t>
            </w:r>
          </w:p>
        </w:tc>
      </w:tr>
      <w:tr w:rsidR="004670B5" w14:paraId="647684D7" w14:textId="77777777">
        <w:trPr>
          <w:trHeight w:val="414"/>
        </w:trPr>
        <w:tc>
          <w:tcPr>
            <w:tcW w:w="710" w:type="dxa"/>
          </w:tcPr>
          <w:p w14:paraId="572C1075" w14:textId="77777777" w:rsidR="004670B5" w:rsidRDefault="00000000">
            <w:pPr>
              <w:pStyle w:val="TableParagraph"/>
              <w:spacing w:before="63"/>
              <w:ind w:left="12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N0</w:t>
            </w:r>
          </w:p>
        </w:tc>
        <w:tc>
          <w:tcPr>
            <w:tcW w:w="9083" w:type="dxa"/>
          </w:tcPr>
          <w:p w14:paraId="508048D2" w14:textId="77777777" w:rsidR="004670B5" w:rsidRDefault="00000000">
            <w:pPr>
              <w:pStyle w:val="TableParagraph"/>
              <w:spacing w:before="63"/>
              <w:ind w:left="16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метастатического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ЛУ.</w:t>
            </w:r>
          </w:p>
        </w:tc>
      </w:tr>
      <w:tr w:rsidR="004670B5" w14:paraId="70A99867" w14:textId="77777777">
        <w:trPr>
          <w:trHeight w:val="828"/>
        </w:trPr>
        <w:tc>
          <w:tcPr>
            <w:tcW w:w="710" w:type="dxa"/>
          </w:tcPr>
          <w:p w14:paraId="31D3232B" w14:textId="77777777" w:rsidR="004670B5" w:rsidRDefault="00000000">
            <w:pPr>
              <w:pStyle w:val="TableParagraph"/>
              <w:spacing w:before="64"/>
              <w:ind w:left="12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N1</w:t>
            </w:r>
          </w:p>
        </w:tc>
        <w:tc>
          <w:tcPr>
            <w:tcW w:w="9083" w:type="dxa"/>
          </w:tcPr>
          <w:p w14:paraId="0BF8F427" w14:textId="77777777" w:rsidR="004670B5" w:rsidRDefault="00000000">
            <w:pPr>
              <w:pStyle w:val="TableParagraph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>-</w:t>
            </w:r>
          </w:p>
          <w:p w14:paraId="68BB333D" w14:textId="77777777" w:rsidR="004670B5" w:rsidRDefault="00000000">
            <w:pPr>
              <w:pStyle w:val="TableParagraph"/>
              <w:spacing w:before="137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экстракапсулярное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123D3229" w14:textId="77777777">
        <w:trPr>
          <w:trHeight w:val="1166"/>
        </w:trPr>
        <w:tc>
          <w:tcPr>
            <w:tcW w:w="710" w:type="dxa"/>
          </w:tcPr>
          <w:p w14:paraId="3548A12D" w14:textId="77777777" w:rsidR="004670B5" w:rsidRDefault="00000000">
            <w:pPr>
              <w:pStyle w:val="TableParagraph"/>
              <w:spacing w:before="64"/>
              <w:ind w:left="12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</w:t>
            </w:r>
          </w:p>
        </w:tc>
        <w:tc>
          <w:tcPr>
            <w:tcW w:w="9083" w:type="dxa"/>
          </w:tcPr>
          <w:p w14:paraId="3E5C1BA2" w14:textId="77777777" w:rsidR="004670B5" w:rsidRDefault="00000000">
            <w:pPr>
              <w:pStyle w:val="TableParagraph"/>
              <w:spacing w:before="64" w:line="360" w:lineRule="auto"/>
              <w:ind w:left="164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метастазы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  <w:p w14:paraId="6E9CD8FC" w14:textId="77777777" w:rsidR="004670B5" w:rsidRDefault="00000000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отсутствует,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 сторон</w:t>
            </w:r>
          </w:p>
        </w:tc>
      </w:tr>
    </w:tbl>
    <w:p w14:paraId="50BA170D" w14:textId="77777777" w:rsidR="004670B5" w:rsidRDefault="004670B5">
      <w:pPr>
        <w:spacing w:line="254" w:lineRule="exact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751"/>
        <w:gridCol w:w="9042"/>
      </w:tblGrid>
      <w:tr w:rsidR="004670B5" w14:paraId="67ECA919" w14:textId="77777777">
        <w:trPr>
          <w:trHeight w:val="754"/>
        </w:trPr>
        <w:tc>
          <w:tcPr>
            <w:tcW w:w="751" w:type="dxa"/>
          </w:tcPr>
          <w:p w14:paraId="0E13247E" w14:textId="77777777" w:rsidR="004670B5" w:rsidRDefault="004670B5">
            <w:pPr>
              <w:pStyle w:val="TableParagraph"/>
              <w:rPr>
                <w:sz w:val="24"/>
              </w:rPr>
            </w:pPr>
          </w:p>
        </w:tc>
        <w:tc>
          <w:tcPr>
            <w:tcW w:w="9042" w:type="dxa"/>
          </w:tcPr>
          <w:p w14:paraId="0F6BB64A" w14:textId="77777777" w:rsidR="004670B5" w:rsidRDefault="00000000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z w:val="24"/>
              </w:rPr>
              <w:t>-</w:t>
            </w:r>
          </w:p>
          <w:p w14:paraId="323CF76C" w14:textId="77777777" w:rsidR="004670B5" w:rsidRDefault="00000000">
            <w:pPr>
              <w:pStyle w:val="TableParagraph"/>
              <w:spacing w:before="139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ствует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670B5" w14:paraId="3D380A3E" w14:textId="77777777">
        <w:trPr>
          <w:trHeight w:val="827"/>
        </w:trPr>
        <w:tc>
          <w:tcPr>
            <w:tcW w:w="751" w:type="dxa"/>
          </w:tcPr>
          <w:p w14:paraId="7D200D21" w14:textId="77777777" w:rsidR="004670B5" w:rsidRDefault="00000000">
            <w:pPr>
              <w:pStyle w:val="TableParagraph"/>
              <w:spacing w:before="63"/>
              <w:ind w:left="16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N2a</w:t>
            </w:r>
          </w:p>
        </w:tc>
        <w:tc>
          <w:tcPr>
            <w:tcW w:w="9042" w:type="dxa"/>
          </w:tcPr>
          <w:p w14:paraId="51A49E27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14:paraId="33541F0D" w14:textId="77777777" w:rsidR="004670B5" w:rsidRDefault="00000000">
            <w:pPr>
              <w:pStyle w:val="TableParagraph"/>
              <w:spacing w:before="139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</w:tr>
      <w:tr w:rsidR="004670B5" w14:paraId="7DF3CB03" w14:textId="77777777">
        <w:trPr>
          <w:trHeight w:val="414"/>
        </w:trPr>
        <w:tc>
          <w:tcPr>
            <w:tcW w:w="751" w:type="dxa"/>
          </w:tcPr>
          <w:p w14:paraId="29EDC22B" w14:textId="77777777" w:rsidR="004670B5" w:rsidRDefault="00000000">
            <w:pPr>
              <w:pStyle w:val="TableParagraph"/>
              <w:spacing w:before="63"/>
              <w:ind w:left="17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N2b</w:t>
            </w:r>
          </w:p>
        </w:tc>
        <w:tc>
          <w:tcPr>
            <w:tcW w:w="9042" w:type="dxa"/>
          </w:tcPr>
          <w:p w14:paraId="213EB6B4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  <w:tr w:rsidR="004670B5" w14:paraId="32FDEEAE" w14:textId="77777777">
        <w:trPr>
          <w:trHeight w:val="827"/>
        </w:trPr>
        <w:tc>
          <w:tcPr>
            <w:tcW w:w="751" w:type="dxa"/>
          </w:tcPr>
          <w:p w14:paraId="0CC03811" w14:textId="77777777" w:rsidR="004670B5" w:rsidRDefault="00000000">
            <w:pPr>
              <w:pStyle w:val="TableParagraph"/>
              <w:spacing w:before="64"/>
              <w:ind w:left="15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N2c</w:t>
            </w:r>
          </w:p>
        </w:tc>
        <w:tc>
          <w:tcPr>
            <w:tcW w:w="9042" w:type="dxa"/>
          </w:tcPr>
          <w:p w14:paraId="45338EF6" w14:textId="77777777" w:rsidR="004670B5" w:rsidRDefault="00000000"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наиболь</w:t>
            </w:r>
            <w:proofErr w:type="spellEnd"/>
            <w:r>
              <w:rPr>
                <w:sz w:val="24"/>
              </w:rPr>
              <w:t>-</w:t>
            </w:r>
          </w:p>
          <w:p w14:paraId="66004257" w14:textId="77777777" w:rsidR="004670B5" w:rsidRDefault="00000000">
            <w:pPr>
              <w:pStyle w:val="TableParagraph"/>
              <w:spacing w:before="13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717075A2" w14:textId="77777777">
        <w:trPr>
          <w:trHeight w:val="828"/>
        </w:trPr>
        <w:tc>
          <w:tcPr>
            <w:tcW w:w="751" w:type="dxa"/>
          </w:tcPr>
          <w:p w14:paraId="52BA5257" w14:textId="77777777" w:rsidR="004670B5" w:rsidRDefault="00000000">
            <w:pPr>
              <w:pStyle w:val="TableParagraph"/>
              <w:spacing w:before="64"/>
              <w:ind w:left="4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</w:t>
            </w:r>
          </w:p>
        </w:tc>
        <w:tc>
          <w:tcPr>
            <w:tcW w:w="9042" w:type="dxa"/>
          </w:tcPr>
          <w:p w14:paraId="50F5B83C" w14:textId="77777777" w:rsidR="004670B5" w:rsidRDefault="00000000"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</w:p>
          <w:p w14:paraId="7DA9AD76" w14:textId="77777777" w:rsidR="004670B5" w:rsidRDefault="00000000">
            <w:pPr>
              <w:pStyle w:val="TableParagraph"/>
              <w:spacing w:before="137"/>
              <w:ind w:left="123"/>
              <w:rPr>
                <w:sz w:val="24"/>
              </w:rPr>
            </w:pPr>
            <w:r>
              <w:rPr>
                <w:sz w:val="24"/>
              </w:rPr>
              <w:t>стазы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ENE+.</w:t>
            </w:r>
          </w:p>
        </w:tc>
      </w:tr>
      <w:tr w:rsidR="004670B5" w14:paraId="39782BD6" w14:textId="77777777">
        <w:trPr>
          <w:trHeight w:val="414"/>
        </w:trPr>
        <w:tc>
          <w:tcPr>
            <w:tcW w:w="751" w:type="dxa"/>
          </w:tcPr>
          <w:p w14:paraId="025DCC1B" w14:textId="77777777" w:rsidR="004670B5" w:rsidRDefault="00000000">
            <w:pPr>
              <w:pStyle w:val="TableParagraph"/>
              <w:spacing w:before="65"/>
              <w:ind w:left="16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N3a</w:t>
            </w:r>
          </w:p>
        </w:tc>
        <w:tc>
          <w:tcPr>
            <w:tcW w:w="9042" w:type="dxa"/>
          </w:tcPr>
          <w:p w14:paraId="636BCBD9" w14:textId="77777777" w:rsidR="004670B5" w:rsidRDefault="00000000">
            <w:pPr>
              <w:pStyle w:val="TableParagraph"/>
              <w:spacing w:before="65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7F4062B6" w14:textId="77777777">
        <w:trPr>
          <w:trHeight w:val="339"/>
        </w:trPr>
        <w:tc>
          <w:tcPr>
            <w:tcW w:w="751" w:type="dxa"/>
          </w:tcPr>
          <w:p w14:paraId="52367FB7" w14:textId="77777777" w:rsidR="004670B5" w:rsidRDefault="00000000">
            <w:pPr>
              <w:pStyle w:val="TableParagraph"/>
              <w:spacing w:before="63" w:line="256" w:lineRule="exact"/>
              <w:ind w:left="17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N3b</w:t>
            </w:r>
          </w:p>
        </w:tc>
        <w:tc>
          <w:tcPr>
            <w:tcW w:w="9042" w:type="dxa"/>
          </w:tcPr>
          <w:p w14:paraId="0FCE7A8E" w14:textId="77777777" w:rsidR="004670B5" w:rsidRDefault="00000000">
            <w:pPr>
              <w:pStyle w:val="TableParagraph"/>
              <w:spacing w:before="63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ENE+.</w:t>
            </w:r>
          </w:p>
        </w:tc>
      </w:tr>
    </w:tbl>
    <w:p w14:paraId="6417EB1B" w14:textId="77777777" w:rsidR="004670B5" w:rsidRDefault="00000000">
      <w:pPr>
        <w:spacing w:before="147" w:after="11" w:line="360" w:lineRule="auto"/>
        <w:ind w:left="522" w:right="196" w:firstLine="707"/>
        <w:rPr>
          <w:b/>
          <w:sz w:val="24"/>
        </w:rPr>
      </w:pPr>
      <w:r>
        <w:rPr>
          <w:b/>
          <w:spacing w:val="-1"/>
          <w:sz w:val="24"/>
        </w:rPr>
        <w:t>Символ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pN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указывает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наличие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отсутствие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метастазов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регионарных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планового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патолого-анатомического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751"/>
        <w:gridCol w:w="9043"/>
      </w:tblGrid>
      <w:tr w:rsidR="004670B5" w14:paraId="76AE344A" w14:textId="77777777">
        <w:trPr>
          <w:trHeight w:val="339"/>
        </w:trPr>
        <w:tc>
          <w:tcPr>
            <w:tcW w:w="751" w:type="dxa"/>
          </w:tcPr>
          <w:p w14:paraId="04A368EB" w14:textId="77777777" w:rsidR="004670B5" w:rsidRDefault="00000000">
            <w:pPr>
              <w:pStyle w:val="TableParagraph"/>
              <w:spacing w:line="266" w:lineRule="exact"/>
              <w:ind w:left="10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NX</w:t>
            </w:r>
          </w:p>
        </w:tc>
        <w:tc>
          <w:tcPr>
            <w:tcW w:w="9043" w:type="dxa"/>
          </w:tcPr>
          <w:p w14:paraId="0BFCA763" w14:textId="77777777" w:rsidR="004670B5" w:rsidRDefault="00000000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ЛУ.</w:t>
            </w:r>
          </w:p>
        </w:tc>
      </w:tr>
      <w:tr w:rsidR="004670B5" w14:paraId="3F16E967" w14:textId="77777777">
        <w:trPr>
          <w:trHeight w:val="413"/>
        </w:trPr>
        <w:tc>
          <w:tcPr>
            <w:tcW w:w="751" w:type="dxa"/>
          </w:tcPr>
          <w:p w14:paraId="1418E4FC" w14:textId="77777777" w:rsidR="004670B5" w:rsidRDefault="00000000">
            <w:pPr>
              <w:pStyle w:val="TableParagraph"/>
              <w:spacing w:before="63"/>
              <w:ind w:left="4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N0</w:t>
            </w:r>
          </w:p>
        </w:tc>
        <w:tc>
          <w:tcPr>
            <w:tcW w:w="9043" w:type="dxa"/>
          </w:tcPr>
          <w:p w14:paraId="1A1552D1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метастатического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ЛУ.</w:t>
            </w:r>
          </w:p>
        </w:tc>
      </w:tr>
      <w:tr w:rsidR="004670B5" w14:paraId="13C9FFE8" w14:textId="77777777">
        <w:trPr>
          <w:trHeight w:val="828"/>
        </w:trPr>
        <w:tc>
          <w:tcPr>
            <w:tcW w:w="751" w:type="dxa"/>
          </w:tcPr>
          <w:p w14:paraId="6D04E736" w14:textId="77777777" w:rsidR="004670B5" w:rsidRDefault="00000000">
            <w:pPr>
              <w:pStyle w:val="TableParagraph"/>
              <w:spacing w:before="64"/>
              <w:ind w:left="4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N1</w:t>
            </w:r>
          </w:p>
        </w:tc>
        <w:tc>
          <w:tcPr>
            <w:tcW w:w="9043" w:type="dxa"/>
          </w:tcPr>
          <w:p w14:paraId="7026F7CD" w14:textId="77777777" w:rsidR="004670B5" w:rsidRDefault="00000000"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>-</w:t>
            </w:r>
          </w:p>
          <w:p w14:paraId="21FD76F9" w14:textId="77777777" w:rsidR="004670B5" w:rsidRDefault="00000000">
            <w:pPr>
              <w:pStyle w:val="TableParagraph"/>
              <w:spacing w:before="137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экстракапсулярная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7ABD6F6A" w14:textId="77777777">
        <w:trPr>
          <w:trHeight w:val="2070"/>
        </w:trPr>
        <w:tc>
          <w:tcPr>
            <w:tcW w:w="751" w:type="dxa"/>
          </w:tcPr>
          <w:p w14:paraId="476B2BC4" w14:textId="77777777" w:rsidR="004670B5" w:rsidRDefault="00000000">
            <w:pPr>
              <w:pStyle w:val="TableParagraph"/>
              <w:spacing w:before="64"/>
              <w:ind w:left="4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</w:t>
            </w:r>
          </w:p>
        </w:tc>
        <w:tc>
          <w:tcPr>
            <w:tcW w:w="9043" w:type="dxa"/>
          </w:tcPr>
          <w:p w14:paraId="757AD8CA" w14:textId="77777777" w:rsidR="004670B5" w:rsidRDefault="00000000">
            <w:pPr>
              <w:pStyle w:val="TableParagraph"/>
              <w:spacing w:before="64" w:line="360" w:lineRule="auto"/>
              <w:ind w:left="123" w:right="201"/>
              <w:jc w:val="both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≤3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метастазы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стороне поражения, до 6 см в наибольшем измерении и ENE отсутствует,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DBAE61" w14:textId="77777777" w:rsidR="004670B5" w:rsidRDefault="00000000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216E66A6" w14:textId="77777777">
        <w:trPr>
          <w:trHeight w:val="827"/>
        </w:trPr>
        <w:tc>
          <w:tcPr>
            <w:tcW w:w="751" w:type="dxa"/>
          </w:tcPr>
          <w:p w14:paraId="50682DD8" w14:textId="77777777" w:rsidR="004670B5" w:rsidRDefault="00000000">
            <w:pPr>
              <w:pStyle w:val="TableParagraph"/>
              <w:spacing w:before="63"/>
              <w:ind w:left="16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N2a</w:t>
            </w:r>
          </w:p>
        </w:tc>
        <w:tc>
          <w:tcPr>
            <w:tcW w:w="9043" w:type="dxa"/>
          </w:tcPr>
          <w:p w14:paraId="47B38685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Метастазы в одном 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стороне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ENE+;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&gt;3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</w:p>
          <w:p w14:paraId="4D3C67FE" w14:textId="77777777" w:rsidR="004670B5" w:rsidRDefault="00000000">
            <w:pPr>
              <w:pStyle w:val="TableParagraph"/>
              <w:spacing w:before="139"/>
              <w:ind w:left="12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48CB52B8" w14:textId="77777777">
        <w:trPr>
          <w:trHeight w:val="828"/>
        </w:trPr>
        <w:tc>
          <w:tcPr>
            <w:tcW w:w="751" w:type="dxa"/>
          </w:tcPr>
          <w:p w14:paraId="2364ACF2" w14:textId="77777777" w:rsidR="004670B5" w:rsidRDefault="00000000">
            <w:pPr>
              <w:pStyle w:val="TableParagraph"/>
              <w:spacing w:before="63"/>
              <w:ind w:left="17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N2b</w:t>
            </w:r>
          </w:p>
        </w:tc>
        <w:tc>
          <w:tcPr>
            <w:tcW w:w="9043" w:type="dxa"/>
          </w:tcPr>
          <w:p w14:paraId="684B940E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14:paraId="367BDC9D" w14:textId="77777777" w:rsidR="004670B5" w:rsidRDefault="00000000">
            <w:pPr>
              <w:pStyle w:val="TableParagraph"/>
              <w:spacing w:before="139"/>
              <w:ind w:left="1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6B3DD05A" w14:textId="77777777">
        <w:trPr>
          <w:trHeight w:val="828"/>
        </w:trPr>
        <w:tc>
          <w:tcPr>
            <w:tcW w:w="751" w:type="dxa"/>
          </w:tcPr>
          <w:p w14:paraId="3B3134F6" w14:textId="77777777" w:rsidR="004670B5" w:rsidRDefault="00000000">
            <w:pPr>
              <w:pStyle w:val="TableParagraph"/>
              <w:spacing w:before="63"/>
              <w:ind w:left="15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N2c</w:t>
            </w:r>
          </w:p>
        </w:tc>
        <w:tc>
          <w:tcPr>
            <w:tcW w:w="9043" w:type="dxa"/>
          </w:tcPr>
          <w:p w14:paraId="69C98C38" w14:textId="77777777" w:rsidR="004670B5" w:rsidRDefault="00000000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наиболь</w:t>
            </w:r>
            <w:proofErr w:type="spellEnd"/>
            <w:r>
              <w:rPr>
                <w:sz w:val="24"/>
              </w:rPr>
              <w:t>-</w:t>
            </w:r>
          </w:p>
          <w:p w14:paraId="74152BCA" w14:textId="77777777" w:rsidR="004670B5" w:rsidRDefault="00000000">
            <w:pPr>
              <w:pStyle w:val="TableParagraph"/>
              <w:spacing w:before="140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670B5" w14:paraId="7683DB9F" w14:textId="77777777">
        <w:trPr>
          <w:trHeight w:val="1655"/>
        </w:trPr>
        <w:tc>
          <w:tcPr>
            <w:tcW w:w="751" w:type="dxa"/>
          </w:tcPr>
          <w:p w14:paraId="3D6F0328" w14:textId="77777777" w:rsidR="004670B5" w:rsidRDefault="00000000">
            <w:pPr>
              <w:pStyle w:val="TableParagraph"/>
              <w:spacing w:before="63"/>
              <w:ind w:left="4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</w:t>
            </w:r>
          </w:p>
        </w:tc>
        <w:tc>
          <w:tcPr>
            <w:tcW w:w="9043" w:type="dxa"/>
          </w:tcPr>
          <w:p w14:paraId="66D8F61D" w14:textId="77777777" w:rsidR="004670B5" w:rsidRDefault="00000000">
            <w:pPr>
              <w:pStyle w:val="TableParagraph"/>
              <w:spacing w:before="63" w:line="360" w:lineRule="auto"/>
              <w:ind w:left="123" w:right="199"/>
              <w:jc w:val="both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ипсилатеральном</w:t>
            </w:r>
            <w:proofErr w:type="spellEnd"/>
            <w:r>
              <w:rPr>
                <w:sz w:val="24"/>
              </w:rPr>
              <w:t xml:space="preserve"> лимфатическом узле и ENE+, или множественные </w:t>
            </w:r>
            <w:proofErr w:type="spellStart"/>
            <w:r>
              <w:rPr>
                <w:sz w:val="24"/>
              </w:rPr>
              <w:t>ипсилатераль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контралатеральные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билатеральные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метастазы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ENE+,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единственный</w:t>
            </w:r>
          </w:p>
          <w:p w14:paraId="2C66958C" w14:textId="77777777" w:rsidR="004670B5" w:rsidRDefault="00000000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контралатеральный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метастаз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ENE+.</w:t>
            </w:r>
          </w:p>
        </w:tc>
      </w:tr>
      <w:tr w:rsidR="004670B5" w14:paraId="29869947" w14:textId="77777777">
        <w:trPr>
          <w:trHeight w:val="339"/>
        </w:trPr>
        <w:tc>
          <w:tcPr>
            <w:tcW w:w="751" w:type="dxa"/>
          </w:tcPr>
          <w:p w14:paraId="3B8D52B5" w14:textId="77777777" w:rsidR="004670B5" w:rsidRDefault="00000000">
            <w:pPr>
              <w:pStyle w:val="TableParagraph"/>
              <w:spacing w:before="63" w:line="256" w:lineRule="exact"/>
              <w:ind w:left="16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N3a</w:t>
            </w:r>
          </w:p>
        </w:tc>
        <w:tc>
          <w:tcPr>
            <w:tcW w:w="9043" w:type="dxa"/>
          </w:tcPr>
          <w:p w14:paraId="37AAAB9E" w14:textId="77777777" w:rsidR="004670B5" w:rsidRDefault="00000000">
            <w:pPr>
              <w:pStyle w:val="TableParagraph"/>
              <w:spacing w:before="63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14:paraId="2BB2FA35" w14:textId="77777777" w:rsidR="004670B5" w:rsidRDefault="004670B5">
      <w:pPr>
        <w:spacing w:line="256" w:lineRule="exact"/>
        <w:rPr>
          <w:sz w:val="24"/>
        </w:rPr>
        <w:sectPr w:rsidR="004670B5">
          <w:pgSz w:w="11910" w:h="16840"/>
          <w:pgMar w:top="1380" w:right="500" w:bottom="960" w:left="1180" w:header="0" w:footer="692" w:gutter="0"/>
          <w:cols w:space="720"/>
        </w:sect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751"/>
        <w:gridCol w:w="9042"/>
      </w:tblGrid>
      <w:tr w:rsidR="004670B5" w14:paraId="3E7370D0" w14:textId="77777777">
        <w:trPr>
          <w:trHeight w:val="1093"/>
        </w:trPr>
        <w:tc>
          <w:tcPr>
            <w:tcW w:w="751" w:type="dxa"/>
          </w:tcPr>
          <w:p w14:paraId="0C358CB0" w14:textId="77777777" w:rsidR="004670B5" w:rsidRDefault="0000000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N3b</w:t>
            </w:r>
          </w:p>
        </w:tc>
        <w:tc>
          <w:tcPr>
            <w:tcW w:w="9042" w:type="dxa"/>
          </w:tcPr>
          <w:p w14:paraId="7D62EFB6" w14:textId="77777777" w:rsidR="004670B5" w:rsidRDefault="00000000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Метастазы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ипсилатеральном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лимфатическом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множествен-</w:t>
            </w:r>
          </w:p>
          <w:p w14:paraId="579306A9" w14:textId="77777777" w:rsidR="004670B5" w:rsidRDefault="00000000">
            <w:pPr>
              <w:pStyle w:val="TableParagraph"/>
              <w:spacing w:line="410" w:lineRule="atLeast"/>
              <w:ind w:lef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ипсилатеральные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контралатеральные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билатеральные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метастазы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ENE+,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контралатеральный метастаз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любых 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ENE+.</w:t>
            </w:r>
          </w:p>
        </w:tc>
      </w:tr>
    </w:tbl>
    <w:p w14:paraId="6DBBB938" w14:textId="77777777" w:rsidR="004670B5" w:rsidRDefault="00000000">
      <w:pPr>
        <w:pStyle w:val="2"/>
        <w:spacing w:before="147"/>
        <w:rPr>
          <w:u w:val="none"/>
        </w:rPr>
      </w:pPr>
      <w:r>
        <w:rPr>
          <w:u w:val="none"/>
        </w:rPr>
        <w:t>Символ</w:t>
      </w:r>
      <w:r>
        <w:rPr>
          <w:spacing w:val="-4"/>
          <w:u w:val="none"/>
        </w:rPr>
        <w:t xml:space="preserve"> </w:t>
      </w:r>
      <w:r>
        <w:rPr>
          <w:u w:val="none"/>
        </w:rPr>
        <w:t>М</w:t>
      </w:r>
      <w:r>
        <w:rPr>
          <w:spacing w:val="-4"/>
          <w:u w:val="none"/>
        </w:rPr>
        <w:t xml:space="preserve"> </w:t>
      </w:r>
      <w:r>
        <w:rPr>
          <w:u w:val="none"/>
        </w:rPr>
        <w:t>указывает</w:t>
      </w:r>
      <w:r>
        <w:rPr>
          <w:spacing w:val="-2"/>
          <w:u w:val="none"/>
        </w:rPr>
        <w:t xml:space="preserve"> </w:t>
      </w:r>
      <w:r>
        <w:rPr>
          <w:u w:val="none"/>
        </w:rPr>
        <w:t>наличие</w:t>
      </w:r>
      <w:r>
        <w:rPr>
          <w:spacing w:val="-2"/>
          <w:u w:val="none"/>
        </w:rPr>
        <w:t xml:space="preserve"> </w:t>
      </w:r>
      <w:r>
        <w:rPr>
          <w:u w:val="none"/>
        </w:rPr>
        <w:t>или</w:t>
      </w:r>
      <w:r>
        <w:rPr>
          <w:spacing w:val="-2"/>
          <w:u w:val="none"/>
        </w:rPr>
        <w:t xml:space="preserve"> </w:t>
      </w:r>
      <w:r>
        <w:rPr>
          <w:u w:val="none"/>
        </w:rPr>
        <w:t>отсутствие</w:t>
      </w:r>
      <w:r>
        <w:rPr>
          <w:spacing w:val="-1"/>
          <w:u w:val="none"/>
        </w:rPr>
        <w:t xml:space="preserve"> </w:t>
      </w:r>
      <w:r>
        <w:rPr>
          <w:u w:val="none"/>
        </w:rPr>
        <w:t>отдаленных</w:t>
      </w:r>
      <w:r>
        <w:rPr>
          <w:spacing w:val="-3"/>
          <w:u w:val="none"/>
        </w:rPr>
        <w:t xml:space="preserve"> </w:t>
      </w:r>
      <w:r>
        <w:rPr>
          <w:u w:val="none"/>
        </w:rPr>
        <w:t>метастазов:</w:t>
      </w:r>
    </w:p>
    <w:p w14:paraId="55BD9B7E" w14:textId="77777777" w:rsidR="004670B5" w:rsidRDefault="00000000">
      <w:pPr>
        <w:pStyle w:val="a4"/>
        <w:spacing w:before="136"/>
        <w:ind w:left="1230"/>
        <w:jc w:val="left"/>
      </w:pPr>
      <w:r>
        <w:rPr>
          <w:position w:val="2"/>
        </w:rPr>
        <w:t>М</w:t>
      </w:r>
      <w:r>
        <w:rPr>
          <w:sz w:val="16"/>
        </w:rPr>
        <w:t>0</w:t>
      </w:r>
      <w:r>
        <w:rPr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отдаленных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метастазов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нет;</w:t>
      </w:r>
    </w:p>
    <w:p w14:paraId="66031E3E" w14:textId="77777777" w:rsidR="004670B5" w:rsidRDefault="00000000">
      <w:pPr>
        <w:pStyle w:val="a4"/>
        <w:spacing w:before="137"/>
        <w:ind w:left="1230"/>
        <w:jc w:val="left"/>
      </w:pPr>
      <w:r>
        <w:rPr>
          <w:position w:val="2"/>
        </w:rPr>
        <w:t>М</w:t>
      </w:r>
      <w:r>
        <w:rPr>
          <w:sz w:val="16"/>
        </w:rPr>
        <w:t>1</w:t>
      </w:r>
      <w:r>
        <w:rPr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наличие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отдаленных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метастазов.</w:t>
      </w:r>
    </w:p>
    <w:p w14:paraId="20AC18D3" w14:textId="77777777" w:rsidR="004670B5" w:rsidRDefault="00000000">
      <w:pPr>
        <w:spacing w:before="135"/>
        <w:ind w:left="1225"/>
        <w:rPr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стадиям</w:t>
      </w:r>
    </w:p>
    <w:p w14:paraId="05412A80" w14:textId="77777777" w:rsidR="004670B5" w:rsidRDefault="004670B5">
      <w:pPr>
        <w:pStyle w:val="a4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66"/>
        <w:gridCol w:w="567"/>
        <w:gridCol w:w="180"/>
        <w:gridCol w:w="396"/>
        <w:gridCol w:w="569"/>
        <w:gridCol w:w="454"/>
        <w:gridCol w:w="255"/>
        <w:gridCol w:w="711"/>
        <w:gridCol w:w="879"/>
        <w:gridCol w:w="709"/>
        <w:gridCol w:w="710"/>
        <w:gridCol w:w="853"/>
        <w:gridCol w:w="709"/>
        <w:gridCol w:w="851"/>
      </w:tblGrid>
      <w:tr w:rsidR="004670B5" w14:paraId="49911832" w14:textId="77777777">
        <w:trPr>
          <w:trHeight w:val="275"/>
        </w:trPr>
        <w:tc>
          <w:tcPr>
            <w:tcW w:w="950" w:type="dxa"/>
          </w:tcPr>
          <w:p w14:paraId="30082DCB" w14:textId="77777777" w:rsidR="004670B5" w:rsidRDefault="00000000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Стадия</w:t>
            </w:r>
          </w:p>
        </w:tc>
        <w:tc>
          <w:tcPr>
            <w:tcW w:w="566" w:type="dxa"/>
          </w:tcPr>
          <w:p w14:paraId="44D18E8D" w14:textId="77777777" w:rsidR="004670B5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67" w:type="dxa"/>
          </w:tcPr>
          <w:p w14:paraId="36568DD7" w14:textId="77777777" w:rsidR="004670B5" w:rsidRDefault="00000000">
            <w:pPr>
              <w:pStyle w:val="TableParagraph"/>
              <w:spacing w:line="256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65" w:type="dxa"/>
            <w:gridSpan w:val="6"/>
          </w:tcPr>
          <w:p w14:paraId="318C4A0C" w14:textId="77777777" w:rsidR="004670B5" w:rsidRDefault="00000000">
            <w:pPr>
              <w:pStyle w:val="TableParagraph"/>
              <w:spacing w:line="256" w:lineRule="exact"/>
              <w:ind w:left="1138" w:right="113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711" w:type="dxa"/>
            <w:gridSpan w:val="6"/>
          </w:tcPr>
          <w:p w14:paraId="6E017923" w14:textId="77777777" w:rsidR="004670B5" w:rsidRDefault="00000000">
            <w:pPr>
              <w:pStyle w:val="TableParagraph"/>
              <w:spacing w:line="256" w:lineRule="exact"/>
              <w:ind w:left="2116" w:right="2118"/>
              <w:jc w:val="center"/>
              <w:rPr>
                <w:sz w:val="24"/>
              </w:rPr>
            </w:pPr>
            <w:r>
              <w:rPr>
                <w:sz w:val="24"/>
              </w:rPr>
              <w:t>IVА</w:t>
            </w:r>
          </w:p>
        </w:tc>
      </w:tr>
      <w:tr w:rsidR="004670B5" w14:paraId="438E4B1C" w14:textId="77777777">
        <w:trPr>
          <w:trHeight w:val="275"/>
        </w:trPr>
        <w:tc>
          <w:tcPr>
            <w:tcW w:w="950" w:type="dxa"/>
          </w:tcPr>
          <w:p w14:paraId="5E59FFF8" w14:textId="77777777" w:rsidR="004670B5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6" w:type="dxa"/>
          </w:tcPr>
          <w:p w14:paraId="3DBDA3B6" w14:textId="77777777" w:rsidR="004670B5" w:rsidRDefault="00000000">
            <w:pPr>
              <w:pStyle w:val="TableParagraph"/>
              <w:spacing w:line="256" w:lineRule="exact"/>
              <w:ind w:left="19" w:right="95"/>
              <w:jc w:val="center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567" w:type="dxa"/>
          </w:tcPr>
          <w:p w14:paraId="2F3E560F" w14:textId="77777777" w:rsidR="004670B5" w:rsidRDefault="00000000">
            <w:pPr>
              <w:pStyle w:val="TableParagraph"/>
              <w:spacing w:line="256" w:lineRule="exact"/>
              <w:ind w:left="63" w:right="134"/>
              <w:jc w:val="center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576" w:type="dxa"/>
            <w:gridSpan w:val="2"/>
          </w:tcPr>
          <w:p w14:paraId="0578483B" w14:textId="77777777" w:rsidR="004670B5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569" w:type="dxa"/>
          </w:tcPr>
          <w:p w14:paraId="7277BD8C" w14:textId="77777777" w:rsidR="004670B5" w:rsidRDefault="00000000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T1</w:t>
            </w:r>
          </w:p>
        </w:tc>
        <w:tc>
          <w:tcPr>
            <w:tcW w:w="709" w:type="dxa"/>
            <w:gridSpan w:val="2"/>
          </w:tcPr>
          <w:p w14:paraId="76AF93F3" w14:textId="77777777" w:rsidR="004670B5" w:rsidRDefault="00000000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711" w:type="dxa"/>
          </w:tcPr>
          <w:p w14:paraId="48CBC74A" w14:textId="77777777" w:rsidR="004670B5" w:rsidRDefault="00000000">
            <w:pPr>
              <w:pStyle w:val="TableParagraph"/>
              <w:spacing w:line="256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879" w:type="dxa"/>
          </w:tcPr>
          <w:p w14:paraId="4CA93F05" w14:textId="77777777" w:rsidR="004670B5" w:rsidRDefault="00000000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709" w:type="dxa"/>
          </w:tcPr>
          <w:p w14:paraId="13E37431" w14:textId="77777777" w:rsidR="004670B5" w:rsidRDefault="00000000">
            <w:pPr>
              <w:pStyle w:val="TableParagraph"/>
              <w:spacing w:line="256" w:lineRule="exact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710" w:type="dxa"/>
          </w:tcPr>
          <w:p w14:paraId="17ED3952" w14:textId="77777777" w:rsidR="004670B5" w:rsidRDefault="00000000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853" w:type="dxa"/>
          </w:tcPr>
          <w:p w14:paraId="02BCB724" w14:textId="77777777" w:rsidR="004670B5" w:rsidRDefault="00000000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Т4а</w:t>
            </w:r>
          </w:p>
        </w:tc>
        <w:tc>
          <w:tcPr>
            <w:tcW w:w="709" w:type="dxa"/>
          </w:tcPr>
          <w:p w14:paraId="1CCA83F9" w14:textId="77777777" w:rsidR="004670B5" w:rsidRDefault="00000000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Т4а</w:t>
            </w:r>
          </w:p>
        </w:tc>
        <w:tc>
          <w:tcPr>
            <w:tcW w:w="851" w:type="dxa"/>
          </w:tcPr>
          <w:p w14:paraId="20359B2A" w14:textId="77777777" w:rsidR="004670B5" w:rsidRDefault="00000000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T4a</w:t>
            </w:r>
          </w:p>
        </w:tc>
      </w:tr>
      <w:tr w:rsidR="004670B5" w14:paraId="02021369" w14:textId="77777777">
        <w:trPr>
          <w:trHeight w:val="276"/>
        </w:trPr>
        <w:tc>
          <w:tcPr>
            <w:tcW w:w="950" w:type="dxa"/>
          </w:tcPr>
          <w:p w14:paraId="44E45B7F" w14:textId="77777777" w:rsidR="004670B5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66" w:type="dxa"/>
          </w:tcPr>
          <w:p w14:paraId="0796E750" w14:textId="77777777" w:rsidR="004670B5" w:rsidRDefault="00000000">
            <w:pPr>
              <w:pStyle w:val="TableParagraph"/>
              <w:spacing w:line="256" w:lineRule="exact"/>
              <w:ind w:left="45" w:right="95"/>
              <w:jc w:val="center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567" w:type="dxa"/>
          </w:tcPr>
          <w:p w14:paraId="4334A92D" w14:textId="77777777" w:rsidR="004670B5" w:rsidRDefault="00000000">
            <w:pPr>
              <w:pStyle w:val="TableParagraph"/>
              <w:spacing w:line="256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576" w:type="dxa"/>
            <w:gridSpan w:val="2"/>
          </w:tcPr>
          <w:p w14:paraId="564AF744" w14:textId="77777777" w:rsidR="004670B5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569" w:type="dxa"/>
          </w:tcPr>
          <w:p w14:paraId="14FCD654" w14:textId="77777777" w:rsidR="004670B5" w:rsidRDefault="00000000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709" w:type="dxa"/>
            <w:gridSpan w:val="2"/>
          </w:tcPr>
          <w:p w14:paraId="42B71A33" w14:textId="77777777" w:rsidR="004670B5" w:rsidRDefault="0000000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711" w:type="dxa"/>
          </w:tcPr>
          <w:p w14:paraId="0574ED86" w14:textId="77777777" w:rsidR="004670B5" w:rsidRDefault="00000000">
            <w:pPr>
              <w:pStyle w:val="TableParagraph"/>
              <w:spacing w:line="256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879" w:type="dxa"/>
          </w:tcPr>
          <w:p w14:paraId="71C8DCBB" w14:textId="77777777" w:rsidR="004670B5" w:rsidRDefault="0000000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709" w:type="dxa"/>
          </w:tcPr>
          <w:p w14:paraId="41C8F4D5" w14:textId="77777777" w:rsidR="004670B5" w:rsidRDefault="00000000">
            <w:pPr>
              <w:pStyle w:val="TableParagraph"/>
              <w:spacing w:line="256" w:lineRule="exact"/>
              <w:ind w:left="161" w:right="162"/>
              <w:jc w:val="center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710" w:type="dxa"/>
          </w:tcPr>
          <w:p w14:paraId="556575CE" w14:textId="77777777" w:rsidR="004670B5" w:rsidRDefault="00000000">
            <w:pPr>
              <w:pStyle w:val="TableParagraph"/>
              <w:spacing w:line="256" w:lineRule="exact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853" w:type="dxa"/>
          </w:tcPr>
          <w:p w14:paraId="3065454A" w14:textId="77777777" w:rsidR="004670B5" w:rsidRDefault="00000000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709" w:type="dxa"/>
          </w:tcPr>
          <w:p w14:paraId="381FFF7A" w14:textId="77777777" w:rsidR="004670B5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851" w:type="dxa"/>
          </w:tcPr>
          <w:p w14:paraId="3E98ABC2" w14:textId="77777777" w:rsidR="004670B5" w:rsidRDefault="00000000">
            <w:pPr>
              <w:pStyle w:val="TableParagraph"/>
              <w:spacing w:line="256" w:lineRule="exact"/>
              <w:ind w:left="208" w:right="214"/>
              <w:jc w:val="center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</w:tr>
      <w:tr w:rsidR="004670B5" w14:paraId="5FA70E75" w14:textId="77777777">
        <w:trPr>
          <w:trHeight w:val="275"/>
        </w:trPr>
        <w:tc>
          <w:tcPr>
            <w:tcW w:w="950" w:type="dxa"/>
          </w:tcPr>
          <w:p w14:paraId="24AF6622" w14:textId="77777777" w:rsidR="004670B5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14:paraId="77EDE8AA" w14:textId="77777777" w:rsidR="004670B5" w:rsidRDefault="00000000">
            <w:pPr>
              <w:pStyle w:val="TableParagraph"/>
              <w:spacing w:line="256" w:lineRule="exact"/>
              <w:ind w:left="86" w:right="94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567" w:type="dxa"/>
          </w:tcPr>
          <w:p w14:paraId="7D03A915" w14:textId="77777777" w:rsidR="004670B5" w:rsidRDefault="00000000">
            <w:pPr>
              <w:pStyle w:val="TableParagraph"/>
              <w:spacing w:line="256" w:lineRule="exact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576" w:type="dxa"/>
            <w:gridSpan w:val="2"/>
          </w:tcPr>
          <w:p w14:paraId="107A770E" w14:textId="77777777" w:rsidR="004670B5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569" w:type="dxa"/>
          </w:tcPr>
          <w:p w14:paraId="45360145" w14:textId="77777777" w:rsidR="004670B5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709" w:type="dxa"/>
            <w:gridSpan w:val="2"/>
          </w:tcPr>
          <w:p w14:paraId="43DB7BD9" w14:textId="77777777" w:rsidR="004670B5" w:rsidRDefault="00000000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711" w:type="dxa"/>
          </w:tcPr>
          <w:p w14:paraId="562B0E1F" w14:textId="77777777" w:rsidR="004670B5" w:rsidRDefault="00000000">
            <w:pPr>
              <w:pStyle w:val="TableParagraph"/>
              <w:spacing w:line="256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879" w:type="dxa"/>
          </w:tcPr>
          <w:p w14:paraId="4CC99061" w14:textId="77777777" w:rsidR="004670B5" w:rsidRDefault="00000000">
            <w:pPr>
              <w:pStyle w:val="TableParagraph"/>
              <w:spacing w:line="256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709" w:type="dxa"/>
          </w:tcPr>
          <w:p w14:paraId="6BB4C043" w14:textId="77777777" w:rsidR="004670B5" w:rsidRDefault="00000000">
            <w:pPr>
              <w:pStyle w:val="TableParagraph"/>
              <w:spacing w:line="256" w:lineRule="exact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710" w:type="dxa"/>
          </w:tcPr>
          <w:p w14:paraId="1040C12E" w14:textId="77777777" w:rsidR="004670B5" w:rsidRDefault="00000000">
            <w:pPr>
              <w:pStyle w:val="TableParagraph"/>
              <w:spacing w:line="256" w:lineRule="exact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853" w:type="dxa"/>
          </w:tcPr>
          <w:p w14:paraId="1F3FB87C" w14:textId="77777777" w:rsidR="004670B5" w:rsidRDefault="00000000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709" w:type="dxa"/>
          </w:tcPr>
          <w:p w14:paraId="6A953E6B" w14:textId="77777777" w:rsidR="004670B5" w:rsidRDefault="0000000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851" w:type="dxa"/>
          </w:tcPr>
          <w:p w14:paraId="7A8872BF" w14:textId="77777777" w:rsidR="004670B5" w:rsidRDefault="00000000">
            <w:pPr>
              <w:pStyle w:val="TableParagraph"/>
              <w:spacing w:line="256" w:lineRule="exact"/>
              <w:ind w:left="211" w:right="214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 w:rsidR="004670B5" w14:paraId="41C592F6" w14:textId="77777777">
        <w:trPr>
          <w:trHeight w:val="275"/>
        </w:trPr>
        <w:tc>
          <w:tcPr>
            <w:tcW w:w="950" w:type="dxa"/>
          </w:tcPr>
          <w:p w14:paraId="26E28F1F" w14:textId="77777777" w:rsidR="004670B5" w:rsidRDefault="00000000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Стадия</w:t>
            </w:r>
          </w:p>
        </w:tc>
        <w:tc>
          <w:tcPr>
            <w:tcW w:w="2732" w:type="dxa"/>
            <w:gridSpan w:val="6"/>
          </w:tcPr>
          <w:p w14:paraId="5C997253" w14:textId="77777777" w:rsidR="004670B5" w:rsidRDefault="00000000">
            <w:pPr>
              <w:pStyle w:val="TableParagraph"/>
              <w:spacing w:line="256" w:lineRule="exact"/>
              <w:ind w:left="1136" w:right="1131"/>
              <w:jc w:val="center"/>
              <w:rPr>
                <w:sz w:val="24"/>
              </w:rPr>
            </w:pPr>
            <w:r>
              <w:rPr>
                <w:sz w:val="24"/>
              </w:rPr>
              <w:t>IVВ</w:t>
            </w:r>
          </w:p>
        </w:tc>
        <w:tc>
          <w:tcPr>
            <w:tcW w:w="5677" w:type="dxa"/>
            <w:gridSpan w:val="8"/>
          </w:tcPr>
          <w:p w14:paraId="05C3C0BC" w14:textId="77777777" w:rsidR="004670B5" w:rsidRDefault="00000000">
            <w:pPr>
              <w:pStyle w:val="TableParagraph"/>
              <w:spacing w:line="256" w:lineRule="exact"/>
              <w:ind w:left="2374" w:right="2372"/>
              <w:jc w:val="center"/>
              <w:rPr>
                <w:sz w:val="24"/>
              </w:rPr>
            </w:pPr>
            <w:r>
              <w:rPr>
                <w:sz w:val="24"/>
              </w:rPr>
              <w:t>IVС</w:t>
            </w:r>
          </w:p>
        </w:tc>
      </w:tr>
      <w:tr w:rsidR="004670B5" w14:paraId="64EB964E" w14:textId="77777777">
        <w:trPr>
          <w:trHeight w:val="277"/>
        </w:trPr>
        <w:tc>
          <w:tcPr>
            <w:tcW w:w="950" w:type="dxa"/>
          </w:tcPr>
          <w:p w14:paraId="53A3B6B7" w14:textId="77777777" w:rsidR="004670B5" w:rsidRDefault="000000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3" w:type="dxa"/>
            <w:gridSpan w:val="3"/>
          </w:tcPr>
          <w:p w14:paraId="4AA57208" w14:textId="77777777" w:rsidR="004670B5" w:rsidRDefault="00000000">
            <w:pPr>
              <w:pStyle w:val="TableParagraph"/>
              <w:spacing w:before="1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419" w:type="dxa"/>
            <w:gridSpan w:val="3"/>
          </w:tcPr>
          <w:p w14:paraId="481477CB" w14:textId="77777777" w:rsidR="004670B5" w:rsidRDefault="00000000">
            <w:pPr>
              <w:pStyle w:val="TableParagraph"/>
              <w:spacing w:before="1" w:line="257" w:lineRule="exact"/>
              <w:ind w:left="496" w:right="486"/>
              <w:jc w:val="center"/>
              <w:rPr>
                <w:sz w:val="24"/>
              </w:rPr>
            </w:pPr>
            <w:r>
              <w:rPr>
                <w:sz w:val="24"/>
              </w:rPr>
              <w:t>T4b</w:t>
            </w:r>
          </w:p>
        </w:tc>
        <w:tc>
          <w:tcPr>
            <w:tcW w:w="5677" w:type="dxa"/>
            <w:gridSpan w:val="8"/>
          </w:tcPr>
          <w:p w14:paraId="54448D3F" w14:textId="77777777" w:rsidR="004670B5" w:rsidRDefault="00000000">
            <w:pPr>
              <w:pStyle w:val="TableParagraph"/>
              <w:spacing w:before="1" w:line="257" w:lineRule="exact"/>
              <w:ind w:left="2374" w:right="2371"/>
              <w:jc w:val="center"/>
              <w:rPr>
                <w:sz w:val="24"/>
              </w:rPr>
            </w:pPr>
            <w:r>
              <w:rPr>
                <w:sz w:val="24"/>
              </w:rPr>
              <w:t>любое T</w:t>
            </w:r>
          </w:p>
        </w:tc>
      </w:tr>
      <w:tr w:rsidR="004670B5" w14:paraId="259E5100" w14:textId="77777777">
        <w:trPr>
          <w:trHeight w:val="275"/>
        </w:trPr>
        <w:tc>
          <w:tcPr>
            <w:tcW w:w="950" w:type="dxa"/>
          </w:tcPr>
          <w:p w14:paraId="3CF2282B" w14:textId="77777777" w:rsidR="004670B5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13" w:type="dxa"/>
            <w:gridSpan w:val="3"/>
          </w:tcPr>
          <w:p w14:paraId="30FBE0CC" w14:textId="77777777" w:rsidR="004670B5" w:rsidRDefault="00000000">
            <w:pPr>
              <w:pStyle w:val="TableParagraph"/>
              <w:spacing w:line="256" w:lineRule="exact"/>
              <w:ind w:left="464" w:right="462"/>
              <w:jc w:val="center"/>
              <w:rPr>
                <w:sz w:val="24"/>
              </w:rPr>
            </w:pPr>
            <w:r>
              <w:rPr>
                <w:sz w:val="24"/>
              </w:rPr>
              <w:t>N3</w:t>
            </w:r>
          </w:p>
        </w:tc>
        <w:tc>
          <w:tcPr>
            <w:tcW w:w="1419" w:type="dxa"/>
            <w:gridSpan w:val="3"/>
          </w:tcPr>
          <w:p w14:paraId="49EBD085" w14:textId="77777777" w:rsidR="004670B5" w:rsidRDefault="00000000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5677" w:type="dxa"/>
            <w:gridSpan w:val="8"/>
          </w:tcPr>
          <w:p w14:paraId="76AB530F" w14:textId="77777777" w:rsidR="004670B5" w:rsidRDefault="00000000">
            <w:pPr>
              <w:pStyle w:val="TableParagraph"/>
              <w:spacing w:line="256" w:lineRule="exact"/>
              <w:ind w:left="2374" w:right="2373"/>
              <w:jc w:val="center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4670B5" w14:paraId="02B5C864" w14:textId="77777777">
        <w:trPr>
          <w:trHeight w:val="275"/>
        </w:trPr>
        <w:tc>
          <w:tcPr>
            <w:tcW w:w="950" w:type="dxa"/>
          </w:tcPr>
          <w:p w14:paraId="45962BDD" w14:textId="77777777" w:rsidR="004670B5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13" w:type="dxa"/>
            <w:gridSpan w:val="3"/>
          </w:tcPr>
          <w:p w14:paraId="2D1DA656" w14:textId="77777777" w:rsidR="004670B5" w:rsidRDefault="00000000">
            <w:pPr>
              <w:pStyle w:val="TableParagraph"/>
              <w:spacing w:line="256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1419" w:type="dxa"/>
            <w:gridSpan w:val="3"/>
          </w:tcPr>
          <w:p w14:paraId="6582FE0B" w14:textId="77777777" w:rsidR="004670B5" w:rsidRDefault="00000000">
            <w:pPr>
              <w:pStyle w:val="TableParagraph"/>
              <w:spacing w:line="256" w:lineRule="exact"/>
              <w:ind w:left="496" w:right="486"/>
              <w:jc w:val="center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  <w:tc>
          <w:tcPr>
            <w:tcW w:w="5677" w:type="dxa"/>
            <w:gridSpan w:val="8"/>
          </w:tcPr>
          <w:p w14:paraId="6D58CCCD" w14:textId="77777777" w:rsidR="004670B5" w:rsidRDefault="00000000">
            <w:pPr>
              <w:pStyle w:val="TableParagraph"/>
              <w:spacing w:line="256" w:lineRule="exact"/>
              <w:ind w:left="2373" w:right="2373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</w:tbl>
    <w:p w14:paraId="12D557CF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1D964B83" w14:textId="77777777" w:rsidR="004670B5" w:rsidRDefault="00000000">
      <w:pPr>
        <w:pStyle w:val="2"/>
        <w:numPr>
          <w:ilvl w:val="1"/>
          <w:numId w:val="23"/>
        </w:numPr>
        <w:tabs>
          <w:tab w:val="left" w:pos="1636"/>
        </w:tabs>
        <w:spacing w:line="360" w:lineRule="auto"/>
        <w:ind w:right="350" w:firstLine="707"/>
        <w:rPr>
          <w:u w:val="none"/>
        </w:rPr>
      </w:pPr>
      <w:bookmarkStart w:id="9" w:name="_bookmark9"/>
      <w:bookmarkEnd w:id="9"/>
      <w:r>
        <w:rPr>
          <w:spacing w:val="-1"/>
          <w:u w:val="thick"/>
        </w:rPr>
        <w:t>Клиническая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картина</w:t>
      </w:r>
      <w:r>
        <w:rPr>
          <w:spacing w:val="-15"/>
          <w:u w:val="thick"/>
        </w:rPr>
        <w:t xml:space="preserve"> </w:t>
      </w:r>
      <w:r>
        <w:rPr>
          <w:u w:val="thick"/>
        </w:rPr>
        <w:t>заболевания</w:t>
      </w:r>
      <w:r>
        <w:rPr>
          <w:spacing w:val="-15"/>
          <w:u w:val="thick"/>
        </w:rPr>
        <w:t xml:space="preserve"> </w:t>
      </w:r>
      <w:r>
        <w:rPr>
          <w:u w:val="thick"/>
        </w:rPr>
        <w:t>или</w:t>
      </w:r>
      <w:r>
        <w:rPr>
          <w:spacing w:val="-14"/>
          <w:u w:val="thick"/>
        </w:rPr>
        <w:t xml:space="preserve"> </w:t>
      </w:r>
      <w:r>
        <w:rPr>
          <w:u w:val="thick"/>
        </w:rPr>
        <w:t>состояния</w:t>
      </w:r>
      <w:r>
        <w:rPr>
          <w:spacing w:val="-15"/>
          <w:u w:val="thick"/>
        </w:rPr>
        <w:t xml:space="preserve"> </w:t>
      </w:r>
      <w:r>
        <w:rPr>
          <w:u w:val="thick"/>
        </w:rPr>
        <w:t>(группы</w:t>
      </w:r>
      <w:r>
        <w:rPr>
          <w:spacing w:val="-15"/>
          <w:u w:val="thick"/>
        </w:rPr>
        <w:t xml:space="preserve"> </w:t>
      </w:r>
      <w:r>
        <w:rPr>
          <w:u w:val="thick"/>
        </w:rPr>
        <w:t>заболеваний</w:t>
      </w:r>
      <w:r>
        <w:rPr>
          <w:spacing w:val="-14"/>
          <w:u w:val="thick"/>
        </w:rPr>
        <w:t xml:space="preserve"> </w:t>
      </w:r>
      <w:r>
        <w:rPr>
          <w:u w:val="thick"/>
        </w:rPr>
        <w:t>или</w:t>
      </w:r>
      <w:r>
        <w:rPr>
          <w:spacing w:val="-57"/>
          <w:u w:val="none"/>
        </w:rPr>
        <w:t xml:space="preserve"> </w:t>
      </w:r>
      <w:r>
        <w:rPr>
          <w:u w:val="thick"/>
        </w:rPr>
        <w:t>состояний)</w:t>
      </w:r>
    </w:p>
    <w:p w14:paraId="29DBAA9F" w14:textId="77777777" w:rsidR="004670B5" w:rsidRDefault="00000000">
      <w:pPr>
        <w:pStyle w:val="a4"/>
        <w:spacing w:line="360" w:lineRule="auto"/>
        <w:ind w:right="344" w:firstLine="707"/>
      </w:pPr>
      <w:r>
        <w:t xml:space="preserve">Клиническое течение опухолей слюнных желез во многом определяется </w:t>
      </w:r>
      <w:proofErr w:type="spellStart"/>
      <w:r>
        <w:t>локализа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цией</w:t>
      </w:r>
      <w:proofErr w:type="spellEnd"/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распространенностью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морфологическим</w:t>
      </w:r>
      <w:r>
        <w:rPr>
          <w:spacing w:val="-11"/>
        </w:rPr>
        <w:t xml:space="preserve"> </w:t>
      </w:r>
      <w:r>
        <w:rPr>
          <w:spacing w:val="-2"/>
        </w:rPr>
        <w:t>строением.</w:t>
      </w:r>
      <w:r>
        <w:rPr>
          <w:spacing w:val="-10"/>
        </w:rPr>
        <w:t xml:space="preserve"> </w:t>
      </w:r>
      <w:r>
        <w:rPr>
          <w:spacing w:val="-2"/>
        </w:rPr>
        <w:t>Опухоль,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правило,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представ-</w:t>
      </w:r>
      <w:r>
        <w:rPr>
          <w:spacing w:val="-58"/>
        </w:rPr>
        <w:t xml:space="preserve"> </w:t>
      </w:r>
      <w:proofErr w:type="spellStart"/>
      <w:r>
        <w:t>ляет</w:t>
      </w:r>
      <w:proofErr w:type="spellEnd"/>
      <w:proofErr w:type="gramEnd"/>
      <w:r>
        <w:rPr>
          <w:spacing w:val="-11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безболезненное</w:t>
      </w:r>
      <w:r>
        <w:rPr>
          <w:spacing w:val="-13"/>
        </w:rPr>
        <w:t xml:space="preserve"> </w:t>
      </w:r>
      <w:r>
        <w:t>узловое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плотноэластической</w:t>
      </w:r>
      <w:r>
        <w:rPr>
          <w:spacing w:val="-12"/>
        </w:rPr>
        <w:t xml:space="preserve"> </w:t>
      </w:r>
      <w:r>
        <w:t>консистенции,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спа-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янное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кожей,</w:t>
      </w:r>
      <w:r>
        <w:rPr>
          <w:spacing w:val="-13"/>
        </w:rPr>
        <w:t xml:space="preserve"> </w:t>
      </w:r>
      <w:r>
        <w:rPr>
          <w:spacing w:val="-1"/>
        </w:rPr>
        <w:t>подвижное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пальпации.</w:t>
      </w:r>
      <w:r>
        <w:rPr>
          <w:spacing w:val="-13"/>
        </w:rPr>
        <w:t xml:space="preserve"> </w:t>
      </w:r>
      <w:r>
        <w:rPr>
          <w:spacing w:val="-1"/>
        </w:rPr>
        <w:t>Клиническое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опухолей,</w:t>
      </w:r>
      <w:r>
        <w:rPr>
          <w:spacing w:val="-13"/>
        </w:rPr>
        <w:t xml:space="preserve"> </w:t>
      </w:r>
      <w:r>
        <w:rPr>
          <w:spacing w:val="-1"/>
        </w:rPr>
        <w:t>локализующихся</w:t>
      </w:r>
      <w:r>
        <w:rPr>
          <w:spacing w:val="-58"/>
        </w:rPr>
        <w:t xml:space="preserve"> </w:t>
      </w:r>
      <w:r>
        <w:t>в глоточном отростке околоушной слюнной железы, имеет особенности. Снаружи опухоль</w:t>
      </w:r>
      <w:r>
        <w:rPr>
          <w:spacing w:val="-57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пальпируется,</w:t>
      </w:r>
      <w:r>
        <w:rPr>
          <w:spacing w:val="-12"/>
        </w:rPr>
        <w:t xml:space="preserve"> </w:t>
      </w:r>
      <w:r>
        <w:rPr>
          <w:spacing w:val="-2"/>
        </w:rPr>
        <w:t>определяется</w:t>
      </w:r>
      <w:r>
        <w:rPr>
          <w:spacing w:val="-12"/>
        </w:rPr>
        <w:t xml:space="preserve"> </w:t>
      </w:r>
      <w:r>
        <w:rPr>
          <w:spacing w:val="-2"/>
        </w:rPr>
        <w:t>лишь</w:t>
      </w:r>
      <w:r>
        <w:rPr>
          <w:spacing w:val="-11"/>
        </w:rPr>
        <w:t xml:space="preserve"> </w:t>
      </w:r>
      <w:r>
        <w:rPr>
          <w:spacing w:val="-2"/>
        </w:rPr>
        <w:t>незначительная</w:t>
      </w:r>
      <w:r>
        <w:rPr>
          <w:spacing w:val="-12"/>
        </w:rPr>
        <w:t xml:space="preserve"> </w:t>
      </w:r>
      <w:r>
        <w:rPr>
          <w:spacing w:val="-2"/>
        </w:rPr>
        <w:t>припухлость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околоушной</w:t>
      </w:r>
      <w:r>
        <w:rPr>
          <w:spacing w:val="-11"/>
        </w:rPr>
        <w:t xml:space="preserve"> </w:t>
      </w:r>
      <w:r>
        <w:rPr>
          <w:spacing w:val="-2"/>
        </w:rPr>
        <w:t>области.</w:t>
      </w:r>
      <w:r>
        <w:rPr>
          <w:spacing w:val="-12"/>
        </w:rPr>
        <w:t xml:space="preserve"> </w:t>
      </w:r>
      <w:r>
        <w:rPr>
          <w:spacing w:val="-2"/>
        </w:rPr>
        <w:t>Со</w:t>
      </w:r>
      <w:r>
        <w:rPr>
          <w:spacing w:val="-57"/>
        </w:rPr>
        <w:t xml:space="preserve"> </w:t>
      </w:r>
      <w:r>
        <w:rPr>
          <w:spacing w:val="-2"/>
        </w:rPr>
        <w:t>стороны</w:t>
      </w:r>
      <w:r>
        <w:rPr>
          <w:spacing w:val="-13"/>
        </w:rPr>
        <w:t xml:space="preserve"> </w:t>
      </w:r>
      <w:r>
        <w:rPr>
          <w:spacing w:val="-2"/>
        </w:rPr>
        <w:t>глоточной</w:t>
      </w:r>
      <w:r>
        <w:rPr>
          <w:spacing w:val="-11"/>
        </w:rPr>
        <w:t xml:space="preserve"> </w:t>
      </w:r>
      <w:r>
        <w:rPr>
          <w:spacing w:val="-2"/>
        </w:rPr>
        <w:t>стенки</w:t>
      </w:r>
      <w:r>
        <w:rPr>
          <w:spacing w:val="-10"/>
        </w:rPr>
        <w:t xml:space="preserve"> </w:t>
      </w:r>
      <w:r>
        <w:rPr>
          <w:spacing w:val="-2"/>
        </w:rPr>
        <w:t>выявляется</w:t>
      </w:r>
      <w:r>
        <w:rPr>
          <w:spacing w:val="-12"/>
        </w:rPr>
        <w:t xml:space="preserve"> </w:t>
      </w:r>
      <w:r>
        <w:rPr>
          <w:spacing w:val="-2"/>
        </w:rPr>
        <w:t>деформация,</w:t>
      </w:r>
      <w:r>
        <w:rPr>
          <w:spacing w:val="-12"/>
        </w:rPr>
        <w:t xml:space="preserve"> </w:t>
      </w:r>
      <w:r>
        <w:rPr>
          <w:spacing w:val="-2"/>
        </w:rPr>
        <w:t>которая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1"/>
        </w:rPr>
        <w:t xml:space="preserve"> </w:t>
      </w:r>
      <w:r>
        <w:rPr>
          <w:spacing w:val="-2"/>
        </w:rPr>
        <w:t>быть</w:t>
      </w:r>
      <w:r>
        <w:rPr>
          <w:spacing w:val="-9"/>
        </w:rPr>
        <w:t xml:space="preserve"> </w:t>
      </w:r>
      <w:r>
        <w:rPr>
          <w:spacing w:val="-2"/>
        </w:rPr>
        <w:t>выражена</w:t>
      </w:r>
      <w:r>
        <w:rPr>
          <w:spacing w:val="-13"/>
        </w:rPr>
        <w:t xml:space="preserve"> </w:t>
      </w:r>
      <w:r>
        <w:rPr>
          <w:spacing w:val="-2"/>
        </w:rPr>
        <w:t>различно,</w:t>
      </w:r>
      <w:r>
        <w:rPr>
          <w:spacing w:val="-5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размеров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опухоли</w:t>
      </w:r>
      <w:r>
        <w:rPr>
          <w:spacing w:val="-14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proofErr w:type="spellStart"/>
      <w:r>
        <w:t>ро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товой</w:t>
      </w:r>
      <w:proofErr w:type="spellEnd"/>
      <w:r>
        <w:t xml:space="preserve"> полости, кнаружи опухоль не распространяется, </w:t>
      </w:r>
      <w:proofErr w:type="gramStart"/>
      <w:r>
        <w:t>т.к.</w:t>
      </w:r>
      <w:proofErr w:type="gramEnd"/>
      <w:r>
        <w:t xml:space="preserve"> этому мешает нижняя челюсть.</w:t>
      </w:r>
      <w:r>
        <w:rPr>
          <w:spacing w:val="1"/>
        </w:rPr>
        <w:t xml:space="preserve"> </w:t>
      </w:r>
      <w:r>
        <w:t>При распространенных процессах не редко отмечается инфильтрация кожи, ограничение</w:t>
      </w:r>
      <w:r>
        <w:rPr>
          <w:spacing w:val="1"/>
        </w:rPr>
        <w:t xml:space="preserve"> </w:t>
      </w:r>
      <w:proofErr w:type="spellStart"/>
      <w:r>
        <w:t>смещаемости</w:t>
      </w:r>
      <w:proofErr w:type="spellEnd"/>
      <w:r>
        <w:t xml:space="preserve"> образования, иногда болезненность при пальпации. Явления пареза </w:t>
      </w:r>
      <w:proofErr w:type="spellStart"/>
      <w:proofErr w:type="gramStart"/>
      <w:r>
        <w:t>мимиче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мускулатуры являются крайне неблагоприятным прогностическим признаком, </w:t>
      </w:r>
      <w:proofErr w:type="spellStart"/>
      <w:r>
        <w:t>свиде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тельствующим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распространенности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[4].</w:t>
      </w:r>
    </w:p>
    <w:p w14:paraId="6B2D5AEB" w14:textId="77777777" w:rsidR="004670B5" w:rsidRDefault="004670B5">
      <w:pPr>
        <w:pStyle w:val="a4"/>
        <w:ind w:left="0"/>
        <w:jc w:val="left"/>
        <w:rPr>
          <w:sz w:val="21"/>
        </w:rPr>
      </w:pPr>
    </w:p>
    <w:p w14:paraId="4605DC50" w14:textId="77777777" w:rsidR="004670B5" w:rsidRDefault="00000000">
      <w:pPr>
        <w:pStyle w:val="1"/>
        <w:numPr>
          <w:ilvl w:val="0"/>
          <w:numId w:val="23"/>
        </w:numPr>
        <w:tabs>
          <w:tab w:val="left" w:pos="853"/>
        </w:tabs>
        <w:spacing w:before="0" w:line="362" w:lineRule="auto"/>
        <w:ind w:left="730" w:right="399" w:hanging="159"/>
        <w:jc w:val="both"/>
      </w:pPr>
      <w:bookmarkStart w:id="10" w:name="_bookmark10"/>
      <w:bookmarkEnd w:id="10"/>
      <w:r>
        <w:t xml:space="preserve">Диагностика заболевания или состояния (группы заболеваний или </w:t>
      </w:r>
      <w:proofErr w:type="gramStart"/>
      <w:r>
        <w:t>со-</w:t>
      </w:r>
      <w:r>
        <w:rPr>
          <w:spacing w:val="-67"/>
        </w:rPr>
        <w:t xml:space="preserve"> </w:t>
      </w:r>
      <w:r>
        <w:t>стояний</w:t>
      </w:r>
      <w:proofErr w:type="gramEnd"/>
      <w:r>
        <w:t>),</w:t>
      </w:r>
      <w:r>
        <w:rPr>
          <w:spacing w:val="-3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показания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</w:p>
    <w:p w14:paraId="69E1B51D" w14:textId="77777777" w:rsidR="004670B5" w:rsidRDefault="00000000">
      <w:pPr>
        <w:spacing w:line="317" w:lineRule="exact"/>
        <w:ind w:left="3844"/>
        <w:jc w:val="both"/>
        <w:rPr>
          <w:b/>
          <w:sz w:val="28"/>
        </w:rPr>
      </w:pPr>
      <w:r>
        <w:rPr>
          <w:b/>
          <w:sz w:val="28"/>
        </w:rPr>
        <w:t>методов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диагностики</w:t>
      </w:r>
    </w:p>
    <w:p w14:paraId="12EE0164" w14:textId="77777777" w:rsidR="004670B5" w:rsidRDefault="00000000">
      <w:pPr>
        <w:pStyle w:val="2"/>
        <w:spacing w:before="159"/>
        <w:rPr>
          <w:u w:val="none"/>
        </w:rPr>
      </w:pPr>
      <w:r>
        <w:rPr>
          <w:u w:val="none"/>
        </w:rPr>
        <w:t>Диагноз</w:t>
      </w:r>
      <w:r>
        <w:rPr>
          <w:spacing w:val="-2"/>
          <w:u w:val="none"/>
        </w:rPr>
        <w:t xml:space="preserve"> </w:t>
      </w:r>
      <w:r>
        <w:rPr>
          <w:u w:val="none"/>
        </w:rPr>
        <w:t>устанавливается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>
        <w:rPr>
          <w:u w:val="none"/>
        </w:rPr>
        <w:t>основании:</w:t>
      </w:r>
    </w:p>
    <w:p w14:paraId="4FB8035D" w14:textId="77777777" w:rsidR="004670B5" w:rsidRDefault="00000000">
      <w:pPr>
        <w:pStyle w:val="a5"/>
        <w:numPr>
          <w:ilvl w:val="0"/>
          <w:numId w:val="21"/>
        </w:numPr>
        <w:tabs>
          <w:tab w:val="left" w:pos="1590"/>
        </w:tabs>
        <w:spacing w:before="139"/>
        <w:rPr>
          <w:sz w:val="24"/>
        </w:rPr>
      </w:pPr>
      <w:r>
        <w:rPr>
          <w:sz w:val="24"/>
        </w:rPr>
        <w:t>анамнестических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новообразования;</w:t>
      </w:r>
    </w:p>
    <w:p w14:paraId="6165DCCD" w14:textId="77777777" w:rsidR="004670B5" w:rsidRDefault="004670B5">
      <w:pPr>
        <w:rPr>
          <w:sz w:val="24"/>
        </w:rPr>
        <w:sectPr w:rsidR="004670B5">
          <w:pgSz w:w="11910" w:h="16840"/>
          <w:pgMar w:top="1380" w:right="500" w:bottom="960" w:left="1180" w:header="0" w:footer="692" w:gutter="0"/>
          <w:cols w:space="720"/>
        </w:sectPr>
      </w:pPr>
    </w:p>
    <w:p w14:paraId="1BD49265" w14:textId="77777777" w:rsidR="004670B5" w:rsidRDefault="00000000">
      <w:pPr>
        <w:pStyle w:val="a5"/>
        <w:numPr>
          <w:ilvl w:val="0"/>
          <w:numId w:val="21"/>
        </w:numPr>
        <w:tabs>
          <w:tab w:val="left" w:pos="1590"/>
        </w:tabs>
        <w:spacing w:before="78" w:line="360" w:lineRule="auto"/>
        <w:ind w:right="351"/>
        <w:rPr>
          <w:sz w:val="24"/>
        </w:rPr>
      </w:pPr>
      <w:proofErr w:type="spellStart"/>
      <w:r>
        <w:rPr>
          <w:sz w:val="24"/>
        </w:rPr>
        <w:lastRenderedPageBreak/>
        <w:t>физикального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пальпацию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регионарных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ЛУ;</w:t>
      </w:r>
    </w:p>
    <w:p w14:paraId="4500F213" w14:textId="07B39065" w:rsidR="004670B5" w:rsidRDefault="00000000">
      <w:pPr>
        <w:pStyle w:val="a5"/>
        <w:numPr>
          <w:ilvl w:val="0"/>
          <w:numId w:val="21"/>
        </w:numPr>
        <w:tabs>
          <w:tab w:val="left" w:pos="1590"/>
        </w:tabs>
        <w:spacing w:line="360" w:lineRule="auto"/>
        <w:ind w:right="344"/>
        <w:rPr>
          <w:sz w:val="24"/>
        </w:rPr>
      </w:pPr>
      <w:r>
        <w:rPr>
          <w:sz w:val="24"/>
        </w:rPr>
        <w:t>цитологического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 w:rsidR="00387C95">
        <w:rPr>
          <w:spacing w:val="14"/>
          <w:sz w:val="24"/>
        </w:rPr>
        <w:t>, полученного с помощью ТАБ при трепан-биопсии,</w:t>
      </w:r>
      <w:r w:rsidR="00764C0D">
        <w:rPr>
          <w:spacing w:val="14"/>
          <w:sz w:val="24"/>
        </w:rPr>
        <w:t xml:space="preserve"> </w:t>
      </w:r>
      <w:proofErr w:type="spellStart"/>
      <w:r w:rsidR="00387C95">
        <w:rPr>
          <w:spacing w:val="14"/>
          <w:sz w:val="24"/>
          <w:lang w:val="en-US"/>
        </w:rPr>
        <w:t>cor</w:t>
      </w:r>
      <w:proofErr w:type="spellEnd"/>
      <w:r w:rsidR="00387C95">
        <w:rPr>
          <w:spacing w:val="14"/>
          <w:sz w:val="24"/>
        </w:rPr>
        <w:t xml:space="preserve">-биопсии, </w:t>
      </w:r>
      <w:proofErr w:type="spellStart"/>
      <w:r w:rsidR="00387C95">
        <w:rPr>
          <w:spacing w:val="14"/>
          <w:sz w:val="24"/>
        </w:rPr>
        <w:t>инцизионной</w:t>
      </w:r>
      <w:proofErr w:type="spellEnd"/>
      <w:r w:rsidR="00387C95">
        <w:rPr>
          <w:spacing w:val="14"/>
          <w:sz w:val="24"/>
        </w:rPr>
        <w:t xml:space="preserve"> или </w:t>
      </w:r>
      <w:proofErr w:type="spellStart"/>
      <w:r w:rsidR="00387C95">
        <w:rPr>
          <w:spacing w:val="14"/>
          <w:sz w:val="24"/>
        </w:rPr>
        <w:t>эксцизионной</w:t>
      </w:r>
      <w:proofErr w:type="spellEnd"/>
      <w:r w:rsidR="00387C95">
        <w:rPr>
          <w:spacing w:val="14"/>
          <w:sz w:val="24"/>
        </w:rPr>
        <w:t xml:space="preserve"> </w:t>
      </w:r>
      <w:proofErr w:type="gramStart"/>
      <w:r w:rsidR="00387C95">
        <w:rPr>
          <w:spacing w:val="14"/>
          <w:sz w:val="24"/>
        </w:rPr>
        <w:t>биопсии</w:t>
      </w:r>
      <w:r>
        <w:rPr>
          <w:sz w:val="24"/>
        </w:rPr>
        <w:t>(</w:t>
      </w:r>
      <w:proofErr w:type="gramEnd"/>
      <w:r>
        <w:rPr>
          <w:sz w:val="24"/>
        </w:rPr>
        <w:t>первичной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опухоли,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подозрительных ЛУ);</w:t>
      </w:r>
    </w:p>
    <w:p w14:paraId="5053A462" w14:textId="6D85452A" w:rsidR="004670B5" w:rsidRDefault="008D4E9B">
      <w:pPr>
        <w:pStyle w:val="a5"/>
        <w:numPr>
          <w:ilvl w:val="0"/>
          <w:numId w:val="21"/>
        </w:numPr>
        <w:tabs>
          <w:tab w:val="left" w:pos="1590"/>
        </w:tabs>
        <w:rPr>
          <w:sz w:val="24"/>
        </w:rPr>
      </w:pPr>
      <w:r>
        <w:rPr>
          <w:sz w:val="24"/>
        </w:rPr>
        <w:t>морфологическое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 w:rsidR="00764C0D">
        <w:rPr>
          <w:sz w:val="24"/>
        </w:rPr>
        <w:t>биоптата</w:t>
      </w:r>
      <w:r>
        <w:rPr>
          <w:sz w:val="24"/>
        </w:rPr>
        <w:t>;</w:t>
      </w:r>
    </w:p>
    <w:p w14:paraId="33D62981" w14:textId="77777777" w:rsidR="004670B5" w:rsidRDefault="00000000">
      <w:pPr>
        <w:pStyle w:val="a5"/>
        <w:numPr>
          <w:ilvl w:val="0"/>
          <w:numId w:val="21"/>
        </w:numPr>
        <w:tabs>
          <w:tab w:val="left" w:pos="1590"/>
        </w:tabs>
        <w:spacing w:before="139" w:line="360" w:lineRule="auto"/>
        <w:ind w:right="343"/>
        <w:rPr>
          <w:sz w:val="24"/>
        </w:rPr>
      </w:pPr>
      <w:r>
        <w:rPr>
          <w:sz w:val="24"/>
        </w:rPr>
        <w:t>инструментального обследований, включая ультразвуковое исследование (УЗИ)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мягких тканей лица, дна полости рта, УЗИ шеи, компьютерную томографию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(КТ)/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магнитно-резонансную</w:t>
      </w:r>
      <w:r>
        <w:rPr>
          <w:spacing w:val="-13"/>
          <w:sz w:val="24"/>
        </w:rPr>
        <w:t xml:space="preserve"> </w:t>
      </w:r>
      <w:r>
        <w:rPr>
          <w:sz w:val="24"/>
        </w:rPr>
        <w:t>томографию</w:t>
      </w:r>
      <w:r>
        <w:rPr>
          <w:spacing w:val="-12"/>
          <w:sz w:val="24"/>
        </w:rPr>
        <w:t xml:space="preserve"> </w:t>
      </w:r>
      <w:r>
        <w:rPr>
          <w:sz w:val="24"/>
        </w:rPr>
        <w:t>(МРТ),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позитронно-эмиссионную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ком-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пьютерную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томографию,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совмещенную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томографией</w:t>
      </w:r>
      <w:r>
        <w:rPr>
          <w:spacing w:val="-3"/>
          <w:sz w:val="24"/>
        </w:rPr>
        <w:t xml:space="preserve"> </w:t>
      </w:r>
      <w:r>
        <w:rPr>
          <w:sz w:val="24"/>
        </w:rPr>
        <w:t>(ПЭТ-КТ)</w:t>
      </w:r>
      <w:r>
        <w:rPr>
          <w:spacing w:val="-58"/>
          <w:sz w:val="24"/>
        </w:rPr>
        <w:t xml:space="preserve"> </w:t>
      </w:r>
      <w:r>
        <w:rPr>
          <w:sz w:val="24"/>
        </w:rPr>
        <w:t>[5].</w:t>
      </w:r>
    </w:p>
    <w:p w14:paraId="3A0314E7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2345AFFF" w14:textId="77777777" w:rsidR="004670B5" w:rsidRDefault="00000000">
      <w:pPr>
        <w:pStyle w:val="2"/>
        <w:numPr>
          <w:ilvl w:val="1"/>
          <w:numId w:val="20"/>
        </w:numPr>
        <w:tabs>
          <w:tab w:val="left" w:pos="1650"/>
        </w:tabs>
        <w:spacing w:before="1"/>
        <w:rPr>
          <w:u w:val="none"/>
        </w:rPr>
      </w:pPr>
      <w:bookmarkStart w:id="11" w:name="_bookmark11"/>
      <w:bookmarkEnd w:id="11"/>
      <w:r>
        <w:rPr>
          <w:u w:val="thick"/>
        </w:rPr>
        <w:t>Жалобы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анамнез</w:t>
      </w:r>
    </w:p>
    <w:p w14:paraId="437D8774" w14:textId="77777777" w:rsidR="004670B5" w:rsidRDefault="004670B5">
      <w:pPr>
        <w:pStyle w:val="a4"/>
        <w:spacing w:before="1"/>
        <w:ind w:left="0"/>
        <w:jc w:val="left"/>
        <w:rPr>
          <w:b/>
          <w:sz w:val="25"/>
        </w:rPr>
      </w:pPr>
    </w:p>
    <w:p w14:paraId="41C2415C" w14:textId="77777777" w:rsidR="004670B5" w:rsidRDefault="00000000">
      <w:pPr>
        <w:pStyle w:val="a5"/>
        <w:numPr>
          <w:ilvl w:val="0"/>
          <w:numId w:val="19"/>
        </w:numPr>
        <w:tabs>
          <w:tab w:val="left" w:pos="1242"/>
        </w:tabs>
        <w:spacing w:before="90" w:line="360" w:lineRule="auto"/>
        <w:ind w:left="1241" w:right="346"/>
        <w:rPr>
          <w:sz w:val="24"/>
        </w:rPr>
      </w:pPr>
      <w:r>
        <w:rPr>
          <w:spacing w:val="-1"/>
          <w:sz w:val="24"/>
        </w:rPr>
        <w:t>Рекомендуется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тщательный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сбор</w:t>
      </w:r>
      <w:r>
        <w:rPr>
          <w:spacing w:val="-12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на злокачественное новообразование слюнных желез с целью выявления 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повлиять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 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[6][7].</w:t>
      </w:r>
    </w:p>
    <w:p w14:paraId="5452468E" w14:textId="77777777" w:rsidR="004670B5" w:rsidRDefault="00000000">
      <w:pPr>
        <w:spacing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73699125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3F2374C" w14:textId="77777777" w:rsidR="004670B5" w:rsidRDefault="00000000">
      <w:pPr>
        <w:pStyle w:val="2"/>
        <w:numPr>
          <w:ilvl w:val="1"/>
          <w:numId w:val="20"/>
        </w:numPr>
        <w:tabs>
          <w:tab w:val="left" w:pos="1650"/>
        </w:tabs>
        <w:rPr>
          <w:u w:val="none"/>
        </w:rPr>
      </w:pPr>
      <w:bookmarkStart w:id="12" w:name="_bookmark12"/>
      <w:bookmarkEnd w:id="12"/>
      <w:proofErr w:type="spellStart"/>
      <w:r>
        <w:rPr>
          <w:u w:val="thick"/>
        </w:rPr>
        <w:t>Физикальное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обследование</w:t>
      </w:r>
    </w:p>
    <w:p w14:paraId="6E402603" w14:textId="77777777" w:rsidR="004670B5" w:rsidRDefault="004670B5">
      <w:pPr>
        <w:pStyle w:val="a4"/>
        <w:spacing w:before="1"/>
        <w:ind w:left="0"/>
        <w:jc w:val="left"/>
        <w:rPr>
          <w:b/>
          <w:sz w:val="25"/>
        </w:rPr>
      </w:pPr>
    </w:p>
    <w:p w14:paraId="2DFF4544" w14:textId="77777777" w:rsidR="004670B5" w:rsidRDefault="00000000">
      <w:pPr>
        <w:pStyle w:val="a4"/>
        <w:spacing w:before="90" w:line="360" w:lineRule="auto"/>
        <w:ind w:left="1241" w:right="345"/>
      </w:pPr>
      <w:r>
        <w:t xml:space="preserve">Рекомендуется при подозрении на злокачественное новообразование слюнных </w:t>
      </w:r>
      <w:proofErr w:type="gramStart"/>
      <w:r>
        <w:t>же-</w:t>
      </w:r>
      <w:r>
        <w:rPr>
          <w:spacing w:val="1"/>
        </w:rPr>
        <w:t xml:space="preserve"> </w:t>
      </w:r>
      <w:r>
        <w:t>лез</w:t>
      </w:r>
      <w:proofErr w:type="gramEnd"/>
      <w:r>
        <w:t xml:space="preserve"> тщательный </w:t>
      </w:r>
      <w:proofErr w:type="spellStart"/>
      <w:r>
        <w:t>физикальный</w:t>
      </w:r>
      <w:proofErr w:type="spellEnd"/>
      <w:r>
        <w:t xml:space="preserve"> осмотр пациента, включающий осмотр и </w:t>
      </w:r>
      <w:proofErr w:type="spellStart"/>
      <w:r>
        <w:t>бимануаль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пальпацию очага поражения и регионарных ЛУ, оценку </w:t>
      </w:r>
      <w:proofErr w:type="spellStart"/>
      <w:r>
        <w:t>нутритивного</w:t>
      </w:r>
      <w:proofErr w:type="spellEnd"/>
      <w:r>
        <w:t xml:space="preserve"> статуса</w:t>
      </w:r>
      <w:r>
        <w:rPr>
          <w:spacing w:val="1"/>
        </w:rPr>
        <w:t xml:space="preserve"> </w:t>
      </w:r>
      <w:r>
        <w:t>и других аспектов с целью выявления факторов, которые могут повлиять на выбор</w:t>
      </w:r>
      <w:r>
        <w:rPr>
          <w:spacing w:val="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[4,7].</w:t>
      </w:r>
    </w:p>
    <w:p w14:paraId="35110511" w14:textId="77777777" w:rsidR="004670B5" w:rsidRDefault="00000000">
      <w:pPr>
        <w:spacing w:line="362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68FC1BF7" w14:textId="77777777" w:rsidR="004670B5" w:rsidRDefault="004670B5">
      <w:pPr>
        <w:pStyle w:val="a4"/>
        <w:spacing w:before="4"/>
        <w:ind w:left="0"/>
        <w:jc w:val="left"/>
        <w:rPr>
          <w:sz w:val="20"/>
        </w:rPr>
      </w:pPr>
    </w:p>
    <w:p w14:paraId="2AC9B4D0" w14:textId="77777777" w:rsidR="004670B5" w:rsidRDefault="00000000">
      <w:pPr>
        <w:pStyle w:val="2"/>
        <w:numPr>
          <w:ilvl w:val="1"/>
          <w:numId w:val="20"/>
        </w:numPr>
        <w:tabs>
          <w:tab w:val="left" w:pos="1650"/>
        </w:tabs>
        <w:spacing w:before="1"/>
        <w:rPr>
          <w:u w:val="none"/>
        </w:rPr>
      </w:pPr>
      <w:bookmarkStart w:id="13" w:name="_bookmark13"/>
      <w:bookmarkEnd w:id="13"/>
      <w:r>
        <w:rPr>
          <w:u w:val="thick"/>
        </w:rPr>
        <w:t>Лабораторные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диагностические</w:t>
      </w:r>
      <w:r>
        <w:rPr>
          <w:spacing w:val="-7"/>
          <w:u w:val="thick"/>
        </w:rPr>
        <w:t xml:space="preserve"> </w:t>
      </w:r>
      <w:r>
        <w:rPr>
          <w:u w:val="thick"/>
        </w:rPr>
        <w:t>исследований</w:t>
      </w:r>
    </w:p>
    <w:p w14:paraId="172A607D" w14:textId="77777777" w:rsidR="004670B5" w:rsidRDefault="004670B5">
      <w:pPr>
        <w:pStyle w:val="a4"/>
        <w:spacing w:before="1"/>
        <w:ind w:left="0"/>
        <w:jc w:val="left"/>
        <w:rPr>
          <w:b/>
          <w:sz w:val="25"/>
        </w:rPr>
      </w:pPr>
    </w:p>
    <w:p w14:paraId="4FC4557B" w14:textId="31895F32" w:rsidR="004670B5" w:rsidRDefault="00000000" w:rsidP="00E71883">
      <w:pPr>
        <w:pStyle w:val="a5"/>
        <w:tabs>
          <w:tab w:val="left" w:pos="1242"/>
        </w:tabs>
        <w:spacing w:before="90" w:line="360" w:lineRule="auto"/>
        <w:ind w:left="1241" w:right="348" w:firstLine="0"/>
        <w:rPr>
          <w:sz w:val="24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 xml:space="preserve">в рамках проведения цитологического исследования </w:t>
      </w:r>
      <w:proofErr w:type="spellStart"/>
      <w:r>
        <w:rPr>
          <w:sz w:val="24"/>
        </w:rPr>
        <w:t>биопсийного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(см.</w:t>
      </w:r>
      <w:r>
        <w:rPr>
          <w:spacing w:val="-9"/>
          <w:sz w:val="24"/>
        </w:rPr>
        <w:t xml:space="preserve"> </w:t>
      </w:r>
      <w:r>
        <w:rPr>
          <w:sz w:val="24"/>
        </w:rPr>
        <w:t>2.5)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 w:rsidR="001A3254">
        <w:rPr>
          <w:sz w:val="24"/>
        </w:rPr>
        <w:t>морфологического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z w:val="24"/>
        </w:rPr>
        <w:t>(см.</w:t>
      </w:r>
      <w:r>
        <w:rPr>
          <w:spacing w:val="-11"/>
          <w:sz w:val="24"/>
        </w:rPr>
        <w:t xml:space="preserve"> </w:t>
      </w:r>
      <w:r>
        <w:rPr>
          <w:sz w:val="24"/>
        </w:rPr>
        <w:t>3.1)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лечения и прогноз заболевания оценить следующие параметры с их отражением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заключении:</w:t>
      </w:r>
    </w:p>
    <w:p w14:paraId="0C907504" w14:textId="3072446B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E71883">
        <w:rPr>
          <w:sz w:val="24"/>
          <w:szCs w:val="24"/>
        </w:rPr>
        <w:t xml:space="preserve">размер опухоли (наибольший, или в трех взаимно </w:t>
      </w:r>
      <w:proofErr w:type="gramStart"/>
      <w:r w:rsidRPr="00E71883">
        <w:rPr>
          <w:sz w:val="24"/>
          <w:szCs w:val="24"/>
        </w:rPr>
        <w:t>перпендикулярных  измерениях</w:t>
      </w:r>
      <w:proofErr w:type="gramEnd"/>
      <w:r w:rsidRPr="00E71883">
        <w:rPr>
          <w:sz w:val="24"/>
          <w:szCs w:val="24"/>
        </w:rPr>
        <w:t>)</w:t>
      </w:r>
    </w:p>
    <w:p w14:paraId="1CE5D81F" w14:textId="5FA1FB59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E71883">
        <w:rPr>
          <w:sz w:val="24"/>
          <w:szCs w:val="24"/>
        </w:rPr>
        <w:t>гистологический вариант (нозологическая единица) опухоли</w:t>
      </w:r>
    </w:p>
    <w:p w14:paraId="38A0E38C" w14:textId="4BB1E46F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E71883">
        <w:rPr>
          <w:sz w:val="24"/>
          <w:szCs w:val="24"/>
        </w:rPr>
        <w:t xml:space="preserve">степень дифференцировки (если применимо) или наличие </w:t>
      </w:r>
      <w:proofErr w:type="spellStart"/>
      <w:r w:rsidRPr="00E71883">
        <w:rPr>
          <w:sz w:val="24"/>
          <w:szCs w:val="24"/>
        </w:rPr>
        <w:t>high</w:t>
      </w:r>
      <w:proofErr w:type="spellEnd"/>
      <w:r w:rsidRPr="00E71883">
        <w:rPr>
          <w:sz w:val="24"/>
          <w:szCs w:val="24"/>
        </w:rPr>
        <w:t xml:space="preserve"> </w:t>
      </w:r>
      <w:proofErr w:type="spellStart"/>
      <w:r w:rsidRPr="00E71883">
        <w:rPr>
          <w:sz w:val="24"/>
          <w:szCs w:val="24"/>
        </w:rPr>
        <w:t>grade</w:t>
      </w:r>
      <w:proofErr w:type="spellEnd"/>
      <w:r w:rsidRPr="00E71883">
        <w:rPr>
          <w:sz w:val="24"/>
          <w:szCs w:val="24"/>
        </w:rPr>
        <w:t xml:space="preserve"> трансформации</w:t>
      </w:r>
    </w:p>
    <w:p w14:paraId="0F4633E0" w14:textId="7AFE9B4B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E71883">
        <w:rPr>
          <w:sz w:val="24"/>
          <w:szCs w:val="24"/>
        </w:rPr>
        <w:t xml:space="preserve">наличие или отсутствие </w:t>
      </w:r>
      <w:proofErr w:type="spellStart"/>
      <w:r w:rsidRPr="00E71883">
        <w:rPr>
          <w:sz w:val="24"/>
          <w:szCs w:val="24"/>
        </w:rPr>
        <w:t>лимфоваскулярной</w:t>
      </w:r>
      <w:proofErr w:type="spellEnd"/>
      <w:r w:rsidRPr="00E71883">
        <w:rPr>
          <w:sz w:val="24"/>
          <w:szCs w:val="24"/>
        </w:rPr>
        <w:t xml:space="preserve"> и/или </w:t>
      </w:r>
      <w:proofErr w:type="spellStart"/>
      <w:r w:rsidRPr="00E71883">
        <w:rPr>
          <w:sz w:val="24"/>
          <w:szCs w:val="24"/>
        </w:rPr>
        <w:t>периневральной</w:t>
      </w:r>
      <w:proofErr w:type="spellEnd"/>
      <w:r w:rsidRPr="00E71883">
        <w:rPr>
          <w:sz w:val="24"/>
          <w:szCs w:val="24"/>
        </w:rPr>
        <w:t xml:space="preserve"> инвазии</w:t>
      </w:r>
    </w:p>
    <w:p w14:paraId="1340CCD4" w14:textId="37D011E0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E71883">
        <w:rPr>
          <w:sz w:val="24"/>
          <w:szCs w:val="24"/>
        </w:rPr>
        <w:t>рТ</w:t>
      </w:r>
    </w:p>
    <w:p w14:paraId="37FE9A30" w14:textId="7AEF7C78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E71883">
        <w:rPr>
          <w:sz w:val="24"/>
          <w:szCs w:val="24"/>
        </w:rPr>
        <w:t xml:space="preserve">рN (с указанием общего числа исследованных и пораженных лимфоузлов, наличия или отсутствия </w:t>
      </w:r>
      <w:proofErr w:type="spellStart"/>
      <w:r w:rsidRPr="00E71883">
        <w:rPr>
          <w:sz w:val="24"/>
          <w:szCs w:val="24"/>
        </w:rPr>
        <w:t>экстранодального</w:t>
      </w:r>
      <w:proofErr w:type="spellEnd"/>
      <w:r w:rsidRPr="00E71883">
        <w:rPr>
          <w:sz w:val="24"/>
          <w:szCs w:val="24"/>
        </w:rPr>
        <w:t xml:space="preserve"> распространения опухоли)</w:t>
      </w:r>
    </w:p>
    <w:p w14:paraId="3D6DED9E" w14:textId="68E3BC07" w:rsidR="00E71883" w:rsidRPr="00E71883" w:rsidRDefault="00E71883" w:rsidP="00A21B30">
      <w:pPr>
        <w:widowControl/>
        <w:numPr>
          <w:ilvl w:val="0"/>
          <w:numId w:val="19"/>
        </w:numPr>
        <w:autoSpaceDE/>
        <w:autoSpaceDN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E71883">
        <w:rPr>
          <w:sz w:val="24"/>
          <w:szCs w:val="24"/>
        </w:rPr>
        <w:t>статус краев резекции (позитивный/негативный, минимальное расстояние от опухоли до края резекции)</w:t>
      </w:r>
    </w:p>
    <w:p w14:paraId="0BC6D715" w14:textId="77777777" w:rsidR="004670B5" w:rsidRDefault="00000000" w:rsidP="00A21B30">
      <w:pPr>
        <w:spacing w:before="34" w:line="360" w:lineRule="auto"/>
        <w:ind w:left="123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доказательств</w:t>
      </w:r>
    </w:p>
    <w:p w14:paraId="6635FB99" w14:textId="77777777" w:rsidR="004670B5" w:rsidRDefault="00000000" w:rsidP="00A21B30">
      <w:pPr>
        <w:pStyle w:val="a4"/>
        <w:spacing w:before="137" w:line="360" w:lineRule="auto"/>
        <w:ind w:left="1230"/>
        <w:jc w:val="left"/>
      </w:pPr>
      <w:r>
        <w:t>– 4)</w:t>
      </w:r>
    </w:p>
    <w:p w14:paraId="4002000D" w14:textId="77777777" w:rsidR="004670B5" w:rsidRDefault="004670B5">
      <w:pPr>
        <w:pStyle w:val="a4"/>
        <w:spacing w:before="11"/>
        <w:ind w:left="0"/>
        <w:jc w:val="left"/>
        <w:rPr>
          <w:sz w:val="32"/>
        </w:rPr>
      </w:pPr>
    </w:p>
    <w:p w14:paraId="27C8BE41" w14:textId="77777777" w:rsidR="004670B5" w:rsidRDefault="00000000">
      <w:pPr>
        <w:pStyle w:val="2"/>
        <w:numPr>
          <w:ilvl w:val="1"/>
          <w:numId w:val="20"/>
        </w:numPr>
        <w:tabs>
          <w:tab w:val="left" w:pos="1650"/>
        </w:tabs>
        <w:rPr>
          <w:u w:val="none"/>
        </w:rPr>
      </w:pPr>
      <w:bookmarkStart w:id="14" w:name="_bookmark14"/>
      <w:bookmarkEnd w:id="14"/>
      <w:r>
        <w:rPr>
          <w:u w:val="thick"/>
        </w:rPr>
        <w:t>Инструментальные</w:t>
      </w:r>
      <w:r>
        <w:rPr>
          <w:spacing w:val="-12"/>
          <w:u w:val="thick"/>
        </w:rPr>
        <w:t xml:space="preserve"> </w:t>
      </w:r>
      <w:r>
        <w:rPr>
          <w:u w:val="thick"/>
        </w:rPr>
        <w:t>диагностические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исследования</w:t>
      </w:r>
    </w:p>
    <w:p w14:paraId="5B377AAF" w14:textId="77777777" w:rsidR="004670B5" w:rsidRDefault="004670B5">
      <w:pPr>
        <w:pStyle w:val="a4"/>
        <w:ind w:left="0"/>
        <w:jc w:val="left"/>
        <w:rPr>
          <w:b/>
          <w:sz w:val="25"/>
        </w:rPr>
      </w:pPr>
    </w:p>
    <w:p w14:paraId="7A6A78D1" w14:textId="2CBB45FC" w:rsidR="004670B5" w:rsidRDefault="00000000">
      <w:pPr>
        <w:pStyle w:val="a5"/>
        <w:numPr>
          <w:ilvl w:val="0"/>
          <w:numId w:val="19"/>
        </w:numPr>
        <w:tabs>
          <w:tab w:val="left" w:pos="1242"/>
        </w:tabs>
        <w:spacing w:before="90" w:line="360" w:lineRule="auto"/>
        <w:ind w:left="1241" w:right="345"/>
        <w:rPr>
          <w:sz w:val="24"/>
        </w:rPr>
      </w:pPr>
      <w:r>
        <w:rPr>
          <w:b/>
          <w:spacing w:val="-1"/>
          <w:sz w:val="24"/>
        </w:rPr>
        <w:t>Рекомендуется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пациентам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злокачественное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новообразование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слюнных желез выполнить УЗИ мягких тканей, ЛУ шеи и </w:t>
      </w:r>
      <w:r w:rsidR="000C39E4">
        <w:rPr>
          <w:sz w:val="24"/>
        </w:rPr>
        <w:t xml:space="preserve">ТАБ </w:t>
      </w:r>
      <w:r>
        <w:rPr>
          <w:sz w:val="24"/>
        </w:rPr>
        <w:t>подозрительных ЛУ 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верификация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[12].</w:t>
      </w:r>
    </w:p>
    <w:p w14:paraId="61A9E3AF" w14:textId="77777777" w:rsidR="004670B5" w:rsidRDefault="00000000">
      <w:pPr>
        <w:spacing w:before="1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</w:t>
      </w:r>
    </w:p>
    <w:p w14:paraId="4D9090DB" w14:textId="77777777" w:rsidR="004670B5" w:rsidRDefault="00000000">
      <w:pPr>
        <w:pStyle w:val="a4"/>
        <w:spacing w:before="137"/>
        <w:ind w:left="1230"/>
      </w:pPr>
      <w:r>
        <w:t>– 1)</w:t>
      </w:r>
    </w:p>
    <w:p w14:paraId="3E120B0F" w14:textId="77777777" w:rsidR="004670B5" w:rsidRDefault="004670B5">
      <w:pPr>
        <w:pStyle w:val="a4"/>
        <w:ind w:left="0"/>
        <w:jc w:val="left"/>
        <w:rPr>
          <w:sz w:val="33"/>
        </w:rPr>
      </w:pPr>
    </w:p>
    <w:p w14:paraId="48040780" w14:textId="200E328A" w:rsidR="000C39E4" w:rsidRDefault="000C39E4" w:rsidP="000C39E4">
      <w:pPr>
        <w:pStyle w:val="a5"/>
        <w:numPr>
          <w:ilvl w:val="0"/>
          <w:numId w:val="19"/>
        </w:numPr>
        <w:tabs>
          <w:tab w:val="left" w:pos="1242"/>
        </w:tabs>
        <w:spacing w:before="1" w:line="360" w:lineRule="auto"/>
        <w:ind w:left="1241" w:right="343"/>
        <w:rPr>
          <w:sz w:val="24"/>
        </w:rPr>
      </w:pPr>
      <w:r>
        <w:rPr>
          <w:b/>
          <w:sz w:val="24"/>
        </w:rPr>
        <w:t xml:space="preserve">Рекомендуется при местно-распространенных процессах </w:t>
      </w:r>
      <w:r>
        <w:rPr>
          <w:sz w:val="24"/>
        </w:rPr>
        <w:t>выполнить КТ или МРТ лицевого отдела черепа с внутривенным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нижнюю/верхнюю челюсти, основание черепа, с целью исключения вовлечения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[7,13].</w:t>
      </w:r>
    </w:p>
    <w:p w14:paraId="7466A098" w14:textId="77777777" w:rsidR="000C39E4" w:rsidRDefault="000C39E4" w:rsidP="000C39E4">
      <w:pPr>
        <w:pStyle w:val="a5"/>
        <w:tabs>
          <w:tab w:val="left" w:pos="1242"/>
        </w:tabs>
        <w:spacing w:before="1" w:line="360" w:lineRule="auto"/>
        <w:ind w:left="1241" w:right="343" w:firstLine="0"/>
        <w:rPr>
          <w:sz w:val="24"/>
        </w:rPr>
      </w:pPr>
    </w:p>
    <w:p w14:paraId="553F0EB2" w14:textId="77777777" w:rsidR="004670B5" w:rsidRDefault="00000000">
      <w:pPr>
        <w:pStyle w:val="a5"/>
        <w:numPr>
          <w:ilvl w:val="0"/>
          <w:numId w:val="19"/>
        </w:numPr>
        <w:tabs>
          <w:tab w:val="left" w:pos="1242"/>
        </w:tabs>
        <w:spacing w:line="360" w:lineRule="auto"/>
        <w:ind w:left="1241" w:right="346"/>
        <w:rPr>
          <w:sz w:val="24"/>
        </w:rPr>
      </w:pPr>
      <w:r>
        <w:rPr>
          <w:b/>
          <w:sz w:val="24"/>
        </w:rPr>
        <w:t>Рекомендуется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злокачественными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желез выполнить КТ органов грудной полости с целью выявления факторов, </w:t>
      </w:r>
      <w:proofErr w:type="gramStart"/>
      <w:r>
        <w:rPr>
          <w:sz w:val="24"/>
        </w:rPr>
        <w:t>кото-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рые</w:t>
      </w:r>
      <w:proofErr w:type="spellEnd"/>
      <w:proofErr w:type="gramEnd"/>
      <w:r>
        <w:rPr>
          <w:sz w:val="24"/>
        </w:rPr>
        <w:t xml:space="preserve"> могут повлиять на выбор тактики лечения – для исключения отдаленных мета-</w:t>
      </w:r>
      <w:r>
        <w:rPr>
          <w:spacing w:val="1"/>
          <w:sz w:val="24"/>
        </w:rPr>
        <w:t xml:space="preserve"> </w:t>
      </w:r>
      <w:r>
        <w:rPr>
          <w:sz w:val="24"/>
        </w:rPr>
        <w:t>стазов</w:t>
      </w:r>
      <w:r>
        <w:rPr>
          <w:spacing w:val="-2"/>
          <w:sz w:val="24"/>
        </w:rPr>
        <w:t xml:space="preserve"> </w:t>
      </w:r>
      <w:r>
        <w:rPr>
          <w:sz w:val="24"/>
        </w:rPr>
        <w:t>[7].</w:t>
      </w:r>
    </w:p>
    <w:p w14:paraId="6F23B11B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474E4EF8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697419C0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260CBF61" w14:textId="77777777" w:rsidR="004670B5" w:rsidRDefault="00000000">
      <w:pPr>
        <w:spacing w:before="78" w:line="360" w:lineRule="auto"/>
        <w:ind w:left="1230" w:right="196"/>
        <w:rPr>
          <w:sz w:val="24"/>
        </w:rPr>
      </w:pPr>
      <w:r>
        <w:rPr>
          <w:b/>
          <w:sz w:val="24"/>
        </w:rPr>
        <w:lastRenderedPageBreak/>
        <w:t>Уровень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5216C3E7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4E6662B0" w14:textId="11737A4B" w:rsidR="004670B5" w:rsidRDefault="00000000">
      <w:pPr>
        <w:pStyle w:val="a5"/>
        <w:numPr>
          <w:ilvl w:val="0"/>
          <w:numId w:val="19"/>
        </w:numPr>
        <w:tabs>
          <w:tab w:val="left" w:pos="1241"/>
          <w:tab w:val="left" w:pos="1242"/>
        </w:tabs>
        <w:spacing w:line="360" w:lineRule="auto"/>
        <w:ind w:left="1241" w:right="348"/>
        <w:jc w:val="left"/>
        <w:rPr>
          <w:sz w:val="24"/>
        </w:rPr>
      </w:pPr>
      <w:r>
        <w:rPr>
          <w:b/>
          <w:sz w:val="24"/>
        </w:rPr>
        <w:t>Рекомендуется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ПЭТ-КТ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отдален-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метастазов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 [14].</w:t>
      </w:r>
    </w:p>
    <w:p w14:paraId="48E4D7BF" w14:textId="77777777" w:rsidR="004670B5" w:rsidRDefault="00000000">
      <w:pPr>
        <w:ind w:left="1241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0E35A41D" w14:textId="77777777" w:rsidR="004670B5" w:rsidRDefault="00000000">
      <w:pPr>
        <w:pStyle w:val="a4"/>
        <w:spacing w:before="139"/>
        <w:ind w:left="1241"/>
        <w:jc w:val="left"/>
      </w:pPr>
      <w:r>
        <w:t>– 2)</w:t>
      </w:r>
    </w:p>
    <w:p w14:paraId="3AE5AB53" w14:textId="77777777" w:rsidR="004670B5" w:rsidRDefault="004670B5">
      <w:pPr>
        <w:pStyle w:val="a4"/>
        <w:spacing w:before="9"/>
        <w:ind w:left="0"/>
        <w:jc w:val="left"/>
        <w:rPr>
          <w:sz w:val="32"/>
        </w:rPr>
      </w:pPr>
    </w:p>
    <w:p w14:paraId="17EA713C" w14:textId="77777777" w:rsidR="004670B5" w:rsidRDefault="00000000">
      <w:pPr>
        <w:pStyle w:val="2"/>
        <w:numPr>
          <w:ilvl w:val="1"/>
          <w:numId w:val="20"/>
        </w:numPr>
        <w:tabs>
          <w:tab w:val="left" w:pos="1650"/>
        </w:tabs>
        <w:rPr>
          <w:u w:val="none"/>
        </w:rPr>
      </w:pPr>
      <w:bookmarkStart w:id="15" w:name="_bookmark15"/>
      <w:bookmarkEnd w:id="15"/>
      <w:r>
        <w:rPr>
          <w:u w:val="thick"/>
        </w:rPr>
        <w:t>Иные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диагностические</w:t>
      </w:r>
      <w:r>
        <w:rPr>
          <w:spacing w:val="-5"/>
          <w:u w:val="thick"/>
        </w:rPr>
        <w:t xml:space="preserve"> </w:t>
      </w:r>
      <w:r>
        <w:rPr>
          <w:u w:val="thick"/>
        </w:rPr>
        <w:t>исследования</w:t>
      </w:r>
    </w:p>
    <w:p w14:paraId="1806DBB9" w14:textId="77777777" w:rsidR="004670B5" w:rsidRDefault="004670B5">
      <w:pPr>
        <w:pStyle w:val="a4"/>
        <w:spacing w:before="2"/>
        <w:ind w:left="0"/>
        <w:jc w:val="left"/>
        <w:rPr>
          <w:b/>
          <w:sz w:val="25"/>
        </w:rPr>
      </w:pPr>
    </w:p>
    <w:p w14:paraId="5A280246" w14:textId="6EDBD177" w:rsidR="004670B5" w:rsidRDefault="00000000">
      <w:pPr>
        <w:pStyle w:val="a5"/>
        <w:numPr>
          <w:ilvl w:val="0"/>
          <w:numId w:val="19"/>
        </w:numPr>
        <w:tabs>
          <w:tab w:val="left" w:pos="1242"/>
        </w:tabs>
        <w:spacing w:before="90" w:line="360" w:lineRule="auto"/>
        <w:ind w:left="1241" w:right="342"/>
        <w:rPr>
          <w:sz w:val="24"/>
        </w:rPr>
      </w:pPr>
      <w:r>
        <w:rPr>
          <w:b/>
          <w:spacing w:val="-1"/>
          <w:sz w:val="24"/>
        </w:rPr>
        <w:t>Рекомендуется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пациентам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злокачественное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новообразование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слюнных желез выполнить тонкоигольную аспирационную биопсию (ТАБ) </w:t>
      </w:r>
      <w:r w:rsidR="005A3AE8">
        <w:rPr>
          <w:sz w:val="24"/>
        </w:rPr>
        <w:t xml:space="preserve">под УЗИ-навигацией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цитологическим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исследованием</w:t>
      </w:r>
      <w:r w:rsidR="00064E6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биопсийного</w:t>
      </w:r>
      <w:proofErr w:type="spellEnd"/>
      <w:proofErr w:type="gramEnd"/>
      <w:r>
        <w:rPr>
          <w:sz w:val="24"/>
        </w:rPr>
        <w:t xml:space="preserve"> материала в целях дифференциальной диагностики с доброкачественными новообразованиями</w:t>
      </w:r>
      <w:r w:rsidR="00764C0D">
        <w:rPr>
          <w:sz w:val="24"/>
        </w:rPr>
        <w:t xml:space="preserve">, </w:t>
      </w:r>
      <w:r>
        <w:rPr>
          <w:sz w:val="24"/>
        </w:rPr>
        <w:t>определения степени распространенности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опухолевого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[12,15].</w:t>
      </w:r>
    </w:p>
    <w:p w14:paraId="4BEC2EDD" w14:textId="77777777" w:rsidR="004670B5" w:rsidRDefault="00000000">
      <w:pPr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3ECEC2A8" w14:textId="77777777" w:rsidR="004670B5" w:rsidRDefault="00000000">
      <w:pPr>
        <w:pStyle w:val="a4"/>
        <w:spacing w:before="137"/>
        <w:ind w:left="1230"/>
      </w:pPr>
      <w:r>
        <w:t>– 1)</w:t>
      </w:r>
    </w:p>
    <w:p w14:paraId="1D0E6FDD" w14:textId="53642A06" w:rsidR="004670B5" w:rsidRPr="00301F83" w:rsidRDefault="00000000">
      <w:pPr>
        <w:spacing w:before="140" w:line="360" w:lineRule="auto"/>
        <w:ind w:left="1230" w:right="344"/>
        <w:jc w:val="both"/>
        <w:rPr>
          <w:i/>
          <w:color w:val="000000" w:themeColor="text1"/>
          <w:sz w:val="24"/>
        </w:rPr>
      </w:pPr>
      <w:r>
        <w:rPr>
          <w:b/>
          <w:sz w:val="24"/>
        </w:rPr>
        <w:t>Комментарий</w:t>
      </w:r>
      <w:r>
        <w:rPr>
          <w:sz w:val="24"/>
        </w:rPr>
        <w:t xml:space="preserve">: </w:t>
      </w:r>
      <w:r w:rsidR="00301F83" w:rsidRPr="00301F83">
        <w:rPr>
          <w:i/>
          <w:color w:val="000000" w:themeColor="text1"/>
        </w:rPr>
        <w:t xml:space="preserve">при </w:t>
      </w:r>
      <w:proofErr w:type="spellStart"/>
      <w:r w:rsidR="00301F83" w:rsidRPr="00301F83">
        <w:rPr>
          <w:i/>
          <w:color w:val="000000" w:themeColor="text1"/>
        </w:rPr>
        <w:t>неинформативности</w:t>
      </w:r>
      <w:proofErr w:type="spellEnd"/>
      <w:r w:rsidR="00301F83" w:rsidRPr="00301F83">
        <w:rPr>
          <w:i/>
          <w:color w:val="000000" w:themeColor="text1"/>
        </w:rPr>
        <w:t xml:space="preserve"> цитологического исследования целесообразно выполнить </w:t>
      </w:r>
      <w:r w:rsidR="00CF767C">
        <w:rPr>
          <w:i/>
          <w:color w:val="000000" w:themeColor="text1"/>
        </w:rPr>
        <w:t>морфологическо</w:t>
      </w:r>
      <w:r w:rsidR="00301F83" w:rsidRPr="00301F83">
        <w:rPr>
          <w:i/>
          <w:color w:val="000000" w:themeColor="text1"/>
        </w:rPr>
        <w:t xml:space="preserve">е исследование </w:t>
      </w:r>
      <w:proofErr w:type="spellStart"/>
      <w:r w:rsidR="00301F83" w:rsidRPr="00301F83">
        <w:rPr>
          <w:i/>
          <w:color w:val="000000" w:themeColor="text1"/>
        </w:rPr>
        <w:t>биопсийного</w:t>
      </w:r>
      <w:proofErr w:type="spellEnd"/>
      <w:r w:rsidR="00301F83" w:rsidRPr="00301F83">
        <w:rPr>
          <w:i/>
          <w:color w:val="000000" w:themeColor="text1"/>
        </w:rPr>
        <w:t xml:space="preserve"> материала (</w:t>
      </w:r>
      <w:r w:rsidR="00311B93">
        <w:rPr>
          <w:i/>
          <w:color w:val="000000" w:themeColor="text1"/>
        </w:rPr>
        <w:t xml:space="preserve">с помощью трепан-биопсии, </w:t>
      </w:r>
      <w:r w:rsidR="00311B93">
        <w:rPr>
          <w:i/>
          <w:color w:val="000000" w:themeColor="text1"/>
          <w:lang w:val="en-US"/>
        </w:rPr>
        <w:t>core</w:t>
      </w:r>
      <w:r w:rsidR="00311B93" w:rsidRPr="00311B93">
        <w:rPr>
          <w:i/>
          <w:color w:val="000000" w:themeColor="text1"/>
        </w:rPr>
        <w:t>-</w:t>
      </w:r>
      <w:r w:rsidR="00311B93">
        <w:rPr>
          <w:i/>
          <w:color w:val="000000" w:themeColor="text1"/>
        </w:rPr>
        <w:t>биопсии</w:t>
      </w:r>
      <w:r w:rsidR="00301F83" w:rsidRPr="00301F83">
        <w:rPr>
          <w:i/>
          <w:color w:val="000000" w:themeColor="text1"/>
        </w:rPr>
        <w:t xml:space="preserve">, </w:t>
      </w:r>
      <w:proofErr w:type="spellStart"/>
      <w:r w:rsidR="00301F83" w:rsidRPr="00301F83">
        <w:rPr>
          <w:i/>
          <w:color w:val="000000" w:themeColor="text1"/>
        </w:rPr>
        <w:t>инцизионную</w:t>
      </w:r>
      <w:proofErr w:type="spellEnd"/>
      <w:r w:rsidR="00301F83" w:rsidRPr="00301F83">
        <w:rPr>
          <w:i/>
          <w:color w:val="000000" w:themeColor="text1"/>
        </w:rPr>
        <w:t xml:space="preserve"> или </w:t>
      </w:r>
      <w:proofErr w:type="spellStart"/>
      <w:r w:rsidR="00301F83" w:rsidRPr="00301F83">
        <w:rPr>
          <w:i/>
          <w:color w:val="000000" w:themeColor="text1"/>
        </w:rPr>
        <w:t>эксцизионную</w:t>
      </w:r>
      <w:proofErr w:type="spellEnd"/>
      <w:r w:rsidR="00301F83" w:rsidRPr="00301F83">
        <w:rPr>
          <w:i/>
          <w:color w:val="000000" w:themeColor="text1"/>
        </w:rPr>
        <w:t xml:space="preserve"> биопсию). При положительном результате </w:t>
      </w:r>
      <w:r w:rsidR="002025F8">
        <w:rPr>
          <w:i/>
          <w:color w:val="000000" w:themeColor="text1"/>
        </w:rPr>
        <w:t xml:space="preserve">морфологического </w:t>
      </w:r>
      <w:r w:rsidR="00301F83" w:rsidRPr="00301F83">
        <w:rPr>
          <w:i/>
          <w:color w:val="000000" w:themeColor="text1"/>
        </w:rPr>
        <w:t xml:space="preserve">исследования </w:t>
      </w:r>
      <w:proofErr w:type="spellStart"/>
      <w:r w:rsidR="00301F83" w:rsidRPr="00301F83">
        <w:rPr>
          <w:i/>
          <w:color w:val="000000" w:themeColor="text1"/>
        </w:rPr>
        <w:t>биопсийного</w:t>
      </w:r>
      <w:proofErr w:type="spellEnd"/>
      <w:r w:rsidR="00301F83" w:rsidRPr="00301F83">
        <w:rPr>
          <w:i/>
          <w:color w:val="000000" w:themeColor="text1"/>
        </w:rPr>
        <w:t xml:space="preserve"> материала (злокачественная опухоль верифицирована) необходимо определить гистологический тип опухоли, установить степень дифференцировки опухоли, если такое деление применимо к конкретному </w:t>
      </w:r>
      <w:proofErr w:type="spellStart"/>
      <w:r w:rsidR="00301F83" w:rsidRPr="00301F83">
        <w:rPr>
          <w:i/>
          <w:color w:val="000000" w:themeColor="text1"/>
        </w:rPr>
        <w:t>гистотипу</w:t>
      </w:r>
      <w:proofErr w:type="spellEnd"/>
      <w:r w:rsidR="00301F83" w:rsidRPr="00301F83">
        <w:rPr>
          <w:i/>
          <w:color w:val="000000" w:themeColor="text1"/>
        </w:rPr>
        <w:t xml:space="preserve"> опухоли. При сомнительном результате </w:t>
      </w:r>
      <w:r w:rsidR="002025F8">
        <w:rPr>
          <w:i/>
          <w:color w:val="000000" w:themeColor="text1"/>
        </w:rPr>
        <w:t>морфологического</w:t>
      </w:r>
      <w:r w:rsidR="00301F83" w:rsidRPr="00301F83">
        <w:rPr>
          <w:i/>
          <w:color w:val="000000" w:themeColor="text1"/>
        </w:rPr>
        <w:t xml:space="preserve"> исследования </w:t>
      </w:r>
      <w:proofErr w:type="spellStart"/>
      <w:r w:rsidR="00301F83" w:rsidRPr="00301F83">
        <w:rPr>
          <w:i/>
          <w:color w:val="000000" w:themeColor="text1"/>
        </w:rPr>
        <w:t>биопсийного</w:t>
      </w:r>
      <w:proofErr w:type="spellEnd"/>
      <w:r w:rsidR="00301F83" w:rsidRPr="00301F83">
        <w:rPr>
          <w:i/>
          <w:color w:val="000000" w:themeColor="text1"/>
        </w:rPr>
        <w:t xml:space="preserve"> материала (диагноз новообразования не верифицирован) необходимо в обязательном порядке выполнить повторную биопсию новообразования в достаточном объеме для проведения дополнительных специальных методов прижизненного </w:t>
      </w:r>
      <w:r w:rsidR="0090638D">
        <w:rPr>
          <w:i/>
          <w:color w:val="000000" w:themeColor="text1"/>
        </w:rPr>
        <w:t>морфологического</w:t>
      </w:r>
      <w:r w:rsidR="00301F83" w:rsidRPr="00301F83">
        <w:rPr>
          <w:i/>
          <w:color w:val="000000" w:themeColor="text1"/>
        </w:rPr>
        <w:t xml:space="preserve"> исследования (</w:t>
      </w:r>
      <w:proofErr w:type="spellStart"/>
      <w:r w:rsidR="00301F83" w:rsidRPr="00301F83">
        <w:rPr>
          <w:i/>
          <w:color w:val="000000" w:themeColor="text1"/>
        </w:rPr>
        <w:t>иммуногистохимическое</w:t>
      </w:r>
      <w:proofErr w:type="spellEnd"/>
      <w:r w:rsidR="00301F83" w:rsidRPr="00301F83">
        <w:rPr>
          <w:i/>
          <w:color w:val="000000" w:themeColor="text1"/>
        </w:rPr>
        <w:t xml:space="preserve"> и/или молекулярно-генетическое исследование). При отрицательном результате </w:t>
      </w:r>
      <w:r w:rsidR="00EC35AB">
        <w:rPr>
          <w:i/>
          <w:color w:val="000000" w:themeColor="text1"/>
        </w:rPr>
        <w:t>морфологического</w:t>
      </w:r>
      <w:r w:rsidR="00301F83" w:rsidRPr="00301F83">
        <w:rPr>
          <w:i/>
          <w:color w:val="000000" w:themeColor="text1"/>
        </w:rPr>
        <w:t xml:space="preserve"> исследования </w:t>
      </w:r>
      <w:proofErr w:type="spellStart"/>
      <w:r w:rsidR="00301F83" w:rsidRPr="00301F83">
        <w:rPr>
          <w:i/>
          <w:color w:val="000000" w:themeColor="text1"/>
        </w:rPr>
        <w:t>биопсийного</w:t>
      </w:r>
      <w:proofErr w:type="spellEnd"/>
      <w:r w:rsidR="00301F83" w:rsidRPr="00301F83">
        <w:rPr>
          <w:i/>
          <w:color w:val="000000" w:themeColor="text1"/>
        </w:rPr>
        <w:t xml:space="preserve"> материала повторная биопсия целесообразна при наличии убедительных клинических и/или рентгенологических признаков злокачественного новообразования</w:t>
      </w:r>
    </w:p>
    <w:p w14:paraId="4DE63A0A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144D79C9" w14:textId="77777777" w:rsidR="004670B5" w:rsidRDefault="00000000">
      <w:pPr>
        <w:pStyle w:val="1"/>
        <w:numPr>
          <w:ilvl w:val="0"/>
          <w:numId w:val="23"/>
        </w:numPr>
        <w:tabs>
          <w:tab w:val="left" w:pos="952"/>
        </w:tabs>
        <w:spacing w:line="362" w:lineRule="auto"/>
        <w:ind w:left="548" w:right="373" w:firstLine="122"/>
        <w:jc w:val="both"/>
      </w:pPr>
      <w:bookmarkStart w:id="16" w:name="_bookmark16"/>
      <w:bookmarkEnd w:id="16"/>
      <w:r>
        <w:lastRenderedPageBreak/>
        <w:t>Лечение, включая медикаментозную и немедикаментозную терапии,</w:t>
      </w:r>
      <w:r>
        <w:rPr>
          <w:spacing w:val="1"/>
        </w:rPr>
        <w:t xml:space="preserve"> </w:t>
      </w:r>
      <w:r>
        <w:t>диетотерапию,</w:t>
      </w:r>
      <w:r>
        <w:rPr>
          <w:spacing w:val="-6"/>
        </w:rPr>
        <w:t xml:space="preserve"> </w:t>
      </w:r>
      <w:r>
        <w:t>обезболивание,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показания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противопоказа</w:t>
      </w:r>
      <w:proofErr w:type="spellEnd"/>
      <w:r>
        <w:t>-</w:t>
      </w:r>
    </w:p>
    <w:p w14:paraId="7B45D9ED" w14:textId="77777777" w:rsidR="004670B5" w:rsidRDefault="00000000">
      <w:pPr>
        <w:spacing w:line="317" w:lineRule="exact"/>
        <w:ind w:left="2903"/>
        <w:jc w:val="both"/>
        <w:rPr>
          <w:b/>
          <w:sz w:val="28"/>
        </w:rPr>
      </w:pPr>
      <w:proofErr w:type="spellStart"/>
      <w:r>
        <w:rPr>
          <w:b/>
          <w:sz w:val="28"/>
        </w:rPr>
        <w:t>ния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лечения</w:t>
      </w:r>
    </w:p>
    <w:p w14:paraId="41C644FF" w14:textId="77777777" w:rsidR="004670B5" w:rsidRDefault="00000000">
      <w:pPr>
        <w:pStyle w:val="a4"/>
        <w:spacing w:before="159" w:line="360" w:lineRule="auto"/>
        <w:ind w:right="346" w:firstLine="707"/>
      </w:pPr>
      <w:bookmarkStart w:id="17" w:name="_bookmark17"/>
      <w:bookmarkEnd w:id="17"/>
      <w:r>
        <w:t>Назначение и применение лекарственных препаратов, указанных в клинических ре-</w:t>
      </w:r>
      <w:r>
        <w:rPr>
          <w:spacing w:val="-57"/>
        </w:rPr>
        <w:t xml:space="preserve"> </w:t>
      </w:r>
      <w:proofErr w:type="spellStart"/>
      <w:r>
        <w:t>комендаций</w:t>
      </w:r>
      <w:proofErr w:type="spellEnd"/>
      <w:r>
        <w:t>, направлено на обеспечение пациента клинически эффективной и безопасной</w:t>
      </w:r>
      <w:r>
        <w:rPr>
          <w:spacing w:val="1"/>
        </w:rPr>
        <w:t xml:space="preserve"> </w:t>
      </w:r>
      <w:r>
        <w:rPr>
          <w:spacing w:val="-1"/>
        </w:rPr>
        <w:t>медицинской</w:t>
      </w:r>
      <w:r>
        <w:rPr>
          <w:spacing w:val="-14"/>
        </w:rPr>
        <w:t xml:space="preserve"> </w:t>
      </w:r>
      <w:r>
        <w:rPr>
          <w:spacing w:val="-1"/>
        </w:rPr>
        <w:t>помощи,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клинической</w:t>
      </w:r>
      <w:r>
        <w:rPr>
          <w:spacing w:val="-57"/>
        </w:rPr>
        <w:t xml:space="preserve"> </w:t>
      </w:r>
      <w:r>
        <w:t xml:space="preserve">ситуации определяется в соответствии с инструкциями по применению конкретных </w:t>
      </w:r>
      <w:proofErr w:type="spellStart"/>
      <w:r>
        <w:t>лекар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ственных</w:t>
      </w:r>
      <w:proofErr w:type="spellEnd"/>
      <w:r>
        <w:t xml:space="preserve"> препаратов с реализацией представленных в инструкции мер 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применении,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 пациента.</w:t>
      </w:r>
    </w:p>
    <w:p w14:paraId="6E51B3B0" w14:textId="77777777" w:rsidR="004670B5" w:rsidRDefault="004670B5">
      <w:pPr>
        <w:pStyle w:val="a4"/>
        <w:spacing w:before="11"/>
        <w:ind w:left="0"/>
        <w:jc w:val="left"/>
        <w:rPr>
          <w:sz w:val="20"/>
        </w:rPr>
      </w:pPr>
    </w:p>
    <w:p w14:paraId="4F676AF6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jc w:val="both"/>
        <w:rPr>
          <w:u w:val="none"/>
        </w:rPr>
      </w:pP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лечения</w:t>
      </w:r>
    </w:p>
    <w:p w14:paraId="4D7F3B4E" w14:textId="77777777" w:rsidR="004670B5" w:rsidRDefault="00000000">
      <w:pPr>
        <w:pStyle w:val="a4"/>
        <w:spacing w:before="139" w:line="360" w:lineRule="auto"/>
        <w:ind w:right="343" w:firstLine="707"/>
      </w:pPr>
      <w:r>
        <w:t xml:space="preserve">Далее представлены принципы лечения эпителиальных злокачественных </w:t>
      </w:r>
      <w:proofErr w:type="spellStart"/>
      <w:r>
        <w:t>новообра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зований</w:t>
      </w:r>
      <w:proofErr w:type="spellEnd"/>
      <w:r>
        <w:t xml:space="preserve"> слюнных желез. Принципы лечения </w:t>
      </w:r>
      <w:proofErr w:type="spellStart"/>
      <w:r>
        <w:t>неэпителиальных</w:t>
      </w:r>
      <w:proofErr w:type="spellEnd"/>
      <w:r>
        <w:t xml:space="preserve"> злокачественных опухолей</w:t>
      </w:r>
      <w:r>
        <w:rPr>
          <w:spacing w:val="1"/>
        </w:rPr>
        <w:t xml:space="preserve"> </w:t>
      </w:r>
      <w:r>
        <w:t xml:space="preserve">(сарком, лимфом) слюнных желез не отличаются от таковых при иных локализациях </w:t>
      </w:r>
      <w:proofErr w:type="spellStart"/>
      <w:r>
        <w:t>ука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занных</w:t>
      </w:r>
      <w:proofErr w:type="spellEnd"/>
      <w:r>
        <w:rPr>
          <w:spacing w:val="-9"/>
        </w:rPr>
        <w:t xml:space="preserve"> </w:t>
      </w:r>
      <w:r>
        <w:t>нозологий</w:t>
      </w:r>
      <w:r>
        <w:rPr>
          <w:spacing w:val="-7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клинические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медицинской помощи пациентам при злокачественных новообразованиях лимфоидной,</w:t>
      </w:r>
      <w:r>
        <w:rPr>
          <w:spacing w:val="1"/>
        </w:rPr>
        <w:t xml:space="preserve"> </w:t>
      </w:r>
      <w:r>
        <w:t>кроветворной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родственной</w:t>
      </w:r>
      <w:r>
        <w:rPr>
          <w:spacing w:val="-8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злокачественных</w:t>
      </w:r>
      <w:r>
        <w:rPr>
          <w:spacing w:val="-10"/>
        </w:rPr>
        <w:t xml:space="preserve"> </w:t>
      </w:r>
      <w:r>
        <w:t>новообразованиях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соединительной</w:t>
      </w:r>
      <w:r>
        <w:rPr>
          <w:spacing w:val="-3"/>
        </w:rPr>
        <w:t xml:space="preserve"> </w:t>
      </w:r>
      <w:r>
        <w:t>и мягких тканей.</w:t>
      </w:r>
    </w:p>
    <w:p w14:paraId="2512F44E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63332D6D" w14:textId="798F0C07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before="1" w:line="360" w:lineRule="auto"/>
        <w:ind w:left="1241" w:right="347"/>
        <w:rPr>
          <w:sz w:val="24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>рассматривать хирургическое вмешательство как основной 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радикального лечения пациентов с эпителиальными злокачественными </w:t>
      </w:r>
      <w:proofErr w:type="spellStart"/>
      <w:r>
        <w:rPr>
          <w:sz w:val="24"/>
        </w:rPr>
        <w:t>новообра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зованиями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слюнных желез</w:t>
      </w:r>
      <w:r>
        <w:rPr>
          <w:spacing w:val="1"/>
          <w:sz w:val="24"/>
        </w:rPr>
        <w:t xml:space="preserve"> </w:t>
      </w:r>
      <w:r>
        <w:rPr>
          <w:sz w:val="24"/>
        </w:rPr>
        <w:t>[16,17].</w:t>
      </w:r>
    </w:p>
    <w:p w14:paraId="3D628750" w14:textId="77777777" w:rsidR="004670B5" w:rsidRDefault="00000000">
      <w:pPr>
        <w:spacing w:line="275" w:lineRule="exact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07EDE44E" w14:textId="43C6BF22" w:rsidR="004670B5" w:rsidRDefault="00000000">
      <w:pPr>
        <w:pStyle w:val="a4"/>
        <w:spacing w:before="139"/>
        <w:ind w:left="1230"/>
      </w:pPr>
      <w:r>
        <w:t>– 3)</w:t>
      </w:r>
    </w:p>
    <w:p w14:paraId="3A9F5C89" w14:textId="6B62F5D0" w:rsidR="0087076F" w:rsidRDefault="0087076F" w:rsidP="0087076F">
      <w:pPr>
        <w:pStyle w:val="a4"/>
        <w:spacing w:before="139" w:line="360" w:lineRule="auto"/>
        <w:ind w:left="1230"/>
      </w:pPr>
      <w:r>
        <w:t>Минимальны</w:t>
      </w:r>
      <w:r w:rsidR="008C566E">
        <w:t>м</w:t>
      </w:r>
      <w:r>
        <w:t xml:space="preserve"> объем</w:t>
      </w:r>
      <w:r w:rsidR="008C566E">
        <w:t>ом</w:t>
      </w:r>
      <w:r>
        <w:t xml:space="preserve"> операции при</w:t>
      </w:r>
      <w:r w:rsidR="008C566E">
        <w:t xml:space="preserve"> подозрении на наличие </w:t>
      </w:r>
      <w:r>
        <w:t>злокачественн</w:t>
      </w:r>
      <w:r w:rsidR="008C566E">
        <w:t>ой</w:t>
      </w:r>
      <w:r>
        <w:t xml:space="preserve"> опухоли </w:t>
      </w:r>
      <w:r w:rsidR="00994A12">
        <w:t xml:space="preserve">околоушных слюнных </w:t>
      </w:r>
      <w:r>
        <w:t>желез является субтотальная резекция околоушной железы.</w:t>
      </w:r>
    </w:p>
    <w:p w14:paraId="4C5C2873" w14:textId="77777777" w:rsidR="004670B5" w:rsidRDefault="004670B5">
      <w:pPr>
        <w:pStyle w:val="a4"/>
        <w:spacing w:before="8"/>
        <w:ind w:left="0"/>
        <w:jc w:val="left"/>
        <w:rPr>
          <w:sz w:val="32"/>
        </w:rPr>
      </w:pPr>
    </w:p>
    <w:p w14:paraId="64E8D594" w14:textId="00DAA9B1" w:rsidR="00C326C1" w:rsidRPr="00C326C1" w:rsidRDefault="00000000" w:rsidP="00C326C1">
      <w:pPr>
        <w:spacing w:line="360" w:lineRule="auto"/>
        <w:ind w:left="1134"/>
        <w:rPr>
          <w:sz w:val="24"/>
          <w:szCs w:val="24"/>
        </w:rPr>
      </w:pPr>
      <w:r w:rsidRPr="00C326C1">
        <w:rPr>
          <w:b/>
          <w:sz w:val="24"/>
          <w:szCs w:val="24"/>
        </w:rPr>
        <w:t>При</w:t>
      </w:r>
      <w:r w:rsidRPr="00C326C1">
        <w:rPr>
          <w:b/>
          <w:spacing w:val="-5"/>
          <w:sz w:val="24"/>
          <w:szCs w:val="24"/>
        </w:rPr>
        <w:t xml:space="preserve"> </w:t>
      </w:r>
      <w:r w:rsidRPr="00C326C1">
        <w:rPr>
          <w:b/>
          <w:sz w:val="24"/>
          <w:szCs w:val="24"/>
        </w:rPr>
        <w:t>стадиях</w:t>
      </w:r>
      <w:r w:rsidRPr="00C326C1">
        <w:rPr>
          <w:b/>
          <w:spacing w:val="-4"/>
          <w:sz w:val="24"/>
          <w:szCs w:val="24"/>
        </w:rPr>
        <w:t xml:space="preserve"> </w:t>
      </w:r>
      <w:r w:rsidRPr="00C326C1">
        <w:rPr>
          <w:b/>
          <w:sz w:val="24"/>
          <w:szCs w:val="24"/>
        </w:rPr>
        <w:t>T1–T2,</w:t>
      </w:r>
      <w:r w:rsidRPr="00C326C1">
        <w:rPr>
          <w:b/>
          <w:spacing w:val="-5"/>
          <w:sz w:val="24"/>
          <w:szCs w:val="24"/>
        </w:rPr>
        <w:t xml:space="preserve"> </w:t>
      </w:r>
      <w:r w:rsidRPr="00C326C1">
        <w:rPr>
          <w:b/>
          <w:sz w:val="24"/>
          <w:szCs w:val="24"/>
        </w:rPr>
        <w:t>N0</w:t>
      </w:r>
      <w:r w:rsidRPr="00C326C1">
        <w:rPr>
          <w:b/>
          <w:spacing w:val="-5"/>
          <w:sz w:val="24"/>
          <w:szCs w:val="24"/>
        </w:rPr>
        <w:t xml:space="preserve"> </w:t>
      </w:r>
      <w:r w:rsidR="00C326C1" w:rsidRPr="00C326C1">
        <w:rPr>
          <w:sz w:val="24"/>
          <w:szCs w:val="24"/>
        </w:rPr>
        <w:t xml:space="preserve">рекомендовано полное хирургическое удаление первичной опухоли. В случае выявления при плановом </w:t>
      </w:r>
      <w:r w:rsidR="0097491E">
        <w:rPr>
          <w:sz w:val="24"/>
          <w:szCs w:val="24"/>
        </w:rPr>
        <w:t>морфологическом</w:t>
      </w:r>
      <w:r w:rsidR="00C326C1" w:rsidRPr="00C326C1">
        <w:rPr>
          <w:sz w:val="24"/>
          <w:szCs w:val="24"/>
        </w:rPr>
        <w:t xml:space="preserve"> исследовании операционного </w:t>
      </w:r>
      <w:r w:rsidR="00C326C1" w:rsidRPr="00764C0D">
        <w:rPr>
          <w:sz w:val="24"/>
          <w:szCs w:val="24"/>
        </w:rPr>
        <w:t xml:space="preserve">материала </w:t>
      </w:r>
      <w:proofErr w:type="spellStart"/>
      <w:r w:rsidR="00C326C1" w:rsidRPr="00764C0D">
        <w:rPr>
          <w:rFonts w:eastAsiaTheme="minorHAnsi"/>
          <w:color w:val="000000"/>
          <w:sz w:val="24"/>
          <w:szCs w:val="24"/>
        </w:rPr>
        <w:t>аденокистозн</w:t>
      </w:r>
      <w:r w:rsidR="00764C0D">
        <w:rPr>
          <w:rFonts w:eastAsiaTheme="minorHAnsi"/>
          <w:color w:val="000000"/>
          <w:sz w:val="24"/>
          <w:szCs w:val="24"/>
        </w:rPr>
        <w:t>ого</w:t>
      </w:r>
      <w:proofErr w:type="spellEnd"/>
      <w:r w:rsidR="00764C0D">
        <w:rPr>
          <w:rFonts w:eastAsiaTheme="minorHAnsi"/>
          <w:color w:val="000000"/>
          <w:sz w:val="24"/>
          <w:szCs w:val="24"/>
        </w:rPr>
        <w:t xml:space="preserve"> </w:t>
      </w:r>
      <w:r w:rsidR="00C326C1" w:rsidRPr="00764C0D">
        <w:rPr>
          <w:rFonts w:eastAsiaTheme="minorHAnsi"/>
          <w:color w:val="000000"/>
          <w:sz w:val="24"/>
          <w:szCs w:val="24"/>
        </w:rPr>
        <w:t>рак</w:t>
      </w:r>
      <w:r w:rsidR="00764C0D">
        <w:rPr>
          <w:rFonts w:eastAsiaTheme="minorHAnsi"/>
          <w:color w:val="000000"/>
          <w:sz w:val="24"/>
          <w:szCs w:val="24"/>
        </w:rPr>
        <w:t>а</w:t>
      </w:r>
      <w:r w:rsidR="00C326C1" w:rsidRPr="00764C0D">
        <w:rPr>
          <w:sz w:val="24"/>
          <w:szCs w:val="24"/>
        </w:rPr>
        <w:t>, мукоэпидермоидного рака низкой степени дифференцировки</w:t>
      </w:r>
      <w:r w:rsidR="0097491E" w:rsidRPr="00764C0D">
        <w:rPr>
          <w:sz w:val="24"/>
          <w:szCs w:val="24"/>
        </w:rPr>
        <w:t xml:space="preserve">, </w:t>
      </w:r>
      <w:r w:rsidR="00C326C1" w:rsidRPr="00764C0D">
        <w:rPr>
          <w:sz w:val="24"/>
          <w:szCs w:val="24"/>
        </w:rPr>
        <w:t>неблагоприятных гистологических</w:t>
      </w:r>
      <w:r w:rsidR="00C326C1" w:rsidRPr="00C326C1">
        <w:rPr>
          <w:sz w:val="24"/>
          <w:szCs w:val="24"/>
        </w:rPr>
        <w:t xml:space="preserve"> признаков (положительные края, </w:t>
      </w:r>
      <w:proofErr w:type="spellStart"/>
      <w:r w:rsidR="00C326C1" w:rsidRPr="00C326C1">
        <w:rPr>
          <w:sz w:val="24"/>
          <w:szCs w:val="24"/>
        </w:rPr>
        <w:t>периневральная</w:t>
      </w:r>
      <w:proofErr w:type="spellEnd"/>
      <w:r w:rsidR="00C326C1" w:rsidRPr="00C326C1">
        <w:rPr>
          <w:sz w:val="24"/>
          <w:szCs w:val="24"/>
        </w:rPr>
        <w:t xml:space="preserve"> инвазия) рекомендовано проведение послеоперационной дистанционной лучевой терапии (ДЛТ) [16,18]. Уровень убедительности рекомендаций – B (уровень достоверности доказательств – 3). </w:t>
      </w:r>
    </w:p>
    <w:p w14:paraId="453E239A" w14:textId="5356696E" w:rsidR="004670B5" w:rsidRPr="00C326C1" w:rsidRDefault="00000000" w:rsidP="00C326C1">
      <w:pPr>
        <w:pStyle w:val="a5"/>
        <w:numPr>
          <w:ilvl w:val="0"/>
          <w:numId w:val="17"/>
        </w:numPr>
        <w:tabs>
          <w:tab w:val="left" w:pos="1242"/>
        </w:tabs>
        <w:spacing w:before="2" w:line="360" w:lineRule="auto"/>
        <w:ind w:left="1230" w:right="345"/>
        <w:rPr>
          <w:sz w:val="24"/>
        </w:rPr>
      </w:pPr>
      <w:r w:rsidRPr="00C326C1">
        <w:rPr>
          <w:b/>
          <w:spacing w:val="-1"/>
          <w:sz w:val="24"/>
        </w:rPr>
        <w:t>Уровень</w:t>
      </w:r>
      <w:r w:rsidRPr="00C326C1">
        <w:rPr>
          <w:b/>
          <w:spacing w:val="-12"/>
          <w:sz w:val="24"/>
        </w:rPr>
        <w:t xml:space="preserve"> </w:t>
      </w:r>
      <w:r w:rsidRPr="00C326C1">
        <w:rPr>
          <w:b/>
          <w:spacing w:val="-1"/>
          <w:sz w:val="24"/>
        </w:rPr>
        <w:t>убедительности</w:t>
      </w:r>
      <w:r w:rsidRPr="00C326C1">
        <w:rPr>
          <w:b/>
          <w:spacing w:val="-11"/>
          <w:sz w:val="24"/>
        </w:rPr>
        <w:t xml:space="preserve"> </w:t>
      </w:r>
      <w:r w:rsidRPr="00C326C1">
        <w:rPr>
          <w:b/>
          <w:spacing w:val="-1"/>
          <w:sz w:val="24"/>
        </w:rPr>
        <w:t>рекомендаций</w:t>
      </w:r>
      <w:r w:rsidRPr="00C326C1">
        <w:rPr>
          <w:b/>
          <w:spacing w:val="-7"/>
          <w:sz w:val="24"/>
        </w:rPr>
        <w:t xml:space="preserve"> </w:t>
      </w:r>
      <w:r w:rsidRPr="00C326C1">
        <w:rPr>
          <w:sz w:val="24"/>
        </w:rPr>
        <w:t>–</w:t>
      </w:r>
      <w:r w:rsidRPr="00C326C1">
        <w:rPr>
          <w:spacing w:val="-15"/>
          <w:sz w:val="24"/>
        </w:rPr>
        <w:t xml:space="preserve"> </w:t>
      </w:r>
      <w:r w:rsidRPr="00C326C1">
        <w:rPr>
          <w:b/>
          <w:sz w:val="24"/>
        </w:rPr>
        <w:t>B</w:t>
      </w:r>
      <w:r w:rsidRPr="00C326C1">
        <w:rPr>
          <w:b/>
          <w:spacing w:val="-11"/>
          <w:sz w:val="24"/>
        </w:rPr>
        <w:t xml:space="preserve"> </w:t>
      </w:r>
      <w:r w:rsidRPr="00C326C1">
        <w:rPr>
          <w:sz w:val="24"/>
        </w:rPr>
        <w:t>(уровень</w:t>
      </w:r>
      <w:r w:rsidRPr="00C326C1">
        <w:rPr>
          <w:spacing w:val="-11"/>
          <w:sz w:val="24"/>
        </w:rPr>
        <w:t xml:space="preserve"> </w:t>
      </w:r>
      <w:r w:rsidRPr="00C326C1">
        <w:rPr>
          <w:sz w:val="24"/>
        </w:rPr>
        <w:t>достоверности</w:t>
      </w:r>
      <w:r w:rsidRPr="00C326C1">
        <w:rPr>
          <w:spacing w:val="-13"/>
          <w:sz w:val="24"/>
        </w:rPr>
        <w:t xml:space="preserve"> </w:t>
      </w:r>
      <w:r w:rsidRPr="00C326C1">
        <w:rPr>
          <w:sz w:val="24"/>
        </w:rPr>
        <w:t>доказательств</w:t>
      </w:r>
    </w:p>
    <w:p w14:paraId="7BE89918" w14:textId="12727A4F" w:rsidR="004670B5" w:rsidRDefault="00000000">
      <w:pPr>
        <w:pStyle w:val="a4"/>
        <w:spacing w:before="136"/>
        <w:ind w:left="1230"/>
      </w:pPr>
      <w:r>
        <w:lastRenderedPageBreak/>
        <w:t>–</w:t>
      </w:r>
      <w:r>
        <w:rPr>
          <w:spacing w:val="-1"/>
        </w:rPr>
        <w:t xml:space="preserve"> </w:t>
      </w:r>
      <w:r>
        <w:t>3).</w:t>
      </w:r>
    </w:p>
    <w:p w14:paraId="3B15A666" w14:textId="77777777" w:rsidR="0087076F" w:rsidRPr="0087076F" w:rsidRDefault="0087076F" w:rsidP="0087076F"/>
    <w:p w14:paraId="5C6262F4" w14:textId="77777777" w:rsidR="0087076F" w:rsidRPr="0087076F" w:rsidRDefault="0087076F" w:rsidP="0087076F"/>
    <w:p w14:paraId="0D34CCE6" w14:textId="77777777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before="78" w:line="360" w:lineRule="auto"/>
        <w:ind w:left="1241" w:right="347"/>
        <w:rPr>
          <w:sz w:val="24"/>
        </w:rPr>
      </w:pPr>
      <w:r>
        <w:rPr>
          <w:b/>
          <w:sz w:val="24"/>
        </w:rPr>
        <w:t xml:space="preserve">При стадиях T1–2, N+M0 </w:t>
      </w:r>
      <w:r>
        <w:rPr>
          <w:sz w:val="24"/>
        </w:rPr>
        <w:t xml:space="preserve">рекомендовано полное хирургическое удаление </w:t>
      </w:r>
      <w:proofErr w:type="spellStart"/>
      <w:proofErr w:type="gramStart"/>
      <w:r>
        <w:rPr>
          <w:sz w:val="24"/>
        </w:rPr>
        <w:t>первич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опухоли в сочетании с шейной </w:t>
      </w:r>
      <w:proofErr w:type="spellStart"/>
      <w:r>
        <w:rPr>
          <w:sz w:val="24"/>
        </w:rPr>
        <w:t>лимфодиссекцией</w:t>
      </w:r>
      <w:proofErr w:type="spellEnd"/>
      <w:r>
        <w:rPr>
          <w:sz w:val="24"/>
        </w:rPr>
        <w:t xml:space="preserve"> с последующим 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ДЛТ</w:t>
      </w:r>
      <w:r>
        <w:rPr>
          <w:spacing w:val="2"/>
          <w:sz w:val="24"/>
        </w:rPr>
        <w:t xml:space="preserve"> </w:t>
      </w:r>
      <w:r>
        <w:rPr>
          <w:sz w:val="24"/>
        </w:rPr>
        <w:t>[16,19].</w:t>
      </w:r>
    </w:p>
    <w:p w14:paraId="3DA55BA3" w14:textId="77777777" w:rsidR="004670B5" w:rsidRDefault="00000000">
      <w:pPr>
        <w:spacing w:before="1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0BB94C04" w14:textId="77777777" w:rsidR="004670B5" w:rsidRDefault="00000000">
      <w:pPr>
        <w:pStyle w:val="a4"/>
        <w:spacing w:before="137"/>
        <w:ind w:left="1230"/>
      </w:pPr>
      <w:r>
        <w:t>– 3)</w:t>
      </w:r>
    </w:p>
    <w:p w14:paraId="5EA5FA16" w14:textId="77777777" w:rsidR="004670B5" w:rsidRDefault="004670B5">
      <w:pPr>
        <w:pStyle w:val="a4"/>
        <w:spacing w:before="11"/>
        <w:ind w:left="0"/>
        <w:jc w:val="left"/>
        <w:rPr>
          <w:sz w:val="32"/>
        </w:rPr>
      </w:pPr>
    </w:p>
    <w:p w14:paraId="20780685" w14:textId="7CE5E52B" w:rsidR="004670B5" w:rsidRPr="00C326C1" w:rsidRDefault="00000000">
      <w:pPr>
        <w:pStyle w:val="a5"/>
        <w:numPr>
          <w:ilvl w:val="0"/>
          <w:numId w:val="17"/>
        </w:numPr>
        <w:tabs>
          <w:tab w:val="left" w:pos="1242"/>
        </w:tabs>
        <w:spacing w:line="360" w:lineRule="auto"/>
        <w:ind w:left="1241" w:right="346"/>
        <w:rPr>
          <w:sz w:val="24"/>
          <w:szCs w:val="24"/>
        </w:rPr>
      </w:pP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стадиях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T3–4a,</w:t>
      </w:r>
      <w:r>
        <w:rPr>
          <w:b/>
          <w:spacing w:val="-12"/>
          <w:sz w:val="24"/>
        </w:rPr>
        <w:t xml:space="preserve"> </w:t>
      </w:r>
      <w:r w:rsidRPr="00C326C1">
        <w:rPr>
          <w:b/>
          <w:sz w:val="24"/>
          <w:szCs w:val="24"/>
        </w:rPr>
        <w:t>N0</w:t>
      </w:r>
      <w:r w:rsidRPr="00C326C1">
        <w:rPr>
          <w:b/>
          <w:spacing w:val="-12"/>
          <w:sz w:val="24"/>
          <w:szCs w:val="24"/>
        </w:rPr>
        <w:t xml:space="preserve"> </w:t>
      </w:r>
      <w:r w:rsidRPr="00C326C1">
        <w:rPr>
          <w:b/>
          <w:sz w:val="24"/>
          <w:szCs w:val="24"/>
        </w:rPr>
        <w:t>M0</w:t>
      </w:r>
      <w:r w:rsidRPr="00C326C1">
        <w:rPr>
          <w:b/>
          <w:spacing w:val="-12"/>
          <w:sz w:val="24"/>
          <w:szCs w:val="24"/>
        </w:rPr>
        <w:t xml:space="preserve"> </w:t>
      </w:r>
      <w:r w:rsidRPr="00C326C1">
        <w:rPr>
          <w:sz w:val="24"/>
          <w:szCs w:val="24"/>
        </w:rPr>
        <w:t>рекомендовано</w:t>
      </w:r>
      <w:r w:rsidRPr="00C326C1">
        <w:rPr>
          <w:spacing w:val="-11"/>
          <w:sz w:val="24"/>
          <w:szCs w:val="24"/>
        </w:rPr>
        <w:t xml:space="preserve"> </w:t>
      </w:r>
      <w:r w:rsidRPr="00C326C1">
        <w:rPr>
          <w:sz w:val="24"/>
          <w:szCs w:val="24"/>
        </w:rPr>
        <w:t>полное</w:t>
      </w:r>
      <w:r w:rsidRPr="00C326C1">
        <w:rPr>
          <w:spacing w:val="-13"/>
          <w:sz w:val="24"/>
          <w:szCs w:val="24"/>
        </w:rPr>
        <w:t xml:space="preserve"> </w:t>
      </w:r>
      <w:r w:rsidRPr="00C326C1">
        <w:rPr>
          <w:sz w:val="24"/>
          <w:szCs w:val="24"/>
        </w:rPr>
        <w:t>хирургическое</w:t>
      </w:r>
      <w:r w:rsidRPr="00C326C1">
        <w:rPr>
          <w:spacing w:val="-12"/>
          <w:sz w:val="24"/>
          <w:szCs w:val="24"/>
        </w:rPr>
        <w:t xml:space="preserve"> </w:t>
      </w:r>
      <w:r w:rsidRPr="00C326C1">
        <w:rPr>
          <w:sz w:val="24"/>
          <w:szCs w:val="24"/>
        </w:rPr>
        <w:t>удаление</w:t>
      </w:r>
      <w:r w:rsidRPr="00C326C1">
        <w:rPr>
          <w:spacing w:val="-13"/>
          <w:sz w:val="24"/>
          <w:szCs w:val="24"/>
        </w:rPr>
        <w:t xml:space="preserve"> </w:t>
      </w:r>
      <w:proofErr w:type="spellStart"/>
      <w:proofErr w:type="gramStart"/>
      <w:r w:rsidRPr="00C326C1">
        <w:rPr>
          <w:sz w:val="24"/>
          <w:szCs w:val="24"/>
        </w:rPr>
        <w:t>первич</w:t>
      </w:r>
      <w:proofErr w:type="spellEnd"/>
      <w:r w:rsidRPr="00C326C1">
        <w:rPr>
          <w:sz w:val="24"/>
          <w:szCs w:val="24"/>
        </w:rPr>
        <w:t>-</w:t>
      </w:r>
      <w:r w:rsidRPr="00C326C1">
        <w:rPr>
          <w:spacing w:val="-57"/>
          <w:sz w:val="24"/>
          <w:szCs w:val="24"/>
        </w:rPr>
        <w:t xml:space="preserve"> </w:t>
      </w:r>
      <w:r w:rsidRPr="00C326C1">
        <w:rPr>
          <w:sz w:val="24"/>
          <w:szCs w:val="24"/>
        </w:rPr>
        <w:t>ной</w:t>
      </w:r>
      <w:proofErr w:type="gramEnd"/>
      <w:r w:rsidRPr="00C326C1">
        <w:rPr>
          <w:spacing w:val="-6"/>
          <w:sz w:val="24"/>
          <w:szCs w:val="24"/>
        </w:rPr>
        <w:t xml:space="preserve"> </w:t>
      </w:r>
      <w:r w:rsidRPr="00C326C1">
        <w:rPr>
          <w:sz w:val="24"/>
          <w:szCs w:val="24"/>
        </w:rPr>
        <w:t>опухоли,</w:t>
      </w:r>
      <w:r w:rsidRPr="00C326C1">
        <w:rPr>
          <w:spacing w:val="-7"/>
          <w:sz w:val="24"/>
          <w:szCs w:val="24"/>
        </w:rPr>
        <w:t xml:space="preserve"> </w:t>
      </w:r>
      <w:r w:rsidRPr="00C326C1">
        <w:rPr>
          <w:sz w:val="24"/>
          <w:szCs w:val="24"/>
        </w:rPr>
        <w:t>в</w:t>
      </w:r>
      <w:r w:rsidRPr="00C326C1">
        <w:rPr>
          <w:spacing w:val="-8"/>
          <w:sz w:val="24"/>
          <w:szCs w:val="24"/>
        </w:rPr>
        <w:t xml:space="preserve"> </w:t>
      </w:r>
      <w:r w:rsidRPr="00C326C1">
        <w:rPr>
          <w:sz w:val="24"/>
          <w:szCs w:val="24"/>
        </w:rPr>
        <w:t>случае</w:t>
      </w:r>
      <w:r w:rsidRPr="00C326C1">
        <w:rPr>
          <w:spacing w:val="-7"/>
          <w:sz w:val="24"/>
          <w:szCs w:val="24"/>
        </w:rPr>
        <w:t xml:space="preserve"> </w:t>
      </w:r>
      <w:proofErr w:type="spellStart"/>
      <w:r w:rsidR="00C326C1" w:rsidRPr="00C326C1">
        <w:rPr>
          <w:rFonts w:eastAsiaTheme="minorHAnsi"/>
          <w:color w:val="000000"/>
          <w:sz w:val="24"/>
          <w:szCs w:val="24"/>
        </w:rPr>
        <w:t>аденокистозн</w:t>
      </w:r>
      <w:r w:rsidR="00565B02">
        <w:rPr>
          <w:rFonts w:eastAsiaTheme="minorHAnsi"/>
          <w:color w:val="000000"/>
          <w:sz w:val="24"/>
          <w:szCs w:val="24"/>
        </w:rPr>
        <w:t>ого</w:t>
      </w:r>
      <w:proofErr w:type="spellEnd"/>
      <w:r w:rsidR="00565B02">
        <w:rPr>
          <w:rFonts w:eastAsiaTheme="minorHAnsi"/>
          <w:color w:val="000000"/>
          <w:sz w:val="24"/>
          <w:szCs w:val="24"/>
        </w:rPr>
        <w:t xml:space="preserve">, </w:t>
      </w:r>
      <w:proofErr w:type="spellStart"/>
      <w:r w:rsidR="00565B02">
        <w:rPr>
          <w:rFonts w:eastAsiaTheme="minorHAnsi"/>
          <w:color w:val="000000"/>
          <w:sz w:val="24"/>
          <w:szCs w:val="24"/>
        </w:rPr>
        <w:t>протокового</w:t>
      </w:r>
      <w:proofErr w:type="spellEnd"/>
      <w:r w:rsidR="00C326C1" w:rsidRPr="00C326C1">
        <w:rPr>
          <w:rFonts w:eastAsiaTheme="minorHAnsi"/>
          <w:color w:val="000000"/>
          <w:sz w:val="24"/>
          <w:szCs w:val="24"/>
        </w:rPr>
        <w:t xml:space="preserve"> рак</w:t>
      </w:r>
      <w:r w:rsidR="00565B02">
        <w:rPr>
          <w:rFonts w:eastAsiaTheme="minorHAnsi"/>
          <w:color w:val="000000"/>
          <w:sz w:val="24"/>
          <w:szCs w:val="24"/>
        </w:rPr>
        <w:t xml:space="preserve">а и </w:t>
      </w:r>
      <w:proofErr w:type="spellStart"/>
      <w:r w:rsidR="00565B02">
        <w:rPr>
          <w:rFonts w:eastAsiaTheme="minorHAnsi"/>
          <w:color w:val="000000"/>
          <w:sz w:val="24"/>
          <w:szCs w:val="24"/>
        </w:rPr>
        <w:t>аденокрациномы</w:t>
      </w:r>
      <w:proofErr w:type="spellEnd"/>
      <w:r w:rsidR="00C326C1" w:rsidRPr="00C326C1">
        <w:rPr>
          <w:rFonts w:eastAsiaTheme="minorHAnsi"/>
          <w:color w:val="000000"/>
          <w:sz w:val="24"/>
          <w:szCs w:val="24"/>
        </w:rPr>
        <w:t xml:space="preserve"> </w:t>
      </w:r>
      <w:r w:rsidRPr="00C326C1">
        <w:rPr>
          <w:sz w:val="24"/>
          <w:szCs w:val="24"/>
        </w:rPr>
        <w:t xml:space="preserve">– в сочетании с шейной </w:t>
      </w:r>
      <w:proofErr w:type="spellStart"/>
      <w:r w:rsidRPr="00C326C1">
        <w:rPr>
          <w:sz w:val="24"/>
          <w:szCs w:val="24"/>
        </w:rPr>
        <w:t>лимфодиссекцией</w:t>
      </w:r>
      <w:proofErr w:type="spellEnd"/>
      <w:r w:rsidRPr="00C326C1">
        <w:rPr>
          <w:sz w:val="24"/>
          <w:szCs w:val="24"/>
        </w:rPr>
        <w:t>, в послеоперационном периоде</w:t>
      </w:r>
      <w:r w:rsidRPr="00C326C1">
        <w:rPr>
          <w:spacing w:val="1"/>
          <w:sz w:val="24"/>
          <w:szCs w:val="24"/>
        </w:rPr>
        <w:t xml:space="preserve"> </w:t>
      </w:r>
      <w:r w:rsidRPr="00C326C1">
        <w:rPr>
          <w:sz w:val="24"/>
          <w:szCs w:val="24"/>
        </w:rPr>
        <w:t>рекомендовано</w:t>
      </w:r>
      <w:r w:rsidRPr="00C326C1">
        <w:rPr>
          <w:spacing w:val="-1"/>
          <w:sz w:val="24"/>
          <w:szCs w:val="24"/>
        </w:rPr>
        <w:t xml:space="preserve"> </w:t>
      </w:r>
      <w:r w:rsidRPr="00C326C1">
        <w:rPr>
          <w:sz w:val="24"/>
          <w:szCs w:val="24"/>
        </w:rPr>
        <w:t>проведение</w:t>
      </w:r>
      <w:r w:rsidRPr="00C326C1">
        <w:rPr>
          <w:spacing w:val="-1"/>
          <w:sz w:val="24"/>
          <w:szCs w:val="24"/>
        </w:rPr>
        <w:t xml:space="preserve"> </w:t>
      </w:r>
      <w:r w:rsidRPr="00C326C1">
        <w:rPr>
          <w:sz w:val="24"/>
          <w:szCs w:val="24"/>
        </w:rPr>
        <w:t>ДЛТ</w:t>
      </w:r>
      <w:r w:rsidRPr="00C326C1">
        <w:rPr>
          <w:spacing w:val="2"/>
          <w:sz w:val="24"/>
          <w:szCs w:val="24"/>
        </w:rPr>
        <w:t xml:space="preserve"> </w:t>
      </w:r>
      <w:r w:rsidRPr="00C326C1">
        <w:rPr>
          <w:sz w:val="24"/>
          <w:szCs w:val="24"/>
        </w:rPr>
        <w:t>[16].</w:t>
      </w:r>
    </w:p>
    <w:p w14:paraId="379EDEB4" w14:textId="77777777" w:rsidR="004670B5" w:rsidRDefault="00000000">
      <w:pPr>
        <w:spacing w:before="1"/>
        <w:ind w:left="1230"/>
        <w:jc w:val="both"/>
        <w:rPr>
          <w:sz w:val="24"/>
        </w:rPr>
      </w:pPr>
      <w:r w:rsidRPr="00C326C1">
        <w:rPr>
          <w:b/>
          <w:spacing w:val="-1"/>
          <w:sz w:val="24"/>
          <w:szCs w:val="24"/>
        </w:rPr>
        <w:t>Уровень</w:t>
      </w:r>
      <w:r w:rsidRPr="00C326C1">
        <w:rPr>
          <w:b/>
          <w:spacing w:val="-12"/>
          <w:sz w:val="24"/>
          <w:szCs w:val="24"/>
        </w:rPr>
        <w:t xml:space="preserve"> </w:t>
      </w:r>
      <w:r w:rsidRPr="00C326C1">
        <w:rPr>
          <w:b/>
          <w:spacing w:val="-1"/>
          <w:sz w:val="24"/>
          <w:szCs w:val="24"/>
        </w:rPr>
        <w:t>убедительности</w:t>
      </w:r>
      <w:r w:rsidRPr="00C326C1">
        <w:rPr>
          <w:b/>
          <w:spacing w:val="-11"/>
          <w:sz w:val="24"/>
          <w:szCs w:val="24"/>
        </w:rPr>
        <w:t xml:space="preserve"> </w:t>
      </w:r>
      <w:r w:rsidRPr="00C326C1">
        <w:rPr>
          <w:b/>
          <w:spacing w:val="-1"/>
          <w:sz w:val="24"/>
          <w:szCs w:val="24"/>
        </w:rPr>
        <w:t>рекомендаций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64D276AE" w14:textId="77777777" w:rsidR="004670B5" w:rsidRDefault="00000000">
      <w:pPr>
        <w:pStyle w:val="a4"/>
        <w:spacing w:before="137"/>
        <w:ind w:left="1230"/>
      </w:pPr>
      <w:r>
        <w:t>– 3).</w:t>
      </w:r>
    </w:p>
    <w:p w14:paraId="791FE280" w14:textId="77777777" w:rsidR="004670B5" w:rsidRDefault="004670B5">
      <w:pPr>
        <w:pStyle w:val="a4"/>
        <w:spacing w:before="11"/>
        <w:ind w:left="0"/>
        <w:jc w:val="left"/>
        <w:rPr>
          <w:sz w:val="32"/>
        </w:rPr>
      </w:pPr>
    </w:p>
    <w:p w14:paraId="02343E59" w14:textId="24EAAF20" w:rsidR="00DE321F" w:rsidRDefault="00000000" w:rsidP="00DE321F">
      <w:pPr>
        <w:spacing w:line="360" w:lineRule="auto"/>
        <w:ind w:left="1276"/>
      </w:pPr>
      <w:r w:rsidRPr="00DE321F">
        <w:rPr>
          <w:b/>
          <w:sz w:val="24"/>
          <w:szCs w:val="24"/>
        </w:rPr>
        <w:t>При</w:t>
      </w:r>
      <w:r w:rsidRPr="00DE321F">
        <w:rPr>
          <w:b/>
          <w:spacing w:val="-4"/>
          <w:sz w:val="24"/>
          <w:szCs w:val="24"/>
        </w:rPr>
        <w:t xml:space="preserve"> </w:t>
      </w:r>
      <w:r w:rsidRPr="00DE321F">
        <w:rPr>
          <w:b/>
          <w:sz w:val="24"/>
          <w:szCs w:val="24"/>
        </w:rPr>
        <w:t>стадиях</w:t>
      </w:r>
      <w:r w:rsidRPr="00DE321F">
        <w:rPr>
          <w:b/>
          <w:spacing w:val="-4"/>
          <w:sz w:val="24"/>
          <w:szCs w:val="24"/>
        </w:rPr>
        <w:t xml:space="preserve"> </w:t>
      </w:r>
      <w:r w:rsidRPr="00DE321F">
        <w:rPr>
          <w:b/>
          <w:sz w:val="24"/>
          <w:szCs w:val="24"/>
        </w:rPr>
        <w:t>T3–4a,</w:t>
      </w:r>
      <w:r w:rsidRPr="00DE321F">
        <w:rPr>
          <w:b/>
          <w:spacing w:val="-5"/>
          <w:sz w:val="24"/>
          <w:szCs w:val="24"/>
        </w:rPr>
        <w:t xml:space="preserve"> </w:t>
      </w:r>
      <w:r w:rsidRPr="00DE321F">
        <w:rPr>
          <w:b/>
          <w:sz w:val="24"/>
          <w:szCs w:val="24"/>
        </w:rPr>
        <w:t>N0</w:t>
      </w:r>
      <w:r w:rsidRPr="00DE321F">
        <w:rPr>
          <w:b/>
          <w:spacing w:val="-4"/>
          <w:sz w:val="24"/>
          <w:szCs w:val="24"/>
        </w:rPr>
        <w:t xml:space="preserve"> </w:t>
      </w:r>
      <w:r w:rsidRPr="00DE321F">
        <w:rPr>
          <w:b/>
          <w:sz w:val="24"/>
          <w:szCs w:val="24"/>
        </w:rPr>
        <w:t>M</w:t>
      </w:r>
      <w:proofErr w:type="gramStart"/>
      <w:r w:rsidRPr="00DE321F">
        <w:rPr>
          <w:b/>
          <w:sz w:val="24"/>
          <w:szCs w:val="24"/>
        </w:rPr>
        <w:t>0</w:t>
      </w:r>
      <w:r w:rsidRPr="00DE321F">
        <w:rPr>
          <w:b/>
          <w:spacing w:val="-5"/>
          <w:sz w:val="24"/>
          <w:szCs w:val="24"/>
        </w:rPr>
        <w:t xml:space="preserve"> </w:t>
      </w:r>
      <w:r w:rsidR="00DE321F" w:rsidRPr="00DE321F">
        <w:rPr>
          <w:sz w:val="24"/>
          <w:szCs w:val="24"/>
        </w:rPr>
        <w:t xml:space="preserve"> в</w:t>
      </w:r>
      <w:proofErr w:type="gramEnd"/>
      <w:r w:rsidR="00DE321F" w:rsidRPr="00DE321F">
        <w:rPr>
          <w:sz w:val="24"/>
          <w:szCs w:val="24"/>
        </w:rPr>
        <w:t xml:space="preserve"> случае выявления при плановом патолого-анатомическом исследовании операционного материала неблагоприятных гистологических признаков (низкодифференцированная опухоль, положительные края, </w:t>
      </w:r>
      <w:proofErr w:type="spellStart"/>
      <w:r w:rsidR="00DE321F" w:rsidRPr="00DE321F">
        <w:rPr>
          <w:sz w:val="24"/>
          <w:szCs w:val="24"/>
        </w:rPr>
        <w:t>периневральная</w:t>
      </w:r>
      <w:proofErr w:type="spellEnd"/>
      <w:r w:rsidR="00DE321F" w:rsidRPr="00DE321F">
        <w:rPr>
          <w:sz w:val="24"/>
          <w:szCs w:val="24"/>
        </w:rPr>
        <w:t xml:space="preserve"> инвазия, сосудистая эмболия) рекомендовано рассмотреть вопрос о проведении </w:t>
      </w:r>
      <w:r w:rsidR="00665BA7">
        <w:rPr>
          <w:sz w:val="24"/>
          <w:szCs w:val="24"/>
        </w:rPr>
        <w:t>одновременной</w:t>
      </w:r>
      <w:r w:rsidR="00DE321F" w:rsidRPr="00DE321F">
        <w:rPr>
          <w:sz w:val="24"/>
          <w:szCs w:val="24"/>
        </w:rPr>
        <w:t xml:space="preserve"> химиолучевой терапии (ХЛТ) [7]. Уровень убедительности рекомендаций – С (уровень достоверности доказательств – 5) </w:t>
      </w:r>
    </w:p>
    <w:p w14:paraId="0A764A32" w14:textId="294894FB" w:rsidR="004670B5" w:rsidRDefault="004670B5" w:rsidP="00530791">
      <w:pPr>
        <w:pStyle w:val="a5"/>
        <w:tabs>
          <w:tab w:val="left" w:pos="1242"/>
        </w:tabs>
        <w:spacing w:line="360" w:lineRule="auto"/>
        <w:ind w:left="1241" w:right="347" w:firstLine="0"/>
        <w:rPr>
          <w:sz w:val="20"/>
        </w:rPr>
      </w:pPr>
    </w:p>
    <w:p w14:paraId="77090BD8" w14:textId="77777777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line="360" w:lineRule="auto"/>
        <w:ind w:left="1241" w:right="347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стадии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T3–4a,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M0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первич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опухоли в сочетании с шейной </w:t>
      </w:r>
      <w:proofErr w:type="spellStart"/>
      <w:r>
        <w:rPr>
          <w:sz w:val="24"/>
        </w:rPr>
        <w:t>лимфодиссекцией</w:t>
      </w:r>
      <w:proofErr w:type="spellEnd"/>
      <w:r>
        <w:rPr>
          <w:sz w:val="24"/>
        </w:rPr>
        <w:t xml:space="preserve"> с последующим 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ДЛТ [16].</w:t>
      </w:r>
    </w:p>
    <w:p w14:paraId="311859B3" w14:textId="77777777" w:rsidR="004670B5" w:rsidRDefault="00000000">
      <w:pPr>
        <w:spacing w:before="2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0E36082A" w14:textId="77777777" w:rsidR="004670B5" w:rsidRDefault="00000000">
      <w:pPr>
        <w:pStyle w:val="a4"/>
        <w:spacing w:before="136"/>
        <w:ind w:left="1230"/>
      </w:pPr>
      <w:r>
        <w:t>– 3).</w:t>
      </w:r>
    </w:p>
    <w:p w14:paraId="49E3E875" w14:textId="77777777" w:rsidR="004670B5" w:rsidRDefault="004670B5">
      <w:pPr>
        <w:pStyle w:val="a4"/>
        <w:spacing w:before="1"/>
        <w:ind w:left="0"/>
        <w:jc w:val="left"/>
        <w:rPr>
          <w:sz w:val="33"/>
        </w:rPr>
      </w:pPr>
    </w:p>
    <w:p w14:paraId="4759A8FE" w14:textId="698FFA68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line="360" w:lineRule="auto"/>
        <w:ind w:left="1241" w:right="345"/>
        <w:rPr>
          <w:sz w:val="24"/>
        </w:rPr>
      </w:pPr>
      <w:r>
        <w:rPr>
          <w:b/>
          <w:sz w:val="24"/>
        </w:rPr>
        <w:t xml:space="preserve">При стадии T3–4a, N + M0 </w:t>
      </w:r>
      <w:r>
        <w:rPr>
          <w:sz w:val="24"/>
        </w:rPr>
        <w:t xml:space="preserve">в случае выявления при плановом </w:t>
      </w:r>
      <w:proofErr w:type="gramStart"/>
      <w:r w:rsidR="00312302">
        <w:rPr>
          <w:sz w:val="24"/>
        </w:rPr>
        <w:t xml:space="preserve">морфологическом </w:t>
      </w:r>
      <w:r>
        <w:rPr>
          <w:sz w:val="24"/>
        </w:rPr>
        <w:t xml:space="preserve"> исследовании</w:t>
      </w:r>
      <w:proofErr w:type="gramEnd"/>
      <w:r>
        <w:rPr>
          <w:sz w:val="24"/>
        </w:rPr>
        <w:t xml:space="preserve"> операционного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гистологических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(низкодифференцированная опухоль, положительные края, 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риневральная</w:t>
      </w:r>
      <w:proofErr w:type="spellEnd"/>
      <w:r>
        <w:rPr>
          <w:sz w:val="24"/>
        </w:rPr>
        <w:t xml:space="preserve"> инвазия, опухолевые </w:t>
      </w:r>
      <w:proofErr w:type="spellStart"/>
      <w:r>
        <w:rPr>
          <w:sz w:val="24"/>
        </w:rPr>
        <w:t>эмболы</w:t>
      </w:r>
      <w:proofErr w:type="spellEnd"/>
      <w:r>
        <w:rPr>
          <w:sz w:val="24"/>
        </w:rPr>
        <w:t xml:space="preserve"> в сосудах) рекомендовано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проведении </w:t>
      </w:r>
      <w:r w:rsidR="00C45C8E">
        <w:rPr>
          <w:sz w:val="24"/>
        </w:rPr>
        <w:t>одновременной</w:t>
      </w:r>
      <w:r>
        <w:rPr>
          <w:sz w:val="24"/>
        </w:rPr>
        <w:t xml:space="preserve"> ХЛТ</w:t>
      </w:r>
      <w:r>
        <w:rPr>
          <w:spacing w:val="1"/>
          <w:sz w:val="24"/>
        </w:rPr>
        <w:t xml:space="preserve"> </w:t>
      </w:r>
      <w:r>
        <w:rPr>
          <w:sz w:val="24"/>
        </w:rPr>
        <w:t>[7,13]</w:t>
      </w:r>
    </w:p>
    <w:p w14:paraId="55B505F8" w14:textId="77777777" w:rsidR="004670B5" w:rsidRDefault="00000000">
      <w:pPr>
        <w:spacing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1CB2D1F0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132CABAC" w14:textId="5B9913C8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before="78" w:line="360" w:lineRule="auto"/>
        <w:ind w:left="1241" w:right="344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радикального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пер-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proofErr w:type="gramEnd"/>
      <w:r>
        <w:rPr>
          <w:sz w:val="24"/>
        </w:rPr>
        <w:t xml:space="preserve"> этапе всем пациентам рекомендовано проведение ЛТ или </w:t>
      </w:r>
      <w:r w:rsidR="001329A1">
        <w:rPr>
          <w:sz w:val="24"/>
        </w:rPr>
        <w:t>одновременной</w:t>
      </w:r>
      <w:r>
        <w:rPr>
          <w:sz w:val="24"/>
        </w:rPr>
        <w:t xml:space="preserve"> ХЛТ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пациента</w:t>
      </w:r>
      <w:r>
        <w:rPr>
          <w:spacing w:val="2"/>
          <w:sz w:val="24"/>
        </w:rPr>
        <w:t xml:space="preserve"> </w:t>
      </w:r>
      <w:r>
        <w:rPr>
          <w:sz w:val="24"/>
        </w:rPr>
        <w:t>[7].</w:t>
      </w:r>
    </w:p>
    <w:p w14:paraId="33C2A3E7" w14:textId="77777777" w:rsidR="004670B5" w:rsidRDefault="00000000">
      <w:pPr>
        <w:spacing w:before="1"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4D169428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763EA80E" w14:textId="79382488" w:rsidR="004670B5" w:rsidRDefault="00000000">
      <w:pPr>
        <w:pStyle w:val="a5"/>
        <w:numPr>
          <w:ilvl w:val="0"/>
          <w:numId w:val="17"/>
        </w:numPr>
        <w:tabs>
          <w:tab w:val="left" w:pos="1241"/>
          <w:tab w:val="left" w:pos="1242"/>
        </w:tabs>
        <w:spacing w:line="360" w:lineRule="auto"/>
        <w:ind w:left="1241" w:right="348"/>
        <w:jc w:val="left"/>
        <w:rPr>
          <w:sz w:val="24"/>
        </w:rPr>
      </w:pPr>
      <w:r>
        <w:rPr>
          <w:b/>
          <w:sz w:val="24"/>
        </w:rPr>
        <w:t xml:space="preserve">При стадии T4b </w:t>
      </w:r>
      <w:r>
        <w:rPr>
          <w:sz w:val="24"/>
        </w:rPr>
        <w:t xml:space="preserve">рекомендована ЛТ или </w:t>
      </w:r>
      <w:r w:rsidR="0090638D">
        <w:rPr>
          <w:sz w:val="24"/>
        </w:rPr>
        <w:t>одновременн</w:t>
      </w:r>
      <w:r w:rsidR="001329A1">
        <w:rPr>
          <w:sz w:val="24"/>
        </w:rPr>
        <w:t xml:space="preserve">ая </w:t>
      </w:r>
      <w:r>
        <w:rPr>
          <w:sz w:val="24"/>
        </w:rPr>
        <w:t>ХЛТ с учетом общего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[16].</w:t>
      </w:r>
    </w:p>
    <w:p w14:paraId="5CC22602" w14:textId="77777777" w:rsidR="004670B5" w:rsidRDefault="00000000">
      <w:pPr>
        <w:ind w:left="1230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1F38FD8F" w14:textId="6F353DD6" w:rsidR="004670B5" w:rsidRDefault="00000000">
      <w:pPr>
        <w:pStyle w:val="a4"/>
        <w:spacing w:before="138"/>
        <w:ind w:left="1230"/>
        <w:jc w:val="left"/>
      </w:pPr>
      <w:r>
        <w:t>– 3).</w:t>
      </w:r>
    </w:p>
    <w:p w14:paraId="689221EB" w14:textId="77777777" w:rsidR="0090638D" w:rsidRDefault="0090638D">
      <w:pPr>
        <w:pStyle w:val="a4"/>
        <w:spacing w:before="138"/>
        <w:ind w:left="1230"/>
        <w:jc w:val="left"/>
      </w:pPr>
    </w:p>
    <w:p w14:paraId="686420D4" w14:textId="7893A2FC" w:rsidR="004670B5" w:rsidRPr="0090638D" w:rsidRDefault="0090638D">
      <w:pPr>
        <w:pStyle w:val="a4"/>
        <w:spacing w:before="11"/>
        <w:ind w:left="0"/>
        <w:jc w:val="left"/>
        <w:rPr>
          <w:i/>
          <w:iCs/>
        </w:rPr>
      </w:pPr>
      <w:r w:rsidRPr="0090638D">
        <w:rPr>
          <w:sz w:val="32"/>
        </w:rPr>
        <w:t xml:space="preserve">               </w:t>
      </w:r>
      <w:proofErr w:type="spellStart"/>
      <w:r w:rsidRPr="0090638D">
        <w:rPr>
          <w:b/>
          <w:bCs/>
          <w:sz w:val="22"/>
          <w:szCs w:val="22"/>
        </w:rPr>
        <w:t>Комментрарии</w:t>
      </w:r>
      <w:proofErr w:type="spellEnd"/>
      <w:r w:rsidRPr="0090638D">
        <w:rPr>
          <w:b/>
          <w:bCs/>
          <w:sz w:val="22"/>
          <w:szCs w:val="22"/>
        </w:rPr>
        <w:t>:</w:t>
      </w:r>
      <w:r w:rsidRPr="0090638D">
        <w:t xml:space="preserve"> </w:t>
      </w:r>
      <w:r w:rsidRPr="0090638D">
        <w:rPr>
          <w:i/>
          <w:iCs/>
        </w:rPr>
        <w:t xml:space="preserve">при невозможности проведения радикального хирургического или </w:t>
      </w:r>
      <w:r>
        <w:rPr>
          <w:i/>
          <w:iCs/>
        </w:rPr>
        <w:t xml:space="preserve">    </w:t>
      </w:r>
      <w:r w:rsidRPr="0090638D">
        <w:rPr>
          <w:i/>
          <w:iCs/>
        </w:rPr>
        <w:t xml:space="preserve">радикального лечения возможно проведение лекарственного </w:t>
      </w:r>
      <w:proofErr w:type="gramStart"/>
      <w:r w:rsidR="00A32693">
        <w:rPr>
          <w:i/>
          <w:iCs/>
        </w:rPr>
        <w:t>терапии.</w:t>
      </w:r>
      <w:r w:rsidRPr="0090638D">
        <w:rPr>
          <w:i/>
          <w:iCs/>
        </w:rPr>
        <w:t>.</w:t>
      </w:r>
      <w:proofErr w:type="gramEnd"/>
    </w:p>
    <w:p w14:paraId="46667F39" w14:textId="77777777" w:rsidR="0090638D" w:rsidRPr="0090638D" w:rsidRDefault="0090638D">
      <w:pPr>
        <w:pStyle w:val="a4"/>
        <w:spacing w:before="11"/>
        <w:ind w:left="0"/>
        <w:jc w:val="left"/>
        <w:rPr>
          <w:i/>
          <w:iCs/>
          <w:sz w:val="32"/>
        </w:rPr>
      </w:pPr>
    </w:p>
    <w:p w14:paraId="644C4299" w14:textId="53865FD1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line="360" w:lineRule="auto"/>
        <w:ind w:left="1241" w:right="343"/>
        <w:rPr>
          <w:sz w:val="24"/>
        </w:rPr>
      </w:pPr>
      <w:r>
        <w:rPr>
          <w:b/>
          <w:sz w:val="24"/>
        </w:rPr>
        <w:t xml:space="preserve">При </w:t>
      </w:r>
      <w:proofErr w:type="spellStart"/>
      <w:r>
        <w:rPr>
          <w:b/>
          <w:sz w:val="24"/>
        </w:rPr>
        <w:t>локорегионарном</w:t>
      </w:r>
      <w:proofErr w:type="spellEnd"/>
      <w:r>
        <w:rPr>
          <w:b/>
          <w:sz w:val="24"/>
        </w:rPr>
        <w:t xml:space="preserve"> рецидиве заболевания без предшествующей лучевой </w:t>
      </w:r>
      <w:proofErr w:type="gramStart"/>
      <w:r>
        <w:rPr>
          <w:b/>
          <w:sz w:val="24"/>
        </w:rPr>
        <w:t>те-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рапии</w:t>
      </w:r>
      <w:proofErr w:type="spellEnd"/>
      <w:proofErr w:type="gramEnd"/>
      <w:r>
        <w:rPr>
          <w:b/>
          <w:sz w:val="24"/>
        </w:rPr>
        <w:t xml:space="preserve"> (ЛТ) </w:t>
      </w:r>
      <w:r w:rsidR="00530791">
        <w:t xml:space="preserve">рекомендовано полное хирургическое удаление с решением вопроса о </w:t>
      </w:r>
      <w:r w:rsidR="001329A1">
        <w:t>ЛТ/ХЛТ</w:t>
      </w:r>
      <w:r w:rsidR="00530791">
        <w:t>. При невозможности выполнения радикального оперативного вмешательства рекомендовано рассмотреть вопрос о ЛТ</w:t>
      </w:r>
      <w:r w:rsidR="001329A1">
        <w:t>/ХЛТ или лекарственного лечения</w:t>
      </w:r>
      <w:r w:rsidR="00530791">
        <w:t xml:space="preserve"> [7].</w:t>
      </w:r>
    </w:p>
    <w:p w14:paraId="5CA3E2C3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163F445C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142E3805" w14:textId="10BD8AC7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line="360" w:lineRule="auto"/>
        <w:ind w:left="1241" w:right="345"/>
        <w:rPr>
          <w:sz w:val="24"/>
        </w:rPr>
      </w:pPr>
      <w:r>
        <w:rPr>
          <w:b/>
          <w:sz w:val="24"/>
        </w:rPr>
        <w:t xml:space="preserve">При </w:t>
      </w:r>
      <w:proofErr w:type="spellStart"/>
      <w:r>
        <w:rPr>
          <w:b/>
          <w:sz w:val="24"/>
        </w:rPr>
        <w:t>локорегионарном</w:t>
      </w:r>
      <w:proofErr w:type="spellEnd"/>
      <w:r>
        <w:rPr>
          <w:b/>
          <w:sz w:val="24"/>
        </w:rPr>
        <w:t xml:space="preserve"> рецидиве после ЛТ </w:t>
      </w:r>
      <w:r>
        <w:rPr>
          <w:sz w:val="24"/>
        </w:rPr>
        <w:t>рекомендовано полное хирургическое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удаление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15"/>
          <w:sz w:val="24"/>
        </w:rPr>
        <w:t xml:space="preserve"> </w:t>
      </w:r>
      <w:r w:rsidR="00312302">
        <w:rPr>
          <w:sz w:val="24"/>
        </w:rPr>
        <w:t>ЛТ/ХЛТ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радикального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ЛТ</w:t>
      </w:r>
      <w:r>
        <w:rPr>
          <w:spacing w:val="4"/>
          <w:sz w:val="24"/>
        </w:rPr>
        <w:t xml:space="preserve"> </w:t>
      </w:r>
      <w:r>
        <w:rPr>
          <w:sz w:val="24"/>
        </w:rPr>
        <w:t>[7].</w:t>
      </w:r>
    </w:p>
    <w:p w14:paraId="4C27CCF1" w14:textId="77777777" w:rsidR="004670B5" w:rsidRDefault="00000000">
      <w:pPr>
        <w:spacing w:before="1"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2DEE0B13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6531066" w14:textId="77777777" w:rsidR="0029363E" w:rsidRDefault="0029363E">
      <w:pPr>
        <w:spacing w:line="360" w:lineRule="auto"/>
        <w:ind w:left="1230" w:right="349"/>
        <w:jc w:val="both"/>
        <w:rPr>
          <w:sz w:val="24"/>
        </w:rPr>
      </w:pPr>
    </w:p>
    <w:p w14:paraId="7FE01AC9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53709844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jc w:val="both"/>
        <w:rPr>
          <w:u w:val="none"/>
        </w:rPr>
      </w:pPr>
      <w:bookmarkStart w:id="18" w:name="_bookmark18"/>
      <w:bookmarkEnd w:id="18"/>
      <w:r>
        <w:rPr>
          <w:u w:val="thick"/>
        </w:rPr>
        <w:t>Принципы</w:t>
      </w:r>
      <w:r>
        <w:rPr>
          <w:spacing w:val="-5"/>
          <w:u w:val="thick"/>
        </w:rPr>
        <w:t xml:space="preserve"> </w:t>
      </w:r>
      <w:r>
        <w:rPr>
          <w:u w:val="thick"/>
        </w:rPr>
        <w:t>ЛТ</w:t>
      </w:r>
    </w:p>
    <w:p w14:paraId="218E3D4D" w14:textId="77777777" w:rsidR="004670B5" w:rsidRDefault="004670B5">
      <w:pPr>
        <w:pStyle w:val="a4"/>
        <w:spacing w:before="2"/>
        <w:ind w:left="0"/>
        <w:jc w:val="left"/>
        <w:rPr>
          <w:b/>
          <w:sz w:val="25"/>
        </w:rPr>
      </w:pPr>
    </w:p>
    <w:p w14:paraId="21753D94" w14:textId="77777777" w:rsidR="00530791" w:rsidRPr="00530791" w:rsidRDefault="00530791" w:rsidP="00530791">
      <w:pPr>
        <w:pStyle w:val="Default"/>
        <w:spacing w:line="360" w:lineRule="auto"/>
        <w:ind w:left="1276"/>
      </w:pPr>
      <w:r w:rsidRPr="00530791">
        <w:rPr>
          <w:b/>
          <w:bCs/>
        </w:rPr>
        <w:t xml:space="preserve">В случае назначения ЛТ в самостоятельном варианте рекомендована </w:t>
      </w:r>
      <w:r w:rsidRPr="00530791">
        <w:t xml:space="preserve">дистанционная ЛТ в следующем режиме - первичный очаг и клинически определяемые регионарные метастазы (лимфоузлы размером ≥1см или с наличием </w:t>
      </w:r>
      <w:proofErr w:type="gramStart"/>
      <w:r w:rsidRPr="00530791">
        <w:t>центрального  некроза</w:t>
      </w:r>
      <w:proofErr w:type="gramEnd"/>
      <w:r w:rsidRPr="00530791">
        <w:t xml:space="preserve">) - СОД 66–70 Гр.  Профилактическое облучение </w:t>
      </w:r>
      <w:proofErr w:type="gramStart"/>
      <w:r w:rsidRPr="00530791">
        <w:t>регионарных  зон</w:t>
      </w:r>
      <w:proofErr w:type="gramEnd"/>
      <w:r w:rsidRPr="00530791">
        <w:t xml:space="preserve"> шеи (</w:t>
      </w:r>
      <w:proofErr w:type="spellStart"/>
      <w:r w:rsidRPr="00530791">
        <w:rPr>
          <w:lang w:val="en-US"/>
        </w:rPr>
        <w:t>Ib</w:t>
      </w:r>
      <w:proofErr w:type="spellEnd"/>
      <w:r w:rsidRPr="00530791">
        <w:t xml:space="preserve"> - </w:t>
      </w:r>
      <w:r w:rsidRPr="00530791">
        <w:rPr>
          <w:lang w:val="en-US"/>
        </w:rPr>
        <w:t>III</w:t>
      </w:r>
      <w:r w:rsidRPr="00530791">
        <w:t xml:space="preserve"> уровень) со стороны поражения,  при отсутствии клинически определяемых метастазов проводится  при всех  низкодифференцированных или </w:t>
      </w:r>
      <w:r w:rsidRPr="00530791">
        <w:lastRenderedPageBreak/>
        <w:t xml:space="preserve">местно-распространенных  (Т3-4) опухолях, исключение составляют </w:t>
      </w:r>
      <w:proofErr w:type="spellStart"/>
      <w:r w:rsidRPr="00530791">
        <w:t>ацинозноклеточный</w:t>
      </w:r>
      <w:proofErr w:type="spellEnd"/>
      <w:r w:rsidRPr="00530791">
        <w:t xml:space="preserve"> и </w:t>
      </w:r>
      <w:proofErr w:type="spellStart"/>
      <w:r w:rsidRPr="00530791">
        <w:t>аденокистозный</w:t>
      </w:r>
      <w:proofErr w:type="spellEnd"/>
      <w:r w:rsidRPr="00530791">
        <w:t xml:space="preserve">  рак. При наличии пораженных лимфоузлов в зону облучения включаются лимфоузлы   </w:t>
      </w:r>
      <w:proofErr w:type="spellStart"/>
      <w:r w:rsidRPr="00530791">
        <w:rPr>
          <w:lang w:val="en-US"/>
        </w:rPr>
        <w:t>Ib</w:t>
      </w:r>
      <w:proofErr w:type="spellEnd"/>
      <w:r w:rsidRPr="00530791">
        <w:t xml:space="preserve"> - </w:t>
      </w:r>
      <w:r w:rsidRPr="00530791">
        <w:rPr>
          <w:lang w:val="en-US"/>
        </w:rPr>
        <w:t>V</w:t>
      </w:r>
      <w:r w:rsidRPr="00530791">
        <w:t xml:space="preserve"> уровней. Элективное облучение противоположной половины шеи включая </w:t>
      </w:r>
      <w:r w:rsidRPr="00530791">
        <w:rPr>
          <w:lang w:val="en-US"/>
        </w:rPr>
        <w:t>I</w:t>
      </w:r>
      <w:r w:rsidRPr="00530791">
        <w:t xml:space="preserve"> - </w:t>
      </w:r>
      <w:r w:rsidRPr="00530791">
        <w:rPr>
          <w:lang w:val="en-US"/>
        </w:rPr>
        <w:t>III</w:t>
      </w:r>
      <w:r w:rsidRPr="00530791">
        <w:t xml:space="preserve"> уровни проводится при наличии метастазов в нескольких регионарных лимфоузлах шеи на стороне поражение и при злокачественных опухолях подчелюстной слюнной </w:t>
      </w:r>
      <w:proofErr w:type="gramStart"/>
      <w:r w:rsidRPr="00530791">
        <w:t>железы  до</w:t>
      </w:r>
      <w:proofErr w:type="gramEnd"/>
      <w:r w:rsidRPr="00530791">
        <w:t xml:space="preserve"> СОД 50Гр.    </w:t>
      </w:r>
    </w:p>
    <w:p w14:paraId="29C8236B" w14:textId="77777777" w:rsidR="00530791" w:rsidRPr="00530791" w:rsidRDefault="00530791" w:rsidP="00530791">
      <w:pPr>
        <w:adjustRightInd w:val="0"/>
        <w:spacing w:line="360" w:lineRule="auto"/>
        <w:ind w:left="1276"/>
        <w:rPr>
          <w:color w:val="000000"/>
          <w:sz w:val="24"/>
          <w:szCs w:val="24"/>
        </w:rPr>
      </w:pPr>
      <w:r w:rsidRPr="00530791">
        <w:rPr>
          <w:sz w:val="24"/>
          <w:szCs w:val="24"/>
        </w:rPr>
        <w:t>Лучевая терапия осуществляется в режиме РОД 2 Грей (Гр)/фракция, 5 раз в неделю в течение 6–7 недель;</w:t>
      </w:r>
      <w:r w:rsidRPr="00530791">
        <w:rPr>
          <w:color w:val="FF0000"/>
          <w:sz w:val="24"/>
          <w:szCs w:val="24"/>
        </w:rPr>
        <w:t xml:space="preserve"> </w:t>
      </w:r>
      <w:r w:rsidRPr="00530791">
        <w:rPr>
          <w:sz w:val="24"/>
          <w:szCs w:val="24"/>
        </w:rPr>
        <w:t>[1,2,3,4]</w:t>
      </w:r>
    </w:p>
    <w:p w14:paraId="7E0392BD" w14:textId="77777777" w:rsidR="00530791" w:rsidRPr="00530791" w:rsidRDefault="00530791" w:rsidP="00530791">
      <w:pPr>
        <w:adjustRightInd w:val="0"/>
        <w:spacing w:line="360" w:lineRule="auto"/>
        <w:ind w:left="1276"/>
        <w:rPr>
          <w:color w:val="000000"/>
          <w:sz w:val="24"/>
          <w:szCs w:val="24"/>
        </w:rPr>
      </w:pPr>
      <w:r w:rsidRPr="00530791">
        <w:rPr>
          <w:b/>
          <w:bCs/>
          <w:color w:val="000000"/>
          <w:sz w:val="24"/>
          <w:szCs w:val="24"/>
        </w:rPr>
        <w:t xml:space="preserve">Уровень убедительности рекомендаций – B </w:t>
      </w:r>
      <w:r w:rsidRPr="00530791">
        <w:rPr>
          <w:color w:val="000000"/>
          <w:sz w:val="24"/>
          <w:szCs w:val="24"/>
        </w:rPr>
        <w:t xml:space="preserve">(уровень достоверности доказательств – 3) </w:t>
      </w:r>
    </w:p>
    <w:p w14:paraId="17A43220" w14:textId="77777777" w:rsidR="004670B5" w:rsidRPr="00530791" w:rsidRDefault="004670B5" w:rsidP="00530791">
      <w:pPr>
        <w:pStyle w:val="a4"/>
        <w:spacing w:line="360" w:lineRule="auto"/>
        <w:ind w:left="1276"/>
        <w:jc w:val="left"/>
      </w:pPr>
    </w:p>
    <w:p w14:paraId="0B0ACEC3" w14:textId="60D4138C" w:rsidR="00530791" w:rsidRPr="000E2862" w:rsidRDefault="00530791" w:rsidP="00530791">
      <w:pPr>
        <w:pStyle w:val="Default"/>
        <w:spacing w:line="360" w:lineRule="auto"/>
        <w:ind w:left="1276"/>
        <w:rPr>
          <w:b/>
          <w:bCs/>
        </w:rPr>
      </w:pPr>
      <w:r w:rsidRPr="000E2862">
        <w:rPr>
          <w:b/>
          <w:bCs/>
        </w:rPr>
        <w:t xml:space="preserve">В качестве послеоперационного облучения  при наличии  одного или нескольких  неблагоприятных гистологических признаков  </w:t>
      </w:r>
      <w:r w:rsidRPr="000E2862">
        <w:t xml:space="preserve">(низкодифференцированная опухоль, положительные или близкорасположенные края резекции, </w:t>
      </w:r>
      <w:proofErr w:type="spellStart"/>
      <w:r w:rsidRPr="000E2862">
        <w:t>периневральная</w:t>
      </w:r>
      <w:proofErr w:type="spellEnd"/>
      <w:r w:rsidRPr="000E2862">
        <w:t xml:space="preserve"> инвазия, сосудистая эмболия, метастазы в регионарные лимфоузлы, Т3-4а, </w:t>
      </w:r>
      <w:proofErr w:type="spellStart"/>
      <w:r w:rsidRPr="000E2862">
        <w:t>аденокистозный</w:t>
      </w:r>
      <w:proofErr w:type="spellEnd"/>
      <w:r w:rsidRPr="000E2862">
        <w:t xml:space="preserve"> рак, нарушение целостности опухолевого узла во время удаления) </w:t>
      </w:r>
      <w:r w:rsidRPr="000E2862">
        <w:rPr>
          <w:b/>
          <w:bCs/>
        </w:rPr>
        <w:t>рекомендована</w:t>
      </w:r>
      <w:r w:rsidRPr="000E2862">
        <w:t xml:space="preserve"> дистанционная ЛТ в следующем режиме: на ложе удаленной опухоли, с формированием дополнительного объема при наличии </w:t>
      </w:r>
      <w:proofErr w:type="spellStart"/>
      <w:r w:rsidRPr="000E2862">
        <w:t>периневральной</w:t>
      </w:r>
      <w:proofErr w:type="spellEnd"/>
      <w:r w:rsidRPr="000E2862">
        <w:t xml:space="preserve"> инвазии  включающего канал лицевого нерва  до коленчатого ганглия, язычного и подъязычного нерва вплоть до основания черепа - СОД 50 - 66Гр. Профилактическая послеоперационная лучевая терапия на регионарные зоны (уровень </w:t>
      </w:r>
      <w:r w:rsidRPr="000E2862">
        <w:rPr>
          <w:lang w:val="en-US"/>
        </w:rPr>
        <w:t>I</w:t>
      </w:r>
      <w:r w:rsidRPr="000E2862">
        <w:t>-</w:t>
      </w:r>
      <w:r w:rsidRPr="000E2862">
        <w:rPr>
          <w:lang w:val="en-US"/>
        </w:rPr>
        <w:t>III</w:t>
      </w:r>
      <w:r w:rsidRPr="000E2862">
        <w:t xml:space="preserve">) проводится при всех злокачественных опухолях подчелюстной слюнной железа (кроме ацинозно-клеточной и </w:t>
      </w:r>
      <w:proofErr w:type="spellStart"/>
      <w:r w:rsidRPr="000E2862">
        <w:t>аденокистозной</w:t>
      </w:r>
      <w:proofErr w:type="spellEnd"/>
      <w:r w:rsidRPr="000E2862">
        <w:t xml:space="preserve"> опухоли в стадии Т1)- СОД 50Гр. Во всех остальных случаях необходимость профилактического облучения зависит от стадии, гистологического подтипа и локализации опухоли. При наличии клинически определяемых метастазов в объём облучения включаются </w:t>
      </w:r>
      <w:proofErr w:type="gramStart"/>
      <w:r w:rsidRPr="000E2862">
        <w:t>лимфоузлы  I</w:t>
      </w:r>
      <w:proofErr w:type="gramEnd"/>
      <w:r w:rsidRPr="000E2862">
        <w:t xml:space="preserve"> - V уровней - СОД 50-60Гр.  </w:t>
      </w:r>
      <w:r w:rsidR="000C4783">
        <w:t>Рекомендуемый интервал</w:t>
      </w:r>
      <w:r w:rsidRPr="000E2862">
        <w:t xml:space="preserve"> между оперативным вмешательством и сроком начала послеоперационной ЛТ </w:t>
      </w:r>
      <w:proofErr w:type="gramStart"/>
      <w:r w:rsidRPr="000E2862">
        <w:t>6</w:t>
      </w:r>
      <w:r w:rsidR="000C4783">
        <w:t>-8</w:t>
      </w:r>
      <w:proofErr w:type="gramEnd"/>
      <w:r w:rsidRPr="000E2862">
        <w:t xml:space="preserve"> недель.</w:t>
      </w:r>
      <w:r w:rsidRPr="000E2862">
        <w:rPr>
          <w:b/>
          <w:bCs/>
        </w:rPr>
        <w:t xml:space="preserve"> </w:t>
      </w:r>
    </w:p>
    <w:p w14:paraId="38AAB760" w14:textId="77777777" w:rsidR="00530791" w:rsidRPr="000E2862" w:rsidRDefault="00530791" w:rsidP="00530791">
      <w:pPr>
        <w:adjustRightInd w:val="0"/>
        <w:spacing w:line="360" w:lineRule="auto"/>
        <w:ind w:left="1276"/>
        <w:rPr>
          <w:color w:val="000000"/>
          <w:sz w:val="24"/>
          <w:szCs w:val="24"/>
        </w:rPr>
      </w:pPr>
      <w:r w:rsidRPr="000E2862">
        <w:rPr>
          <w:sz w:val="24"/>
          <w:szCs w:val="24"/>
        </w:rPr>
        <w:t xml:space="preserve">Лучевая терапия проводится в режиме РОД 2 Грей (Гр)/фракция, 5 раз в неделю в течение 5–6,5 </w:t>
      </w:r>
      <w:proofErr w:type="gramStart"/>
      <w:r w:rsidRPr="000E2862">
        <w:rPr>
          <w:sz w:val="24"/>
          <w:szCs w:val="24"/>
        </w:rPr>
        <w:t>недель;</w:t>
      </w:r>
      <w:r w:rsidRPr="000E2862">
        <w:rPr>
          <w:color w:val="FF0000"/>
          <w:sz w:val="24"/>
          <w:szCs w:val="24"/>
        </w:rPr>
        <w:t xml:space="preserve"> </w:t>
      </w:r>
      <w:r w:rsidRPr="000E2862">
        <w:rPr>
          <w:sz w:val="24"/>
          <w:szCs w:val="24"/>
        </w:rPr>
        <w:t xml:space="preserve"> [</w:t>
      </w:r>
      <w:proofErr w:type="gramEnd"/>
      <w:r w:rsidRPr="000E2862">
        <w:rPr>
          <w:sz w:val="24"/>
          <w:szCs w:val="24"/>
        </w:rPr>
        <w:t>1,2,3,4]</w:t>
      </w:r>
    </w:p>
    <w:p w14:paraId="0849C1FC" w14:textId="77777777" w:rsidR="00530791" w:rsidRPr="000E2862" w:rsidRDefault="00530791" w:rsidP="00530791">
      <w:pPr>
        <w:pStyle w:val="Default"/>
        <w:spacing w:line="360" w:lineRule="auto"/>
        <w:ind w:left="1276"/>
      </w:pPr>
      <w:r w:rsidRPr="000E2862">
        <w:rPr>
          <w:b/>
          <w:bCs/>
        </w:rPr>
        <w:t xml:space="preserve">Уровень убедительности рекомендаций – B </w:t>
      </w:r>
      <w:r w:rsidRPr="000E2862">
        <w:t>(уровень достоверности доказательств – 3)</w:t>
      </w:r>
    </w:p>
    <w:p w14:paraId="13DFC0CB" w14:textId="77777777" w:rsidR="004670B5" w:rsidRDefault="004670B5" w:rsidP="00530791">
      <w:pPr>
        <w:spacing w:line="360" w:lineRule="auto"/>
        <w:sectPr w:rsidR="004670B5" w:rsidSect="00530791">
          <w:pgSz w:w="11910" w:h="16840"/>
          <w:pgMar w:top="1300" w:right="500" w:bottom="960" w:left="1180" w:header="0" w:footer="692" w:gutter="0"/>
          <w:cols w:space="720"/>
        </w:sectPr>
      </w:pPr>
    </w:p>
    <w:p w14:paraId="09F3DF9A" w14:textId="4B0AA62C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spacing w:before="78"/>
        <w:ind w:left="1650" w:hanging="420"/>
        <w:jc w:val="both"/>
        <w:rPr>
          <w:u w:val="none"/>
        </w:rPr>
      </w:pPr>
      <w:bookmarkStart w:id="19" w:name="_bookmark19"/>
      <w:bookmarkEnd w:id="19"/>
      <w:r>
        <w:rPr>
          <w:u w:val="thick"/>
        </w:rPr>
        <w:lastRenderedPageBreak/>
        <w:t>Принципы</w:t>
      </w:r>
      <w:r>
        <w:rPr>
          <w:spacing w:val="-11"/>
          <w:u w:val="thick"/>
        </w:rPr>
        <w:t xml:space="preserve"> </w:t>
      </w:r>
      <w:r w:rsidR="00873B0E">
        <w:rPr>
          <w:u w:val="thick"/>
        </w:rPr>
        <w:t>лекарственной терапии</w:t>
      </w:r>
    </w:p>
    <w:p w14:paraId="6BD5BEBB" w14:textId="48C1BCA7" w:rsidR="004670B5" w:rsidRDefault="00000000">
      <w:pPr>
        <w:spacing w:before="139" w:line="360" w:lineRule="auto"/>
        <w:ind w:left="522" w:firstLine="707"/>
        <w:rPr>
          <w:i/>
          <w:sz w:val="24"/>
        </w:rPr>
      </w:pPr>
      <w:r>
        <w:rPr>
          <w:i/>
          <w:sz w:val="24"/>
        </w:rPr>
        <w:t>Выбор</w:t>
      </w:r>
      <w:r>
        <w:rPr>
          <w:i/>
          <w:spacing w:val="3"/>
          <w:sz w:val="24"/>
        </w:rPr>
        <w:t xml:space="preserve"> </w:t>
      </w:r>
      <w:r w:rsidR="00873B0E">
        <w:rPr>
          <w:i/>
          <w:sz w:val="24"/>
        </w:rPr>
        <w:t>лекарственной терапии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индивидуализирован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 зависимости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состояние, </w:t>
      </w:r>
      <w:r w:rsidR="00DA07BA">
        <w:rPr>
          <w:i/>
          <w:sz w:val="24"/>
        </w:rPr>
        <w:t>морфологического строения опухоли и ее рецепторного статуса</w:t>
      </w:r>
      <w:r>
        <w:rPr>
          <w:i/>
          <w:sz w:val="24"/>
        </w:rPr>
        <w:t>).</w:t>
      </w:r>
    </w:p>
    <w:p w14:paraId="0202F716" w14:textId="77777777" w:rsidR="004670B5" w:rsidRDefault="004670B5">
      <w:pPr>
        <w:pStyle w:val="a4"/>
        <w:spacing w:before="5"/>
        <w:ind w:left="0"/>
        <w:jc w:val="left"/>
        <w:rPr>
          <w:i/>
        </w:rPr>
      </w:pPr>
    </w:p>
    <w:p w14:paraId="548CCFC6" w14:textId="7CB25A93" w:rsidR="00782B2C" w:rsidRPr="00643CAC" w:rsidRDefault="00782B2C" w:rsidP="008C6817">
      <w:pPr>
        <w:pStyle w:val="a"/>
        <w:numPr>
          <w:ilvl w:val="0"/>
          <w:numId w:val="37"/>
        </w:numPr>
      </w:pPr>
      <w:r w:rsidRPr="000C1EEB">
        <w:rPr>
          <w:b/>
          <w:iCs/>
        </w:rPr>
        <w:t xml:space="preserve">В качестве </w:t>
      </w:r>
      <w:r w:rsidR="009A3B24">
        <w:rPr>
          <w:b/>
          <w:iCs/>
        </w:rPr>
        <w:t>одновременной</w:t>
      </w:r>
      <w:r w:rsidRPr="000C1EEB">
        <w:rPr>
          <w:b/>
          <w:iCs/>
        </w:rPr>
        <w:t xml:space="preserve"> ХЛТ </w:t>
      </w:r>
      <w:r w:rsidRPr="000C1EEB">
        <w:t xml:space="preserve">рекомендовано назначение </w:t>
      </w:r>
      <w:proofErr w:type="spellStart"/>
      <w:r w:rsidRPr="000C1EEB">
        <w:t>цисплатина</w:t>
      </w:r>
      <w:proofErr w:type="spellEnd"/>
      <w:r w:rsidRPr="000C1EEB">
        <w:t>**+ ЛТ с соблюдением следующего режима: ЛТ на первичный очаг (70 Гр) и ЛУ (50 Гр) – фракция 2 Гр/</w:t>
      </w:r>
      <w:proofErr w:type="spellStart"/>
      <w:r w:rsidRPr="000C1EEB">
        <w:t>сут</w:t>
      </w:r>
      <w:proofErr w:type="spellEnd"/>
      <w:r w:rsidRPr="000C1EEB">
        <w:t xml:space="preserve"> ежедневно (понедельник – пятница) в течение 7 </w:t>
      </w:r>
      <w:proofErr w:type="spellStart"/>
      <w:r w:rsidRPr="000C1EEB">
        <w:t>нед</w:t>
      </w:r>
      <w:proofErr w:type="spellEnd"/>
      <w:r w:rsidRPr="000C1EEB">
        <w:t xml:space="preserve">.; </w:t>
      </w:r>
      <w:proofErr w:type="spellStart"/>
      <w:r w:rsidRPr="000C1EEB">
        <w:t>Цисплатин</w:t>
      </w:r>
      <w:proofErr w:type="spellEnd"/>
      <w:r w:rsidRPr="000C1EEB">
        <w:t xml:space="preserve">** в дозе 100 мг/м² на фоне </w:t>
      </w:r>
      <w:proofErr w:type="spellStart"/>
      <w:r w:rsidRPr="000C1EEB">
        <w:t>гипергидратации</w:t>
      </w:r>
      <w:proofErr w:type="spellEnd"/>
      <w:r w:rsidRPr="000C1EEB">
        <w:t xml:space="preserve"> в 1, 22 и 43-й дни ЛТ (суммарная доза во время ЛТ – 300 мг/м²) </w:t>
      </w:r>
      <w:r w:rsidRPr="00034898">
        <w:rPr>
          <w:lang w:val="en-US"/>
        </w:rPr>
        <w:fldChar w:fldCharType="begin" w:fldLock="1"/>
      </w:r>
      <w:r>
        <w:rPr>
          <w:lang w:val="en-US"/>
        </w:rPr>
        <w:instrText>ADDIN</w:instrText>
      </w:r>
      <w:r w:rsidRPr="00643CAC">
        <w:instrText xml:space="preserve"> </w:instrText>
      </w:r>
      <w:r>
        <w:rPr>
          <w:lang w:val="en-US"/>
        </w:rPr>
        <w:instrText>CSL</w:instrText>
      </w:r>
      <w:r w:rsidRPr="00643CAC">
        <w:instrText>_</w:instrText>
      </w:r>
      <w:r>
        <w:rPr>
          <w:lang w:val="en-US"/>
        </w:rPr>
        <w:instrText>CITATION</w:instrText>
      </w:r>
      <w:r w:rsidRPr="00643CAC">
        <w:instrText xml:space="preserve"> {"</w:instrText>
      </w:r>
      <w:r>
        <w:rPr>
          <w:lang w:val="en-US"/>
        </w:rPr>
        <w:instrText>citationItems</w:instrText>
      </w:r>
      <w:r w:rsidRPr="00643CAC">
        <w:instrText>":[{"</w:instrText>
      </w:r>
      <w:r>
        <w:rPr>
          <w:lang w:val="en-US"/>
        </w:rPr>
        <w:instrText>id</w:instrText>
      </w:r>
      <w:r w:rsidRPr="00643CAC">
        <w:instrText>":"</w:instrText>
      </w:r>
      <w:r>
        <w:rPr>
          <w:lang w:val="en-US"/>
        </w:rPr>
        <w:instrText>ITEM</w:instrText>
      </w:r>
      <w:r w:rsidRPr="00643CAC">
        <w:instrText>-1","</w:instrText>
      </w:r>
      <w:r>
        <w:rPr>
          <w:lang w:val="en-US"/>
        </w:rPr>
        <w:instrText>itemData</w:instrText>
      </w:r>
      <w:r w:rsidRPr="00643CAC">
        <w:instrText>":{"</w:instrText>
      </w:r>
      <w:r>
        <w:rPr>
          <w:lang w:val="en-US"/>
        </w:rPr>
        <w:instrText>id</w:instrText>
      </w:r>
      <w:r w:rsidRPr="00643CAC">
        <w:instrText>":"</w:instrText>
      </w:r>
      <w:r>
        <w:rPr>
          <w:lang w:val="en-US"/>
        </w:rPr>
        <w:instrText>ITEM</w:instrText>
      </w:r>
      <w:r w:rsidRPr="00643CAC">
        <w:instrText>-1","</w:instrText>
      </w:r>
      <w:r>
        <w:rPr>
          <w:lang w:val="en-US"/>
        </w:rPr>
        <w:instrText>issued</w:instrText>
      </w:r>
      <w:r w:rsidRPr="00643CAC">
        <w:instrText>":{"</w:instrText>
      </w:r>
      <w:r>
        <w:rPr>
          <w:lang w:val="en-US"/>
        </w:rPr>
        <w:instrText>date</w:instrText>
      </w:r>
      <w:r w:rsidRPr="00643CAC">
        <w:instrText>-</w:instrText>
      </w:r>
      <w:r>
        <w:rPr>
          <w:lang w:val="en-US"/>
        </w:rPr>
        <w:instrText>parts</w:instrText>
      </w:r>
      <w:r w:rsidRPr="00643CAC">
        <w:instrText>":[["0"]]},"</w:instrText>
      </w:r>
      <w:r>
        <w:rPr>
          <w:lang w:val="en-US"/>
        </w:rPr>
        <w:instrText>title</w:instrText>
      </w:r>
      <w:r w:rsidRPr="00643CAC">
        <w:instrText>":"</w:instrText>
      </w:r>
      <w:r>
        <w:rPr>
          <w:lang w:val="en-US"/>
        </w:rPr>
        <w:instrText>Adelstein</w:instrText>
      </w:r>
      <w:r w:rsidRPr="00643CAC">
        <w:instrText xml:space="preserve">, </w:instrText>
      </w:r>
      <w:r>
        <w:rPr>
          <w:lang w:val="en-US"/>
        </w:rPr>
        <w:instrText>D</w:instrText>
      </w:r>
      <w:r w:rsidRPr="00643CAC">
        <w:instrText xml:space="preserve">. </w:instrText>
      </w:r>
      <w:r>
        <w:rPr>
          <w:lang w:val="en-US"/>
        </w:rPr>
        <w:instrText>J</w:instrText>
      </w:r>
      <w:r w:rsidRPr="00643CAC">
        <w:instrText xml:space="preserve">., </w:instrText>
      </w:r>
      <w:r>
        <w:rPr>
          <w:lang w:val="en-US"/>
        </w:rPr>
        <w:instrText>Li</w:instrText>
      </w:r>
      <w:r w:rsidRPr="00643CAC">
        <w:instrText xml:space="preserve">, </w:instrText>
      </w:r>
      <w:r>
        <w:rPr>
          <w:lang w:val="en-US"/>
        </w:rPr>
        <w:instrText>Y</w:instrText>
      </w:r>
      <w:r w:rsidRPr="00643CAC">
        <w:instrText xml:space="preserve">., </w:instrText>
      </w:r>
      <w:r>
        <w:rPr>
          <w:lang w:val="en-US"/>
        </w:rPr>
        <w:instrText>Adams</w:instrText>
      </w:r>
      <w:r w:rsidRPr="00643CAC">
        <w:instrText xml:space="preserve">, </w:instrText>
      </w:r>
      <w:r>
        <w:rPr>
          <w:lang w:val="en-US"/>
        </w:rPr>
        <w:instrText>G</w:instrText>
      </w:r>
      <w:r w:rsidRPr="00643CAC">
        <w:instrText xml:space="preserve">. </w:instrText>
      </w:r>
      <w:r>
        <w:rPr>
          <w:lang w:val="en-US"/>
        </w:rPr>
        <w:instrText>L</w:instrText>
      </w:r>
      <w:r w:rsidRPr="00643CAC">
        <w:instrText xml:space="preserve">., </w:instrText>
      </w:r>
      <w:r>
        <w:rPr>
          <w:lang w:val="en-US"/>
        </w:rPr>
        <w:instrText>Wagner</w:instrText>
      </w:r>
      <w:r w:rsidRPr="00643CAC">
        <w:instrText xml:space="preserve">, </w:instrText>
      </w:r>
      <w:r>
        <w:rPr>
          <w:lang w:val="en-US"/>
        </w:rPr>
        <w:instrText>H</w:instrText>
      </w:r>
      <w:r w:rsidRPr="00643CAC">
        <w:instrText xml:space="preserve">., </w:instrText>
      </w:r>
      <w:r>
        <w:rPr>
          <w:lang w:val="en-US"/>
        </w:rPr>
        <w:instrText>Kish</w:instrText>
      </w:r>
      <w:r w:rsidRPr="00643CAC">
        <w:instrText xml:space="preserve">, </w:instrText>
      </w:r>
      <w:r>
        <w:rPr>
          <w:lang w:val="en-US"/>
        </w:rPr>
        <w:instrText>J</w:instrText>
      </w:r>
      <w:r w:rsidRPr="00643CAC">
        <w:instrText xml:space="preserve">. </w:instrText>
      </w:r>
      <w:r>
        <w:rPr>
          <w:lang w:val="en-US"/>
        </w:rPr>
        <w:instrText>A</w:instrText>
      </w:r>
      <w:r w:rsidRPr="00643CAC">
        <w:instrText xml:space="preserve">., </w:instrText>
      </w:r>
      <w:r>
        <w:rPr>
          <w:lang w:val="en-US"/>
        </w:rPr>
        <w:instrText>Ensley</w:instrText>
      </w:r>
      <w:r w:rsidRPr="00643CAC">
        <w:instrText xml:space="preserve">, </w:instrText>
      </w:r>
      <w:r>
        <w:rPr>
          <w:lang w:val="en-US"/>
        </w:rPr>
        <w:instrText>J</w:instrText>
      </w:r>
      <w:r w:rsidRPr="00643CAC">
        <w:instrText xml:space="preserve">. </w:instrText>
      </w:r>
      <w:r>
        <w:rPr>
          <w:lang w:val="en-US"/>
        </w:rPr>
        <w:instrText>F</w:instrText>
      </w:r>
      <w:r w:rsidRPr="00643CAC">
        <w:instrText xml:space="preserve">., … </w:instrText>
      </w:r>
      <w:r>
        <w:rPr>
          <w:lang w:val="en-US"/>
        </w:rPr>
        <w:instrText>Foras</w:instrText>
      </w:r>
      <w:r w:rsidRPr="00643CAC">
        <w:instrText>-</w:instrText>
      </w:r>
      <w:r>
        <w:rPr>
          <w:lang w:val="en-US"/>
        </w:rPr>
        <w:instrText>tiere</w:instrText>
      </w:r>
      <w:r w:rsidRPr="00643CAC">
        <w:instrText xml:space="preserve">, </w:instrText>
      </w:r>
      <w:r>
        <w:rPr>
          <w:lang w:val="en-US"/>
        </w:rPr>
        <w:instrText>A</w:instrText>
      </w:r>
      <w:r w:rsidRPr="00643CAC">
        <w:instrText xml:space="preserve">. </w:instrText>
      </w:r>
      <w:r>
        <w:rPr>
          <w:lang w:val="en-US"/>
        </w:rPr>
        <w:instrText>A</w:instrText>
      </w:r>
      <w:r w:rsidRPr="00643CAC">
        <w:instrText xml:space="preserve">. (2003). </w:instrText>
      </w:r>
      <w:r>
        <w:rPr>
          <w:lang w:val="en-US"/>
        </w:rPr>
        <w:instrText>An</w:instrText>
      </w:r>
      <w:r w:rsidRPr="00643CAC">
        <w:instrText xml:space="preserve"> </w:instrText>
      </w:r>
      <w:r>
        <w:rPr>
          <w:lang w:val="en-US"/>
        </w:rPr>
        <w:instrText>Intergroup</w:instrText>
      </w:r>
      <w:r w:rsidRPr="00643CAC">
        <w:instrText xml:space="preserve"> </w:instrText>
      </w:r>
      <w:r>
        <w:rPr>
          <w:lang w:val="en-US"/>
        </w:rPr>
        <w:instrText>Phase</w:instrText>
      </w:r>
      <w:r w:rsidRPr="00643CAC">
        <w:instrText xml:space="preserve"> </w:instrText>
      </w:r>
      <w:r>
        <w:rPr>
          <w:lang w:val="en-US"/>
        </w:rPr>
        <w:instrText>III</w:instrText>
      </w:r>
      <w:r w:rsidRPr="00643CAC">
        <w:instrText xml:space="preserve"> </w:instrText>
      </w:r>
      <w:r>
        <w:rPr>
          <w:lang w:val="en-US"/>
        </w:rPr>
        <w:instrText>Comparison</w:instrText>
      </w:r>
      <w:r w:rsidRPr="00643CAC">
        <w:instrText xml:space="preserve"> </w:instrText>
      </w:r>
      <w:r>
        <w:rPr>
          <w:lang w:val="en-US"/>
        </w:rPr>
        <w:instrText>of</w:instrText>
      </w:r>
      <w:r w:rsidRPr="00643CAC">
        <w:instrText xml:space="preserve"> </w:instrText>
      </w:r>
      <w:r>
        <w:rPr>
          <w:lang w:val="en-US"/>
        </w:rPr>
        <w:instrText>Standard</w:instrText>
      </w:r>
      <w:r w:rsidRPr="00643CAC">
        <w:instrText xml:space="preserve"> </w:instrText>
      </w:r>
      <w:r>
        <w:rPr>
          <w:lang w:val="en-US"/>
        </w:rPr>
        <w:instrText>Radiation</w:instrText>
      </w:r>
      <w:r w:rsidRPr="00643CAC">
        <w:instrText xml:space="preserve"> </w:instrText>
      </w:r>
      <w:r>
        <w:rPr>
          <w:lang w:val="en-US"/>
        </w:rPr>
        <w:instrText>Therapy</w:instrText>
      </w:r>
      <w:r w:rsidRPr="00643CAC">
        <w:instrText xml:space="preserve"> </w:instrText>
      </w:r>
      <w:r>
        <w:rPr>
          <w:lang w:val="en-US"/>
        </w:rPr>
        <w:instrText>and</w:instrText>
      </w:r>
      <w:r w:rsidRPr="00643CAC">
        <w:instrText xml:space="preserve"> </w:instrText>
      </w:r>
      <w:r>
        <w:rPr>
          <w:lang w:val="en-US"/>
        </w:rPr>
        <w:instrText>Two</w:instrText>
      </w:r>
      <w:r w:rsidRPr="00643CAC">
        <w:instrText xml:space="preserve"> </w:instrText>
      </w:r>
      <w:r>
        <w:rPr>
          <w:lang w:val="en-US"/>
        </w:rPr>
        <w:instrText>Schedules</w:instrText>
      </w:r>
      <w:r w:rsidRPr="00643CAC">
        <w:instrText xml:space="preserve"> </w:instrText>
      </w:r>
      <w:r>
        <w:rPr>
          <w:lang w:val="en-US"/>
        </w:rPr>
        <w:instrText>of</w:instrText>
      </w:r>
      <w:r w:rsidRPr="00643CAC">
        <w:instrText xml:space="preserve"> </w:instrText>
      </w:r>
      <w:r>
        <w:rPr>
          <w:lang w:val="en-US"/>
        </w:rPr>
        <w:instrText>Concurrent</w:instrText>
      </w:r>
      <w:r w:rsidRPr="00643CAC">
        <w:instrText xml:space="preserve"> </w:instrText>
      </w:r>
      <w:r>
        <w:rPr>
          <w:lang w:val="en-US"/>
        </w:rPr>
        <w:instrText>Chemoradiotherapy</w:instrText>
      </w:r>
      <w:r w:rsidRPr="00643CAC">
        <w:instrText xml:space="preserve"> </w:instrText>
      </w:r>
      <w:r>
        <w:rPr>
          <w:lang w:val="en-US"/>
        </w:rPr>
        <w:instrText>in</w:instrText>
      </w:r>
      <w:r w:rsidRPr="00643CAC">
        <w:instrText xml:space="preserve"> </w:instrText>
      </w:r>
      <w:r>
        <w:rPr>
          <w:lang w:val="en-US"/>
        </w:rPr>
        <w:instrText>Patients</w:instrText>
      </w:r>
      <w:r w:rsidRPr="00643CAC">
        <w:instrText xml:space="preserve"> </w:instrText>
      </w:r>
      <w:r>
        <w:rPr>
          <w:lang w:val="en-US"/>
        </w:rPr>
        <w:instrText>With</w:instrText>
      </w:r>
      <w:r w:rsidRPr="00643CAC">
        <w:instrText xml:space="preserve"> </w:instrText>
      </w:r>
      <w:r>
        <w:rPr>
          <w:lang w:val="en-US"/>
        </w:rPr>
        <w:instrText>Unresectable</w:instrText>
      </w:r>
      <w:r w:rsidRPr="00643CAC">
        <w:instrText xml:space="preserve"> </w:instrText>
      </w:r>
      <w:r>
        <w:rPr>
          <w:lang w:val="en-US"/>
        </w:rPr>
        <w:instrText>S</w:instrText>
      </w:r>
      <w:r w:rsidRPr="00643CAC">
        <w:instrText>","</w:instrText>
      </w:r>
      <w:r>
        <w:rPr>
          <w:lang w:val="en-US"/>
        </w:rPr>
        <w:instrText>type</w:instrText>
      </w:r>
      <w:r w:rsidRPr="00643CAC">
        <w:instrText>":"</w:instrText>
      </w:r>
      <w:r>
        <w:rPr>
          <w:lang w:val="en-US"/>
        </w:rPr>
        <w:instrText>article</w:instrText>
      </w:r>
      <w:r w:rsidRPr="00643CAC">
        <w:instrText>-</w:instrText>
      </w:r>
      <w:r>
        <w:rPr>
          <w:lang w:val="en-US"/>
        </w:rPr>
        <w:instrText>journal</w:instrText>
      </w:r>
      <w:r w:rsidRPr="00643CAC">
        <w:instrText>"},"</w:instrText>
      </w:r>
      <w:r>
        <w:rPr>
          <w:lang w:val="en-US"/>
        </w:rPr>
        <w:instrText>uris</w:instrText>
      </w:r>
      <w:r w:rsidRPr="00643CAC">
        <w:instrText>":["</w:instrText>
      </w:r>
      <w:r>
        <w:rPr>
          <w:lang w:val="en-US"/>
        </w:rPr>
        <w:instrText>http</w:instrText>
      </w:r>
      <w:r w:rsidRPr="00643CAC">
        <w:instrText>://</w:instrText>
      </w:r>
      <w:r>
        <w:rPr>
          <w:lang w:val="en-US"/>
        </w:rPr>
        <w:instrText>www</w:instrText>
      </w:r>
      <w:r w:rsidRPr="00643CAC">
        <w:instrText>.</w:instrText>
      </w:r>
      <w:r>
        <w:rPr>
          <w:lang w:val="en-US"/>
        </w:rPr>
        <w:instrText>mendeley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documents</w:instrText>
      </w:r>
      <w:r w:rsidRPr="00643CAC">
        <w:instrText>/?</w:instrText>
      </w:r>
      <w:r>
        <w:rPr>
          <w:lang w:val="en-US"/>
        </w:rPr>
        <w:instrText>uuid</w:instrText>
      </w:r>
      <w:r w:rsidRPr="00643CAC">
        <w:instrText>=</w:instrText>
      </w:r>
      <w:r>
        <w:rPr>
          <w:lang w:val="en-US"/>
        </w:rPr>
        <w:instrText>a</w:instrText>
      </w:r>
      <w:r w:rsidRPr="00643CAC">
        <w:instrText>2</w:instrText>
      </w:r>
      <w:r>
        <w:rPr>
          <w:lang w:val="en-US"/>
        </w:rPr>
        <w:instrText>b</w:instrText>
      </w:r>
      <w:r w:rsidRPr="00643CAC">
        <w:instrText>9251</w:instrText>
      </w:r>
      <w:r>
        <w:rPr>
          <w:lang w:val="en-US"/>
        </w:rPr>
        <w:instrText>a</w:instrText>
      </w:r>
      <w:r w:rsidRPr="00643CAC">
        <w:instrText>-62</w:instrText>
      </w:r>
      <w:r>
        <w:rPr>
          <w:lang w:val="en-US"/>
        </w:rPr>
        <w:instrText>ad</w:instrText>
      </w:r>
      <w:r w:rsidRPr="00643CAC">
        <w:instrText>-4625-</w:instrText>
      </w:r>
      <w:r>
        <w:rPr>
          <w:lang w:val="en-US"/>
        </w:rPr>
        <w:instrText>acab</w:instrText>
      </w:r>
      <w:r w:rsidRPr="00643CAC">
        <w:instrText>-</w:instrText>
      </w:r>
      <w:r>
        <w:rPr>
          <w:lang w:val="en-US"/>
        </w:rPr>
        <w:instrText>bc</w:instrText>
      </w:r>
      <w:r w:rsidRPr="00643CAC">
        <w:instrText>01</w:instrText>
      </w:r>
      <w:r>
        <w:rPr>
          <w:lang w:val="en-US"/>
        </w:rPr>
        <w:instrText>b</w:instrText>
      </w:r>
      <w:r w:rsidRPr="00643CAC">
        <w:instrText>1</w:instrText>
      </w:r>
      <w:r>
        <w:rPr>
          <w:lang w:val="en-US"/>
        </w:rPr>
        <w:instrText>a</w:instrText>
      </w:r>
      <w:r w:rsidRPr="00643CAC">
        <w:instrText>4791</w:instrText>
      </w:r>
      <w:r>
        <w:rPr>
          <w:lang w:val="en-US"/>
        </w:rPr>
        <w:instrText>e</w:instrText>
      </w:r>
      <w:r w:rsidRPr="00643CAC">
        <w:instrText>","</w:instrText>
      </w:r>
      <w:r>
        <w:rPr>
          <w:lang w:val="en-US"/>
        </w:rPr>
        <w:instrText>http</w:instrText>
      </w:r>
      <w:r w:rsidRPr="00643CAC">
        <w:instrText>://</w:instrText>
      </w:r>
      <w:r>
        <w:rPr>
          <w:lang w:val="en-US"/>
        </w:rPr>
        <w:instrText>www</w:instrText>
      </w:r>
      <w:r w:rsidRPr="00643CAC">
        <w:instrText>.</w:instrText>
      </w:r>
      <w:r>
        <w:rPr>
          <w:lang w:val="en-US"/>
        </w:rPr>
        <w:instrText>mendeley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documents</w:instrText>
      </w:r>
      <w:r w:rsidRPr="00643CAC">
        <w:instrText>/?</w:instrText>
      </w:r>
      <w:r>
        <w:rPr>
          <w:lang w:val="en-US"/>
        </w:rPr>
        <w:instrText>uuid</w:instrText>
      </w:r>
      <w:r w:rsidRPr="00643CAC">
        <w:instrText>=75347066-9</w:instrText>
      </w:r>
      <w:r>
        <w:rPr>
          <w:lang w:val="en-US"/>
        </w:rPr>
        <w:instrText>f</w:instrText>
      </w:r>
      <w:r w:rsidRPr="00643CAC">
        <w:instrText>67-4</w:instrText>
      </w:r>
      <w:r>
        <w:rPr>
          <w:lang w:val="en-US"/>
        </w:rPr>
        <w:instrText>f</w:instrText>
      </w:r>
      <w:r w:rsidRPr="00643CAC">
        <w:instrText>86-</w:instrText>
      </w:r>
      <w:r>
        <w:rPr>
          <w:lang w:val="en-US"/>
        </w:rPr>
        <w:instrText>bba</w:instrText>
      </w:r>
      <w:r w:rsidRPr="00643CAC">
        <w:instrText>4-981</w:instrText>
      </w:r>
      <w:r>
        <w:rPr>
          <w:lang w:val="en-US"/>
        </w:rPr>
        <w:instrText>fdda</w:instrText>
      </w:r>
      <w:r w:rsidRPr="00643CAC">
        <w:instrText>5</w:instrText>
      </w:r>
      <w:r>
        <w:rPr>
          <w:lang w:val="en-US"/>
        </w:rPr>
        <w:instrText>ffea</w:instrText>
      </w:r>
      <w:r w:rsidRPr="00643CAC">
        <w:instrText>"]}],"</w:instrText>
      </w:r>
      <w:r>
        <w:rPr>
          <w:lang w:val="en-US"/>
        </w:rPr>
        <w:instrText>mendeley</w:instrText>
      </w:r>
      <w:r w:rsidRPr="00643CAC">
        <w:instrText>":{"</w:instrText>
      </w:r>
      <w:r>
        <w:rPr>
          <w:lang w:val="en-US"/>
        </w:rPr>
        <w:instrText>formattedCitation</w:instrText>
      </w:r>
      <w:r w:rsidRPr="00643CAC">
        <w:instrText>":"[25]","</w:instrText>
      </w:r>
      <w:r>
        <w:rPr>
          <w:lang w:val="en-US"/>
        </w:rPr>
        <w:instrText>plainTextFormattedCitation</w:instrText>
      </w:r>
      <w:r w:rsidRPr="00643CAC">
        <w:instrText>":"[25]","</w:instrText>
      </w:r>
      <w:r>
        <w:rPr>
          <w:lang w:val="en-US"/>
        </w:rPr>
        <w:instrText>previouslyFormattedCitation</w:instrText>
      </w:r>
      <w:r w:rsidRPr="00643CAC">
        <w:instrText>":"[25]"},"</w:instrText>
      </w:r>
      <w:r>
        <w:rPr>
          <w:lang w:val="en-US"/>
        </w:rPr>
        <w:instrText>properties</w:instrText>
      </w:r>
      <w:r w:rsidRPr="00643CAC">
        <w:instrText>":{"</w:instrText>
      </w:r>
      <w:r>
        <w:rPr>
          <w:lang w:val="en-US"/>
        </w:rPr>
        <w:instrText>noteIndex</w:instrText>
      </w:r>
      <w:r w:rsidRPr="00643CAC">
        <w:instrText>":0},"</w:instrText>
      </w:r>
      <w:r>
        <w:rPr>
          <w:lang w:val="en-US"/>
        </w:rPr>
        <w:instrText>schema</w:instrText>
      </w:r>
      <w:r w:rsidRPr="00643CAC">
        <w:instrText>":"</w:instrText>
      </w:r>
      <w:r>
        <w:rPr>
          <w:lang w:val="en-US"/>
        </w:rPr>
        <w:instrText>https</w:instrText>
      </w:r>
      <w:r w:rsidRPr="00643CAC">
        <w:instrText>://</w:instrText>
      </w:r>
      <w:r>
        <w:rPr>
          <w:lang w:val="en-US"/>
        </w:rPr>
        <w:instrText>github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citation</w:instrText>
      </w:r>
      <w:r w:rsidRPr="00643CAC">
        <w:instrText>-</w:instrText>
      </w:r>
      <w:r>
        <w:rPr>
          <w:lang w:val="en-US"/>
        </w:rPr>
        <w:instrText>style</w:instrText>
      </w:r>
      <w:r w:rsidRPr="00643CAC">
        <w:instrText>-</w:instrText>
      </w:r>
      <w:r>
        <w:rPr>
          <w:lang w:val="en-US"/>
        </w:rPr>
        <w:instrText>language</w:instrText>
      </w:r>
      <w:r w:rsidRPr="00643CAC">
        <w:instrText>/</w:instrText>
      </w:r>
      <w:r>
        <w:rPr>
          <w:lang w:val="en-US"/>
        </w:rPr>
        <w:instrText>schema</w:instrText>
      </w:r>
      <w:r w:rsidRPr="00643CAC">
        <w:instrText>/</w:instrText>
      </w:r>
      <w:r>
        <w:rPr>
          <w:lang w:val="en-US"/>
        </w:rPr>
        <w:instrText>raw</w:instrText>
      </w:r>
      <w:r w:rsidRPr="00643CAC">
        <w:instrText>/</w:instrText>
      </w:r>
      <w:r>
        <w:rPr>
          <w:lang w:val="en-US"/>
        </w:rPr>
        <w:instrText>master</w:instrText>
      </w:r>
      <w:r w:rsidRPr="00643CAC">
        <w:instrText>/</w:instrText>
      </w:r>
      <w:r>
        <w:rPr>
          <w:lang w:val="en-US"/>
        </w:rPr>
        <w:instrText>csl</w:instrText>
      </w:r>
      <w:r w:rsidRPr="00643CAC">
        <w:instrText>-</w:instrText>
      </w:r>
      <w:r>
        <w:rPr>
          <w:lang w:val="en-US"/>
        </w:rPr>
        <w:instrText>citation</w:instrText>
      </w:r>
      <w:r w:rsidRPr="00643CAC">
        <w:instrText>.</w:instrText>
      </w:r>
      <w:r>
        <w:rPr>
          <w:lang w:val="en-US"/>
        </w:rPr>
        <w:instrText>json</w:instrText>
      </w:r>
      <w:r w:rsidRPr="00643CAC">
        <w:instrText>"}</w:instrText>
      </w:r>
      <w:r w:rsidRPr="00034898">
        <w:rPr>
          <w:lang w:val="en-US"/>
        </w:rPr>
        <w:fldChar w:fldCharType="separate"/>
      </w:r>
      <w:r w:rsidRPr="00643CAC">
        <w:rPr>
          <w:noProof/>
        </w:rPr>
        <w:t>[25]</w:t>
      </w:r>
      <w:r w:rsidRPr="00034898">
        <w:rPr>
          <w:lang w:val="en-US"/>
        </w:rPr>
        <w:fldChar w:fldCharType="end"/>
      </w:r>
      <w:r w:rsidRPr="00643CAC">
        <w:t>.</w:t>
      </w:r>
    </w:p>
    <w:p w14:paraId="6054244A" w14:textId="3893592F" w:rsidR="008C6817" w:rsidRDefault="00782B2C" w:rsidP="0063055A">
      <w:pPr>
        <w:pStyle w:val="a7"/>
        <w:ind w:left="720"/>
      </w:pPr>
      <w:r w:rsidRPr="000C1EEB">
        <w:rPr>
          <w:b/>
        </w:rPr>
        <w:t xml:space="preserve">Уровень убедительности рекомендаций </w:t>
      </w:r>
      <w:r w:rsidRPr="000C1EEB">
        <w:t>–</w:t>
      </w:r>
      <w:r w:rsidRPr="000C1EEB">
        <w:rPr>
          <w:b/>
        </w:rPr>
        <w:t xml:space="preserve"> В</w:t>
      </w:r>
      <w:r w:rsidRPr="000C1EEB">
        <w:t xml:space="preserve"> (уровень достоверности доказательств – 2)</w:t>
      </w:r>
    </w:p>
    <w:p w14:paraId="07D13B44" w14:textId="77777777" w:rsidR="0063055A" w:rsidRDefault="0063055A" w:rsidP="0063055A">
      <w:pPr>
        <w:pStyle w:val="a7"/>
        <w:ind w:left="720"/>
      </w:pPr>
    </w:p>
    <w:p w14:paraId="0D9F1830" w14:textId="4AF4268F" w:rsidR="008C6817" w:rsidRPr="0063055A" w:rsidRDefault="008C6817" w:rsidP="0063055A">
      <w:pPr>
        <w:pStyle w:val="a5"/>
        <w:tabs>
          <w:tab w:val="left" w:pos="1242"/>
        </w:tabs>
        <w:spacing w:line="360" w:lineRule="auto"/>
        <w:ind w:left="720" w:right="342" w:firstLine="0"/>
        <w:rPr>
          <w:color w:val="000000" w:themeColor="text1"/>
          <w:sz w:val="24"/>
        </w:rPr>
      </w:pPr>
      <w:r w:rsidRPr="0063055A">
        <w:rPr>
          <w:color w:val="000000" w:themeColor="text1"/>
          <w:sz w:val="24"/>
        </w:rPr>
        <w:t>В случае выявления отдаленных метастазов и состояния пациента 0–3 по шкале</w:t>
      </w:r>
      <w:r w:rsidRPr="0063055A">
        <w:rPr>
          <w:color w:val="000000" w:themeColor="text1"/>
          <w:spacing w:val="1"/>
          <w:sz w:val="24"/>
        </w:rPr>
        <w:t xml:space="preserve"> </w:t>
      </w:r>
      <w:r w:rsidRPr="0063055A">
        <w:rPr>
          <w:color w:val="000000" w:themeColor="text1"/>
          <w:sz w:val="24"/>
        </w:rPr>
        <w:t>оценки общего состояния онкологического больного по версии Восточной объединенной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группы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онкологов</w:t>
      </w:r>
      <w:r w:rsidRPr="0063055A">
        <w:rPr>
          <w:color w:val="000000" w:themeColor="text1"/>
          <w:spacing w:val="-7"/>
          <w:sz w:val="24"/>
        </w:rPr>
        <w:t xml:space="preserve"> </w:t>
      </w:r>
      <w:r w:rsidRPr="0063055A">
        <w:rPr>
          <w:color w:val="000000" w:themeColor="text1"/>
          <w:sz w:val="24"/>
        </w:rPr>
        <w:t>(ECOG)</w:t>
      </w:r>
      <w:r w:rsidRPr="0063055A">
        <w:rPr>
          <w:color w:val="000000" w:themeColor="text1"/>
          <w:spacing w:val="-7"/>
          <w:sz w:val="24"/>
        </w:rPr>
        <w:t xml:space="preserve"> </w:t>
      </w:r>
      <w:r w:rsidRPr="0063055A">
        <w:rPr>
          <w:color w:val="000000" w:themeColor="text1"/>
          <w:sz w:val="24"/>
        </w:rPr>
        <w:t>рекомендовано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проведение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лекарственной терапии,</w:t>
      </w:r>
      <w:r w:rsidRPr="0063055A">
        <w:rPr>
          <w:color w:val="000000" w:themeColor="text1"/>
          <w:spacing w:val="-8"/>
          <w:sz w:val="24"/>
        </w:rPr>
        <w:t xml:space="preserve"> </w:t>
      </w:r>
      <w:r w:rsidRPr="0063055A">
        <w:rPr>
          <w:color w:val="000000" w:themeColor="text1"/>
          <w:sz w:val="24"/>
        </w:rPr>
        <w:t>или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выжидатель</w:t>
      </w:r>
      <w:r w:rsidRPr="0063055A">
        <w:rPr>
          <w:color w:val="000000" w:themeColor="text1"/>
          <w:spacing w:val="-1"/>
          <w:sz w:val="24"/>
        </w:rPr>
        <w:t>ная</w:t>
      </w:r>
      <w:r w:rsidRPr="0063055A">
        <w:rPr>
          <w:color w:val="000000" w:themeColor="text1"/>
          <w:spacing w:val="-15"/>
          <w:sz w:val="24"/>
        </w:rPr>
        <w:t xml:space="preserve"> </w:t>
      </w:r>
      <w:r w:rsidRPr="0063055A">
        <w:rPr>
          <w:color w:val="000000" w:themeColor="text1"/>
          <w:spacing w:val="-1"/>
          <w:sz w:val="24"/>
        </w:rPr>
        <w:t>тактика</w:t>
      </w:r>
      <w:r w:rsidRPr="0063055A">
        <w:rPr>
          <w:color w:val="000000" w:themeColor="text1"/>
          <w:spacing w:val="-16"/>
          <w:sz w:val="24"/>
        </w:rPr>
        <w:t xml:space="preserve"> </w:t>
      </w:r>
      <w:r w:rsidRPr="0063055A">
        <w:rPr>
          <w:color w:val="000000" w:themeColor="text1"/>
          <w:sz w:val="24"/>
        </w:rPr>
        <w:t>(при</w:t>
      </w:r>
      <w:r w:rsidRPr="0063055A">
        <w:rPr>
          <w:color w:val="000000" w:themeColor="text1"/>
          <w:spacing w:val="-13"/>
          <w:sz w:val="24"/>
        </w:rPr>
        <w:t xml:space="preserve"> </w:t>
      </w:r>
      <w:r w:rsidRPr="0063055A">
        <w:rPr>
          <w:color w:val="000000" w:themeColor="text1"/>
          <w:sz w:val="24"/>
        </w:rPr>
        <w:t>медленной</w:t>
      </w:r>
      <w:r w:rsidRPr="0063055A">
        <w:rPr>
          <w:color w:val="000000" w:themeColor="text1"/>
          <w:spacing w:val="-14"/>
          <w:sz w:val="24"/>
        </w:rPr>
        <w:t xml:space="preserve"> </w:t>
      </w:r>
      <w:r w:rsidRPr="0063055A">
        <w:rPr>
          <w:color w:val="000000" w:themeColor="text1"/>
          <w:sz w:val="24"/>
        </w:rPr>
        <w:t>прогрессии</w:t>
      </w:r>
      <w:r w:rsidRPr="0063055A">
        <w:rPr>
          <w:color w:val="000000" w:themeColor="text1"/>
          <w:spacing w:val="-13"/>
          <w:sz w:val="24"/>
        </w:rPr>
        <w:t xml:space="preserve"> </w:t>
      </w:r>
      <w:r w:rsidRPr="0063055A">
        <w:rPr>
          <w:color w:val="000000" w:themeColor="text1"/>
          <w:sz w:val="24"/>
        </w:rPr>
        <w:t>опухоли),</w:t>
      </w:r>
      <w:r w:rsidRPr="0063055A">
        <w:rPr>
          <w:color w:val="000000" w:themeColor="text1"/>
          <w:spacing w:val="-15"/>
          <w:sz w:val="24"/>
        </w:rPr>
        <w:t xml:space="preserve"> </w:t>
      </w:r>
      <w:r w:rsidRPr="0063055A">
        <w:rPr>
          <w:color w:val="000000" w:themeColor="text1"/>
          <w:sz w:val="24"/>
        </w:rPr>
        <w:t>или</w:t>
      </w:r>
      <w:r w:rsidRPr="0063055A">
        <w:rPr>
          <w:color w:val="000000" w:themeColor="text1"/>
          <w:spacing w:val="-14"/>
          <w:sz w:val="24"/>
        </w:rPr>
        <w:t xml:space="preserve"> </w:t>
      </w:r>
      <w:r w:rsidRPr="0063055A">
        <w:rPr>
          <w:color w:val="000000" w:themeColor="text1"/>
          <w:sz w:val="24"/>
        </w:rPr>
        <w:t>селективная</w:t>
      </w:r>
      <w:r w:rsidRPr="0063055A">
        <w:rPr>
          <w:color w:val="000000" w:themeColor="text1"/>
          <w:spacing w:val="-15"/>
          <w:sz w:val="24"/>
        </w:rPr>
        <w:t xml:space="preserve"> </w:t>
      </w:r>
      <w:proofErr w:type="spellStart"/>
      <w:r w:rsidRPr="0063055A">
        <w:rPr>
          <w:color w:val="000000" w:themeColor="text1"/>
          <w:sz w:val="24"/>
        </w:rPr>
        <w:t>метастазэктомия</w:t>
      </w:r>
      <w:proofErr w:type="spellEnd"/>
      <w:r w:rsidRPr="0063055A">
        <w:rPr>
          <w:color w:val="000000" w:themeColor="text1"/>
          <w:sz w:val="24"/>
        </w:rPr>
        <w:t>,</w:t>
      </w:r>
      <w:r w:rsidRPr="0063055A">
        <w:rPr>
          <w:color w:val="000000" w:themeColor="text1"/>
          <w:spacing w:val="-57"/>
          <w:sz w:val="24"/>
        </w:rPr>
        <w:t xml:space="preserve"> </w:t>
      </w:r>
      <w:r w:rsidR="00513DED">
        <w:rPr>
          <w:color w:val="000000" w:themeColor="text1"/>
          <w:spacing w:val="-57"/>
          <w:sz w:val="24"/>
        </w:rPr>
        <w:t xml:space="preserve">    </w:t>
      </w:r>
      <w:r w:rsidRPr="0063055A">
        <w:rPr>
          <w:color w:val="000000" w:themeColor="text1"/>
          <w:sz w:val="24"/>
        </w:rPr>
        <w:t>или антиандрогенная</w:t>
      </w:r>
      <w:r w:rsidRPr="0063055A">
        <w:rPr>
          <w:color w:val="000000" w:themeColor="text1"/>
          <w:spacing w:val="-1"/>
          <w:sz w:val="24"/>
        </w:rPr>
        <w:t xml:space="preserve"> </w:t>
      </w:r>
      <w:r w:rsidRPr="0063055A">
        <w:rPr>
          <w:color w:val="000000" w:themeColor="text1"/>
          <w:sz w:val="24"/>
        </w:rPr>
        <w:t>терапия</w:t>
      </w:r>
      <w:r w:rsidRPr="0063055A">
        <w:rPr>
          <w:color w:val="000000" w:themeColor="text1"/>
          <w:spacing w:val="-1"/>
          <w:sz w:val="24"/>
        </w:rPr>
        <w:t xml:space="preserve"> </w:t>
      </w:r>
      <w:r w:rsidRPr="0063055A">
        <w:rPr>
          <w:color w:val="000000" w:themeColor="text1"/>
          <w:sz w:val="24"/>
        </w:rPr>
        <w:t>при</w:t>
      </w:r>
      <w:r w:rsidRPr="0063055A">
        <w:rPr>
          <w:color w:val="000000" w:themeColor="text1"/>
          <w:spacing w:val="-1"/>
          <w:sz w:val="24"/>
        </w:rPr>
        <w:t xml:space="preserve"> </w:t>
      </w:r>
      <w:r w:rsidRPr="0063055A">
        <w:rPr>
          <w:color w:val="000000" w:themeColor="text1"/>
          <w:sz w:val="24"/>
        </w:rPr>
        <w:t xml:space="preserve">наличии </w:t>
      </w:r>
      <w:proofErr w:type="spellStart"/>
      <w:r w:rsidRPr="0063055A">
        <w:rPr>
          <w:color w:val="000000" w:themeColor="text1"/>
          <w:sz w:val="24"/>
        </w:rPr>
        <w:t>гиперэкспрессии</w:t>
      </w:r>
      <w:proofErr w:type="spellEnd"/>
      <w:r w:rsidRPr="0063055A">
        <w:rPr>
          <w:color w:val="000000" w:themeColor="text1"/>
          <w:spacing w:val="-1"/>
          <w:sz w:val="24"/>
        </w:rPr>
        <w:t xml:space="preserve"> </w:t>
      </w:r>
      <w:r w:rsidRPr="0063055A">
        <w:rPr>
          <w:color w:val="000000" w:themeColor="text1"/>
          <w:sz w:val="24"/>
        </w:rPr>
        <w:t>рецепторов</w:t>
      </w:r>
      <w:r w:rsidRPr="0063055A">
        <w:rPr>
          <w:color w:val="000000" w:themeColor="text1"/>
          <w:spacing w:val="-1"/>
          <w:sz w:val="24"/>
        </w:rPr>
        <w:t xml:space="preserve"> </w:t>
      </w:r>
      <w:r w:rsidRPr="0063055A">
        <w:rPr>
          <w:color w:val="000000" w:themeColor="text1"/>
          <w:sz w:val="24"/>
        </w:rPr>
        <w:t>к андрогенам</w:t>
      </w:r>
      <w:r w:rsidRPr="0063055A">
        <w:rPr>
          <w:color w:val="000000" w:themeColor="text1"/>
          <w:spacing w:val="2"/>
          <w:sz w:val="24"/>
        </w:rPr>
        <w:t xml:space="preserve"> </w:t>
      </w:r>
      <w:r w:rsidRPr="0063055A">
        <w:rPr>
          <w:color w:val="000000" w:themeColor="text1"/>
          <w:sz w:val="24"/>
        </w:rPr>
        <w:t>[7,13]</w:t>
      </w:r>
    </w:p>
    <w:p w14:paraId="2B6FB052" w14:textId="77777777" w:rsidR="008C6817" w:rsidRPr="008C6817" w:rsidRDefault="008C6817" w:rsidP="008C6817">
      <w:pPr>
        <w:spacing w:line="360" w:lineRule="auto"/>
        <w:jc w:val="both"/>
        <w:rPr>
          <w:color w:val="000000" w:themeColor="text1"/>
          <w:sz w:val="24"/>
          <w:highlight w:val="yellow"/>
        </w:rPr>
        <w:sectPr w:rsidR="008C6817" w:rsidRPr="008C6817">
          <w:pgSz w:w="11910" w:h="16840"/>
          <w:pgMar w:top="1300" w:right="500" w:bottom="960" w:left="1180" w:header="0" w:footer="692" w:gutter="0"/>
          <w:cols w:space="720"/>
        </w:sectPr>
      </w:pPr>
    </w:p>
    <w:p w14:paraId="4569F9C0" w14:textId="77777777" w:rsidR="008C6817" w:rsidRPr="000C1EEB" w:rsidRDefault="008C6817" w:rsidP="00782B2C">
      <w:pPr>
        <w:pStyle w:val="a7"/>
      </w:pPr>
    </w:p>
    <w:p w14:paraId="11FB6C65" w14:textId="77777777" w:rsidR="00782B2C" w:rsidRPr="000C1EEB" w:rsidRDefault="00782B2C" w:rsidP="0063055A">
      <w:pPr>
        <w:pStyle w:val="a"/>
        <w:numPr>
          <w:ilvl w:val="0"/>
          <w:numId w:val="0"/>
        </w:numPr>
        <w:ind w:left="720"/>
      </w:pPr>
      <w:r w:rsidRPr="000C1EEB">
        <w:t xml:space="preserve">При рецидивных неоперабельных опухолях или наличии </w:t>
      </w:r>
      <w:proofErr w:type="spellStart"/>
      <w:r w:rsidRPr="000C1EEB">
        <w:t>инкурабельных</w:t>
      </w:r>
      <w:proofErr w:type="spellEnd"/>
      <w:r w:rsidRPr="000C1EEB">
        <w:t xml:space="preserve"> отдаленных метастазов рекомендованными предпочтительными режимами ХТ являются: </w:t>
      </w:r>
    </w:p>
    <w:p w14:paraId="757A2A24" w14:textId="77777777" w:rsidR="00782B2C" w:rsidRPr="00034898" w:rsidRDefault="00782B2C" w:rsidP="008C6817">
      <w:pPr>
        <w:pStyle w:val="11"/>
        <w:numPr>
          <w:ilvl w:val="0"/>
          <w:numId w:val="37"/>
        </w:numPr>
        <w:spacing w:before="0"/>
      </w:pPr>
      <w:r w:rsidRPr="000C1EEB">
        <w:t>#</w:t>
      </w:r>
      <w:r w:rsidRPr="00034898">
        <w:t>паклитаксел** 175 мг / м</w:t>
      </w:r>
      <w:r w:rsidRPr="00034898">
        <w:rPr>
          <w:vertAlign w:val="superscript"/>
        </w:rPr>
        <w:t>2</w:t>
      </w:r>
      <w:r w:rsidRPr="000C1EEB">
        <w:t xml:space="preserve"> в / в </w:t>
      </w:r>
      <w:proofErr w:type="spellStart"/>
      <w:r w:rsidRPr="000C1EEB">
        <w:t>в</w:t>
      </w:r>
      <w:proofErr w:type="spellEnd"/>
      <w:r w:rsidRPr="000C1EEB">
        <w:t xml:space="preserve"> 1-й день (3-часовая инфузия) + </w:t>
      </w:r>
      <w:proofErr w:type="spellStart"/>
      <w:r w:rsidRPr="000C1EEB">
        <w:t>карбоплатин</w:t>
      </w:r>
      <w:proofErr w:type="spellEnd"/>
      <w:r w:rsidRPr="000C1EEB">
        <w:t xml:space="preserve">** AUC </w:t>
      </w:r>
      <w:proofErr w:type="gramStart"/>
      <w:r>
        <w:t>5-6</w:t>
      </w:r>
      <w:proofErr w:type="gramEnd"/>
      <w:r>
        <w:t xml:space="preserve"> </w:t>
      </w:r>
      <w:r w:rsidRPr="000C1EEB">
        <w:t xml:space="preserve">в / в </w:t>
      </w:r>
      <w:proofErr w:type="spellStart"/>
      <w:r w:rsidRPr="000C1EEB">
        <w:t>в</w:t>
      </w:r>
      <w:proofErr w:type="spellEnd"/>
      <w:r w:rsidRPr="000C1EEB">
        <w:t xml:space="preserve"> 1-й день, каждые 3 </w:t>
      </w:r>
      <w:proofErr w:type="spellStart"/>
      <w:r w:rsidRPr="000C1EEB">
        <w:t>нед</w:t>
      </w:r>
      <w:proofErr w:type="spellEnd"/>
      <w:r w:rsidRPr="000C1EEB">
        <w:t xml:space="preserve">. </w:t>
      </w:r>
      <w:r w:rsidRPr="00034898">
        <w:fldChar w:fldCharType="begin" w:fldLock="1"/>
      </w:r>
      <w:r>
        <w:instrText>ADDIN CSL_CITATION {"citationItems":[{"id":"ITEM-1","itemData":{"id":"ITEM-1","issued":{"date-parts":[["0"]]},"title":"Airoldi M, Fornari G, Pedani F, et al. Paclitaxel and carboplatin for recurrent sali-vary gland malignancies. Anticancer Res 2000; 20: 3781–83","type":"article-journal"},"uris":["http://www.mendeley.com/documents/?uuid=ae85191e-c77f-4a14-af30-3a1af03bcbbd","http://www.mendeley.com/documents/?uuid=45f1c7a3-69ce-410d-8b50-66713b18b594"]}],"mendeley":{"formattedCitation":"[26]","plainTextFormattedCitation":"[26]","previouslyFormattedCitation":"[26]"},"properties":{"noteIndex":0},"schema":"https://github.com/citation-style-language/schema/raw/master/csl-citation.json"}</w:instrText>
      </w:r>
      <w:r w:rsidRPr="00034898">
        <w:fldChar w:fldCharType="separate"/>
      </w:r>
      <w:r w:rsidRPr="007B1522">
        <w:rPr>
          <w:noProof/>
        </w:rPr>
        <w:t>[26]</w:t>
      </w:r>
      <w:r w:rsidRPr="00034898">
        <w:fldChar w:fldCharType="end"/>
      </w:r>
      <w:r w:rsidRPr="00034898">
        <w:t>;</w:t>
      </w:r>
    </w:p>
    <w:p w14:paraId="6AAFA3E8" w14:textId="77777777" w:rsidR="00782B2C" w:rsidRDefault="00782B2C" w:rsidP="008C6817">
      <w:pPr>
        <w:pStyle w:val="11"/>
        <w:numPr>
          <w:ilvl w:val="0"/>
          <w:numId w:val="37"/>
        </w:numPr>
        <w:spacing w:before="0"/>
      </w:pPr>
      <w:proofErr w:type="spellStart"/>
      <w:r w:rsidRPr="000C1EEB">
        <w:t>доксорубицин</w:t>
      </w:r>
      <w:proofErr w:type="spellEnd"/>
      <w:r w:rsidRPr="000C1EEB">
        <w:t>** 50 мг/м</w:t>
      </w:r>
      <w:r w:rsidRPr="000C1EEB">
        <w:rPr>
          <w:vertAlign w:val="superscript"/>
        </w:rPr>
        <w:t>2</w:t>
      </w:r>
      <w:r w:rsidRPr="000C1EEB">
        <w:t xml:space="preserve"> в 1 день + </w:t>
      </w:r>
      <w:proofErr w:type="spellStart"/>
      <w:r w:rsidRPr="000C1EEB">
        <w:t>блеомицин</w:t>
      </w:r>
      <w:proofErr w:type="spellEnd"/>
      <w:r w:rsidRPr="000C1EEB">
        <w:t xml:space="preserve">** 30 мг в/в в </w:t>
      </w:r>
      <w:proofErr w:type="gramStart"/>
      <w:r w:rsidRPr="000C1EEB">
        <w:t>1-5</w:t>
      </w:r>
      <w:proofErr w:type="gramEnd"/>
      <w:r w:rsidRPr="000C1EEB">
        <w:t xml:space="preserve"> дни + </w:t>
      </w:r>
      <w:proofErr w:type="spellStart"/>
      <w:r w:rsidRPr="000C1EEB">
        <w:t>цисплатин</w:t>
      </w:r>
      <w:proofErr w:type="spellEnd"/>
      <w:r w:rsidRPr="000C1EEB">
        <w:t>** 20 мг/м</w:t>
      </w:r>
      <w:r w:rsidRPr="000C1EEB">
        <w:rPr>
          <w:vertAlign w:val="superscript"/>
        </w:rPr>
        <w:t>2</w:t>
      </w:r>
      <w:r w:rsidRPr="000C1EEB">
        <w:t xml:space="preserve"> 1-5 дни каждые 3 </w:t>
      </w:r>
      <w:proofErr w:type="spellStart"/>
      <w:r w:rsidRPr="000C1EEB">
        <w:t>нед</w:t>
      </w:r>
      <w:proofErr w:type="spellEnd"/>
      <w:r w:rsidRPr="000C1EEB">
        <w:t xml:space="preserve">. </w:t>
      </w:r>
      <w:r w:rsidRPr="00034898">
        <w:rPr>
          <w:lang w:val="en-US"/>
        </w:rPr>
        <w:fldChar w:fldCharType="begin" w:fldLock="1"/>
      </w:r>
      <w:r>
        <w:rPr>
          <w:lang w:val="en-US"/>
        </w:rPr>
        <w:instrText>ADDIN</w:instrText>
      </w:r>
      <w:r w:rsidRPr="00643CAC">
        <w:instrText xml:space="preserve"> </w:instrText>
      </w:r>
      <w:r>
        <w:rPr>
          <w:lang w:val="en-US"/>
        </w:rPr>
        <w:instrText>CSL</w:instrText>
      </w:r>
      <w:r w:rsidRPr="00643CAC">
        <w:instrText>_</w:instrText>
      </w:r>
      <w:r>
        <w:rPr>
          <w:lang w:val="en-US"/>
        </w:rPr>
        <w:instrText>CITATION</w:instrText>
      </w:r>
      <w:r w:rsidRPr="00643CAC">
        <w:instrText xml:space="preserve"> {"</w:instrText>
      </w:r>
      <w:r>
        <w:rPr>
          <w:lang w:val="en-US"/>
        </w:rPr>
        <w:instrText>citationItems</w:instrText>
      </w:r>
      <w:r w:rsidRPr="00643CAC">
        <w:instrText>":[{"</w:instrText>
      </w:r>
      <w:r>
        <w:rPr>
          <w:lang w:val="en-US"/>
        </w:rPr>
        <w:instrText>id</w:instrText>
      </w:r>
      <w:r w:rsidRPr="00643CAC">
        <w:instrText>":"</w:instrText>
      </w:r>
      <w:r>
        <w:rPr>
          <w:lang w:val="en-US"/>
        </w:rPr>
        <w:instrText>ITEM</w:instrText>
      </w:r>
      <w:r w:rsidRPr="00643CAC">
        <w:instrText>-1","</w:instrText>
      </w:r>
      <w:r>
        <w:rPr>
          <w:lang w:val="en-US"/>
        </w:rPr>
        <w:instrText>itemData</w:instrText>
      </w:r>
      <w:r w:rsidRPr="00643CAC">
        <w:instrText>":{"</w:instrText>
      </w:r>
      <w:r>
        <w:rPr>
          <w:lang w:val="en-US"/>
        </w:rPr>
        <w:instrText>id</w:instrText>
      </w:r>
      <w:r w:rsidRPr="00643CAC">
        <w:instrText>":"</w:instrText>
      </w:r>
      <w:r>
        <w:rPr>
          <w:lang w:val="en-US"/>
        </w:rPr>
        <w:instrText>ITEM</w:instrText>
      </w:r>
      <w:r w:rsidRPr="00643CAC">
        <w:instrText>-1","</w:instrText>
      </w:r>
      <w:r>
        <w:rPr>
          <w:lang w:val="en-US"/>
        </w:rPr>
        <w:instrText>issued</w:instrText>
      </w:r>
      <w:r w:rsidRPr="00643CAC">
        <w:instrText>":{"</w:instrText>
      </w:r>
      <w:r>
        <w:rPr>
          <w:lang w:val="en-US"/>
        </w:rPr>
        <w:instrText>date</w:instrText>
      </w:r>
      <w:r w:rsidRPr="00643CAC">
        <w:instrText>-</w:instrText>
      </w:r>
      <w:r>
        <w:rPr>
          <w:lang w:val="en-US"/>
        </w:rPr>
        <w:instrText>parts</w:instrText>
      </w:r>
      <w:r w:rsidRPr="00643CAC">
        <w:instrText>":[["0"]]},"</w:instrText>
      </w:r>
      <w:r>
        <w:rPr>
          <w:lang w:val="en-US"/>
        </w:rPr>
        <w:instrText>title</w:instrText>
      </w:r>
      <w:r w:rsidRPr="00643CAC">
        <w:instrText>":"</w:instrText>
      </w:r>
      <w:r>
        <w:rPr>
          <w:lang w:val="en-US"/>
        </w:rPr>
        <w:instrText>Dick</w:instrText>
      </w:r>
      <w:r w:rsidRPr="00643CAC">
        <w:instrText xml:space="preserve"> </w:instrText>
      </w:r>
      <w:r>
        <w:rPr>
          <w:lang w:val="en-US"/>
        </w:rPr>
        <w:instrText>Haan</w:instrText>
      </w:r>
      <w:r w:rsidRPr="00643CAC">
        <w:instrText xml:space="preserve">, </w:instrText>
      </w:r>
      <w:r>
        <w:rPr>
          <w:lang w:val="en-US"/>
        </w:rPr>
        <w:instrText>L</w:instrText>
      </w:r>
      <w:r w:rsidRPr="00643CAC">
        <w:instrText xml:space="preserve">. </w:instrText>
      </w:r>
      <w:r>
        <w:rPr>
          <w:lang w:val="en-US"/>
        </w:rPr>
        <w:instrText>D</w:instrText>
      </w:r>
      <w:r w:rsidRPr="00643CAC">
        <w:instrText xml:space="preserve">., </w:instrText>
      </w:r>
      <w:r>
        <w:rPr>
          <w:lang w:val="en-US"/>
        </w:rPr>
        <w:instrText>De</w:instrText>
      </w:r>
      <w:r w:rsidRPr="00643CAC">
        <w:instrText xml:space="preserve"> </w:instrText>
      </w:r>
      <w:r>
        <w:rPr>
          <w:lang w:val="en-US"/>
        </w:rPr>
        <w:instrText>Mulder</w:instrText>
      </w:r>
      <w:r w:rsidRPr="00643CAC">
        <w:instrText xml:space="preserve">, </w:instrText>
      </w:r>
      <w:r>
        <w:rPr>
          <w:lang w:val="en-US"/>
        </w:rPr>
        <w:instrText>P</w:instrText>
      </w:r>
      <w:r w:rsidRPr="00643CAC">
        <w:instrText xml:space="preserve">. </w:instrText>
      </w:r>
      <w:r>
        <w:rPr>
          <w:lang w:val="en-US"/>
        </w:rPr>
        <w:instrText>H</w:instrText>
      </w:r>
      <w:r w:rsidRPr="00643CAC">
        <w:instrText xml:space="preserve">. </w:instrText>
      </w:r>
      <w:r>
        <w:rPr>
          <w:lang w:val="en-US"/>
        </w:rPr>
        <w:instrText>M</w:instrText>
      </w:r>
      <w:r w:rsidRPr="00643CAC">
        <w:instrText xml:space="preserve">., </w:instrText>
      </w:r>
      <w:r>
        <w:rPr>
          <w:lang w:val="en-US"/>
        </w:rPr>
        <w:instrText>Vermorken</w:instrText>
      </w:r>
      <w:r w:rsidRPr="00643CAC">
        <w:instrText xml:space="preserve">, </w:instrText>
      </w:r>
      <w:r>
        <w:rPr>
          <w:lang w:val="en-US"/>
        </w:rPr>
        <w:instrText>J</w:instrText>
      </w:r>
      <w:r w:rsidRPr="00643CAC">
        <w:instrText xml:space="preserve">. </w:instrText>
      </w:r>
      <w:r>
        <w:rPr>
          <w:lang w:val="en-US"/>
        </w:rPr>
        <w:instrText>B</w:instrText>
      </w:r>
      <w:r w:rsidRPr="00643CAC">
        <w:instrText xml:space="preserve">., </w:instrText>
      </w:r>
      <w:r>
        <w:rPr>
          <w:lang w:val="en-US"/>
        </w:rPr>
        <w:instrText>Schornagel</w:instrText>
      </w:r>
      <w:r w:rsidRPr="00643CAC">
        <w:instrText xml:space="preserve">, </w:instrText>
      </w:r>
      <w:r>
        <w:rPr>
          <w:lang w:val="en-US"/>
        </w:rPr>
        <w:instrText>J</w:instrText>
      </w:r>
      <w:r w:rsidRPr="00643CAC">
        <w:instrText xml:space="preserve">. </w:instrText>
      </w:r>
      <w:r>
        <w:rPr>
          <w:lang w:val="en-US"/>
        </w:rPr>
        <w:instrText>H</w:instrText>
      </w:r>
      <w:r w:rsidRPr="00643CAC">
        <w:instrText xml:space="preserve">., </w:instrText>
      </w:r>
      <w:r>
        <w:rPr>
          <w:lang w:val="en-US"/>
        </w:rPr>
        <w:instrText>Vermey</w:instrText>
      </w:r>
      <w:r w:rsidRPr="00643CAC">
        <w:instrText xml:space="preserve">, </w:instrText>
      </w:r>
      <w:r>
        <w:rPr>
          <w:lang w:val="en-US"/>
        </w:rPr>
        <w:instrText>A</w:instrText>
      </w:r>
      <w:r w:rsidRPr="00643CAC">
        <w:instrText xml:space="preserve">., &amp; </w:instrText>
      </w:r>
      <w:r>
        <w:rPr>
          <w:lang w:val="en-US"/>
        </w:rPr>
        <w:instrText>Verweij</w:instrText>
      </w:r>
      <w:r w:rsidRPr="00643CAC">
        <w:instrText xml:space="preserve">, </w:instrText>
      </w:r>
      <w:r>
        <w:rPr>
          <w:lang w:val="en-US"/>
        </w:rPr>
        <w:instrText>J</w:instrText>
      </w:r>
      <w:r w:rsidRPr="00643CAC">
        <w:instrText xml:space="preserve">. (1992). </w:instrText>
      </w:r>
      <w:r>
        <w:rPr>
          <w:lang w:val="en-US"/>
        </w:rPr>
        <w:instrText>Cisplatin</w:instrText>
      </w:r>
      <w:r w:rsidRPr="00643CAC">
        <w:instrText>-</w:instrText>
      </w:r>
      <w:r>
        <w:rPr>
          <w:lang w:val="en-US"/>
        </w:rPr>
        <w:instrText>based</w:instrText>
      </w:r>
      <w:r w:rsidRPr="00643CAC">
        <w:instrText xml:space="preserve"> </w:instrText>
      </w:r>
      <w:r>
        <w:rPr>
          <w:lang w:val="en-US"/>
        </w:rPr>
        <w:instrText>chemotherapy</w:instrText>
      </w:r>
      <w:r w:rsidRPr="00643CAC">
        <w:instrText xml:space="preserve"> </w:instrText>
      </w:r>
      <w:r>
        <w:rPr>
          <w:lang w:val="en-US"/>
        </w:rPr>
        <w:instrText>in</w:instrText>
      </w:r>
      <w:r w:rsidRPr="00643CAC">
        <w:instrText xml:space="preserve"> </w:instrText>
      </w:r>
      <w:r>
        <w:rPr>
          <w:lang w:val="en-US"/>
        </w:rPr>
        <w:instrText>advanced</w:instrText>
      </w:r>
      <w:r w:rsidRPr="00643CAC">
        <w:instrText xml:space="preserve"> </w:instrText>
      </w:r>
      <w:r>
        <w:rPr>
          <w:lang w:val="en-US"/>
        </w:rPr>
        <w:instrText>ad</w:instrText>
      </w:r>
      <w:r w:rsidRPr="00643CAC">
        <w:instrText>-</w:instrText>
      </w:r>
      <w:r>
        <w:rPr>
          <w:lang w:val="en-US"/>
        </w:rPr>
        <w:instrText>enoid</w:instrText>
      </w:r>
      <w:r w:rsidRPr="00643CAC">
        <w:instrText xml:space="preserve"> </w:instrText>
      </w:r>
      <w:r>
        <w:rPr>
          <w:lang w:val="en-US"/>
        </w:rPr>
        <w:instrText>cystic</w:instrText>
      </w:r>
      <w:r w:rsidRPr="00643CAC">
        <w:instrText xml:space="preserve"> </w:instrText>
      </w:r>
      <w:r>
        <w:rPr>
          <w:lang w:val="en-US"/>
        </w:rPr>
        <w:instrText>carcinoma</w:instrText>
      </w:r>
      <w:r w:rsidRPr="00643CAC">
        <w:instrText xml:space="preserve"> </w:instrText>
      </w:r>
      <w:r>
        <w:rPr>
          <w:lang w:val="en-US"/>
        </w:rPr>
        <w:instrText>of</w:instrText>
      </w:r>
      <w:r w:rsidRPr="00643CAC">
        <w:instrText xml:space="preserve"> </w:instrText>
      </w:r>
      <w:r>
        <w:rPr>
          <w:lang w:val="en-US"/>
        </w:rPr>
        <w:instrText>the</w:instrText>
      </w:r>
      <w:r w:rsidRPr="00643CAC">
        <w:instrText xml:space="preserve"> </w:instrText>
      </w:r>
      <w:r>
        <w:rPr>
          <w:lang w:val="en-US"/>
        </w:rPr>
        <w:instrText>head</w:instrText>
      </w:r>
      <w:r w:rsidRPr="00643CAC">
        <w:instrText xml:space="preserve"> </w:instrText>
      </w:r>
      <w:r>
        <w:rPr>
          <w:lang w:val="en-US"/>
        </w:rPr>
        <w:instrText>and</w:instrText>
      </w:r>
      <w:r w:rsidRPr="00643CAC">
        <w:instrText xml:space="preserve"> </w:instrText>
      </w:r>
      <w:r>
        <w:rPr>
          <w:lang w:val="en-US"/>
        </w:rPr>
        <w:instrText>neck</w:instrText>
      </w:r>
      <w:r w:rsidRPr="00643CAC">
        <w:instrText xml:space="preserve">. </w:instrText>
      </w:r>
      <w:r>
        <w:rPr>
          <w:lang w:val="en-US"/>
        </w:rPr>
        <w:instrText>Head</w:instrText>
      </w:r>
      <w:r w:rsidRPr="00643CAC">
        <w:instrText xml:space="preserve"> &amp; </w:instrText>
      </w:r>
      <w:r>
        <w:rPr>
          <w:lang w:val="en-US"/>
        </w:rPr>
        <w:instrText>Neck</w:instrText>
      </w:r>
      <w:r w:rsidRPr="00643CAC">
        <w:instrText>, 14(4), 273–277","</w:instrText>
      </w:r>
      <w:r>
        <w:rPr>
          <w:lang w:val="en-US"/>
        </w:rPr>
        <w:instrText>type</w:instrText>
      </w:r>
      <w:r w:rsidRPr="00643CAC">
        <w:instrText>":"</w:instrText>
      </w:r>
      <w:r>
        <w:rPr>
          <w:lang w:val="en-US"/>
        </w:rPr>
        <w:instrText>article</w:instrText>
      </w:r>
      <w:r w:rsidRPr="00643CAC">
        <w:instrText>-</w:instrText>
      </w:r>
      <w:r>
        <w:rPr>
          <w:lang w:val="en-US"/>
        </w:rPr>
        <w:instrText>journal</w:instrText>
      </w:r>
      <w:r w:rsidRPr="00643CAC">
        <w:instrText>"},"</w:instrText>
      </w:r>
      <w:r>
        <w:rPr>
          <w:lang w:val="en-US"/>
        </w:rPr>
        <w:instrText>uris</w:instrText>
      </w:r>
      <w:r w:rsidRPr="00643CAC">
        <w:instrText>":["</w:instrText>
      </w:r>
      <w:r>
        <w:rPr>
          <w:lang w:val="en-US"/>
        </w:rPr>
        <w:instrText>http</w:instrText>
      </w:r>
      <w:r w:rsidRPr="00643CAC">
        <w:instrText>://</w:instrText>
      </w:r>
      <w:r>
        <w:rPr>
          <w:lang w:val="en-US"/>
        </w:rPr>
        <w:instrText>www</w:instrText>
      </w:r>
      <w:r w:rsidRPr="00643CAC">
        <w:instrText>.</w:instrText>
      </w:r>
      <w:r>
        <w:rPr>
          <w:lang w:val="en-US"/>
        </w:rPr>
        <w:instrText>mendeley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documents</w:instrText>
      </w:r>
      <w:r w:rsidRPr="00643CAC">
        <w:instrText>/?</w:instrText>
      </w:r>
      <w:r>
        <w:rPr>
          <w:lang w:val="en-US"/>
        </w:rPr>
        <w:instrText>uuid</w:instrText>
      </w:r>
      <w:r w:rsidRPr="00643CAC">
        <w:instrText>=7</w:instrText>
      </w:r>
      <w:r>
        <w:rPr>
          <w:lang w:val="en-US"/>
        </w:rPr>
        <w:instrText>f</w:instrText>
      </w:r>
      <w:r w:rsidRPr="00643CAC">
        <w:instrText>48</w:instrText>
      </w:r>
      <w:r>
        <w:rPr>
          <w:lang w:val="en-US"/>
        </w:rPr>
        <w:instrText>d</w:instrText>
      </w:r>
      <w:r w:rsidRPr="00643CAC">
        <w:instrText>45</w:instrText>
      </w:r>
      <w:r>
        <w:rPr>
          <w:lang w:val="en-US"/>
        </w:rPr>
        <w:instrText>e</w:instrText>
      </w:r>
      <w:r w:rsidRPr="00643CAC">
        <w:instrText>-</w:instrText>
      </w:r>
      <w:r>
        <w:rPr>
          <w:lang w:val="en-US"/>
        </w:rPr>
        <w:instrText>a</w:instrText>
      </w:r>
      <w:r w:rsidRPr="00643CAC">
        <w:instrText>826-4499-8</w:instrText>
      </w:r>
      <w:r>
        <w:rPr>
          <w:lang w:val="en-US"/>
        </w:rPr>
        <w:instrText>a</w:instrText>
      </w:r>
      <w:r w:rsidRPr="00643CAC">
        <w:instrText>5</w:instrText>
      </w:r>
      <w:r>
        <w:rPr>
          <w:lang w:val="en-US"/>
        </w:rPr>
        <w:instrText>b</w:instrText>
      </w:r>
      <w:r w:rsidRPr="00643CAC">
        <w:instrText>-481583</w:instrText>
      </w:r>
      <w:r>
        <w:rPr>
          <w:lang w:val="en-US"/>
        </w:rPr>
        <w:instrText>c</w:instrText>
      </w:r>
      <w:r w:rsidRPr="00643CAC">
        <w:instrText>4</w:instrText>
      </w:r>
      <w:r>
        <w:rPr>
          <w:lang w:val="en-US"/>
        </w:rPr>
        <w:instrText>fd</w:instrText>
      </w:r>
      <w:r w:rsidRPr="00643CAC">
        <w:instrText>8</w:instrText>
      </w:r>
      <w:r>
        <w:rPr>
          <w:lang w:val="en-US"/>
        </w:rPr>
        <w:instrText>b</w:instrText>
      </w:r>
      <w:r w:rsidRPr="00643CAC">
        <w:instrText>","</w:instrText>
      </w:r>
      <w:r>
        <w:rPr>
          <w:lang w:val="en-US"/>
        </w:rPr>
        <w:instrText>http</w:instrText>
      </w:r>
      <w:r w:rsidRPr="00643CAC">
        <w:instrText>://</w:instrText>
      </w:r>
      <w:r>
        <w:rPr>
          <w:lang w:val="en-US"/>
        </w:rPr>
        <w:instrText>www</w:instrText>
      </w:r>
      <w:r w:rsidRPr="00643CAC">
        <w:instrText>.</w:instrText>
      </w:r>
      <w:r>
        <w:rPr>
          <w:lang w:val="en-US"/>
        </w:rPr>
        <w:instrText>mendeley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documents</w:instrText>
      </w:r>
      <w:r w:rsidRPr="00643CAC">
        <w:instrText>/?</w:instrText>
      </w:r>
      <w:r>
        <w:rPr>
          <w:lang w:val="en-US"/>
        </w:rPr>
        <w:instrText>uuid</w:instrText>
      </w:r>
      <w:r w:rsidRPr="00643CAC">
        <w:instrText>=</w:instrText>
      </w:r>
      <w:r>
        <w:rPr>
          <w:lang w:val="en-US"/>
        </w:rPr>
        <w:instrText>cb</w:instrText>
      </w:r>
      <w:r w:rsidRPr="00643CAC">
        <w:instrText>745</w:instrText>
      </w:r>
      <w:r>
        <w:rPr>
          <w:lang w:val="en-US"/>
        </w:rPr>
        <w:instrText>c</w:instrText>
      </w:r>
      <w:r w:rsidRPr="00643CAC">
        <w:instrText>8</w:instrText>
      </w:r>
      <w:r>
        <w:rPr>
          <w:lang w:val="en-US"/>
        </w:rPr>
        <w:instrText>f</w:instrText>
      </w:r>
      <w:r w:rsidRPr="00643CAC">
        <w:instrText>-2</w:instrText>
      </w:r>
      <w:r>
        <w:rPr>
          <w:lang w:val="en-US"/>
        </w:rPr>
        <w:instrText>d</w:instrText>
      </w:r>
      <w:r w:rsidRPr="00643CAC">
        <w:instrText>01-434</w:instrText>
      </w:r>
      <w:r>
        <w:rPr>
          <w:lang w:val="en-US"/>
        </w:rPr>
        <w:instrText>b</w:instrText>
      </w:r>
      <w:r w:rsidRPr="00643CAC">
        <w:instrText>-8</w:instrText>
      </w:r>
      <w:r>
        <w:rPr>
          <w:lang w:val="en-US"/>
        </w:rPr>
        <w:instrText>aed</w:instrText>
      </w:r>
      <w:r w:rsidRPr="00643CAC">
        <w:instrText>-11</w:instrText>
      </w:r>
      <w:r>
        <w:rPr>
          <w:lang w:val="en-US"/>
        </w:rPr>
        <w:instrText>e</w:instrText>
      </w:r>
      <w:r w:rsidRPr="00643CAC">
        <w:instrText>88</w:instrText>
      </w:r>
      <w:r>
        <w:rPr>
          <w:lang w:val="en-US"/>
        </w:rPr>
        <w:instrText>fe</w:instrText>
      </w:r>
      <w:r w:rsidRPr="00643CAC">
        <w:instrText>7050</w:instrText>
      </w:r>
      <w:r>
        <w:rPr>
          <w:lang w:val="en-US"/>
        </w:rPr>
        <w:instrText>f</w:instrText>
      </w:r>
      <w:r w:rsidRPr="00643CAC">
        <w:instrText>"]}],"</w:instrText>
      </w:r>
      <w:r>
        <w:rPr>
          <w:lang w:val="en-US"/>
        </w:rPr>
        <w:instrText>mendeley</w:instrText>
      </w:r>
      <w:r w:rsidRPr="00643CAC">
        <w:instrText>":{"</w:instrText>
      </w:r>
      <w:r>
        <w:rPr>
          <w:lang w:val="en-US"/>
        </w:rPr>
        <w:instrText>formattedCitation</w:instrText>
      </w:r>
      <w:r w:rsidRPr="00643CAC">
        <w:instrText>":"[27]","</w:instrText>
      </w:r>
      <w:r>
        <w:rPr>
          <w:lang w:val="en-US"/>
        </w:rPr>
        <w:instrText>plainTextFormattedCitation</w:instrText>
      </w:r>
      <w:r w:rsidRPr="00643CAC">
        <w:instrText>":"[27]","</w:instrText>
      </w:r>
      <w:r>
        <w:rPr>
          <w:lang w:val="en-US"/>
        </w:rPr>
        <w:instrText>previouslyFormattedCitation</w:instrText>
      </w:r>
      <w:r w:rsidRPr="00643CAC">
        <w:instrText>":"[27]"},"</w:instrText>
      </w:r>
      <w:r>
        <w:rPr>
          <w:lang w:val="en-US"/>
        </w:rPr>
        <w:instrText>properties</w:instrText>
      </w:r>
      <w:r w:rsidRPr="00643CAC">
        <w:instrText>":{"</w:instrText>
      </w:r>
      <w:r>
        <w:rPr>
          <w:lang w:val="en-US"/>
        </w:rPr>
        <w:instrText>noteIndex</w:instrText>
      </w:r>
      <w:r w:rsidRPr="00643CAC">
        <w:instrText>":0},"</w:instrText>
      </w:r>
      <w:r>
        <w:rPr>
          <w:lang w:val="en-US"/>
        </w:rPr>
        <w:instrText>schema</w:instrText>
      </w:r>
      <w:r w:rsidRPr="00643CAC">
        <w:instrText>":"</w:instrText>
      </w:r>
      <w:r>
        <w:rPr>
          <w:lang w:val="en-US"/>
        </w:rPr>
        <w:instrText>https</w:instrText>
      </w:r>
      <w:r w:rsidRPr="00643CAC">
        <w:instrText>://</w:instrText>
      </w:r>
      <w:r>
        <w:rPr>
          <w:lang w:val="en-US"/>
        </w:rPr>
        <w:instrText>github</w:instrText>
      </w:r>
      <w:r w:rsidRPr="00643CAC">
        <w:instrText>.</w:instrText>
      </w:r>
      <w:r>
        <w:rPr>
          <w:lang w:val="en-US"/>
        </w:rPr>
        <w:instrText>com</w:instrText>
      </w:r>
      <w:r w:rsidRPr="00643CAC">
        <w:instrText>/</w:instrText>
      </w:r>
      <w:r>
        <w:rPr>
          <w:lang w:val="en-US"/>
        </w:rPr>
        <w:instrText>citation</w:instrText>
      </w:r>
      <w:r w:rsidRPr="00643CAC">
        <w:instrText>-</w:instrText>
      </w:r>
      <w:r>
        <w:rPr>
          <w:lang w:val="en-US"/>
        </w:rPr>
        <w:instrText>style</w:instrText>
      </w:r>
      <w:r w:rsidRPr="00643CAC">
        <w:instrText>-</w:instrText>
      </w:r>
      <w:r>
        <w:rPr>
          <w:lang w:val="en-US"/>
        </w:rPr>
        <w:instrText>language</w:instrText>
      </w:r>
      <w:r w:rsidRPr="00643CAC">
        <w:instrText>/</w:instrText>
      </w:r>
      <w:r>
        <w:rPr>
          <w:lang w:val="en-US"/>
        </w:rPr>
        <w:instrText>schema</w:instrText>
      </w:r>
      <w:r w:rsidRPr="00643CAC">
        <w:instrText>/</w:instrText>
      </w:r>
      <w:r>
        <w:rPr>
          <w:lang w:val="en-US"/>
        </w:rPr>
        <w:instrText>raw</w:instrText>
      </w:r>
      <w:r w:rsidRPr="00643CAC">
        <w:instrText>/</w:instrText>
      </w:r>
      <w:r>
        <w:rPr>
          <w:lang w:val="en-US"/>
        </w:rPr>
        <w:instrText>master</w:instrText>
      </w:r>
      <w:r w:rsidRPr="00643CAC">
        <w:instrText>/</w:instrText>
      </w:r>
      <w:r>
        <w:rPr>
          <w:lang w:val="en-US"/>
        </w:rPr>
        <w:instrText>csl</w:instrText>
      </w:r>
      <w:r w:rsidRPr="00643CAC">
        <w:instrText>-</w:instrText>
      </w:r>
      <w:r>
        <w:rPr>
          <w:lang w:val="en-US"/>
        </w:rPr>
        <w:instrText>citation</w:instrText>
      </w:r>
      <w:r w:rsidRPr="00643CAC">
        <w:instrText>.</w:instrText>
      </w:r>
      <w:r>
        <w:rPr>
          <w:lang w:val="en-US"/>
        </w:rPr>
        <w:instrText>json</w:instrText>
      </w:r>
      <w:r w:rsidRPr="00643CAC">
        <w:instrText>"}</w:instrText>
      </w:r>
      <w:r w:rsidRPr="00034898">
        <w:rPr>
          <w:lang w:val="en-US"/>
        </w:rPr>
        <w:fldChar w:fldCharType="separate"/>
      </w:r>
      <w:r w:rsidRPr="0063055A">
        <w:rPr>
          <w:noProof/>
        </w:rPr>
        <w:t>[27]</w:t>
      </w:r>
      <w:r w:rsidRPr="00034898">
        <w:rPr>
          <w:lang w:val="en-US"/>
        </w:rPr>
        <w:fldChar w:fldCharType="end"/>
      </w:r>
      <w:r w:rsidRPr="00034898">
        <w:t>.</w:t>
      </w:r>
    </w:p>
    <w:p w14:paraId="6F2FECCC" w14:textId="77777777" w:rsidR="00782B2C" w:rsidRPr="00782B2C" w:rsidRDefault="00782B2C" w:rsidP="008C6817">
      <w:pPr>
        <w:pStyle w:val="11"/>
        <w:numPr>
          <w:ilvl w:val="0"/>
          <w:numId w:val="37"/>
        </w:numPr>
        <w:spacing w:before="0"/>
      </w:pPr>
      <w:proofErr w:type="spellStart"/>
      <w:r w:rsidRPr="00782B2C">
        <w:t>Доксорубицин</w:t>
      </w:r>
      <w:proofErr w:type="spellEnd"/>
      <w:r w:rsidRPr="00782B2C">
        <w:t xml:space="preserve">** 60мг/м2 в/в в 1-й день + </w:t>
      </w:r>
      <w:proofErr w:type="spellStart"/>
      <w:r w:rsidRPr="00782B2C">
        <w:t>блеомицин</w:t>
      </w:r>
      <w:proofErr w:type="spellEnd"/>
      <w:r w:rsidRPr="00782B2C">
        <w:t xml:space="preserve">** 10мг в/в в 1–5-й дни + </w:t>
      </w:r>
      <w:proofErr w:type="spellStart"/>
      <w:r w:rsidRPr="00782B2C">
        <w:t>винкристин</w:t>
      </w:r>
      <w:proofErr w:type="spellEnd"/>
      <w:r w:rsidRPr="00782B2C">
        <w:t xml:space="preserve">** 1,4 мг/м2 в/в в 1-й и 8-й дни, каждые 3 </w:t>
      </w:r>
      <w:proofErr w:type="spellStart"/>
      <w:r w:rsidRPr="00782B2C">
        <w:t>нед</w:t>
      </w:r>
      <w:proofErr w:type="spellEnd"/>
      <w:r w:rsidRPr="00782B2C">
        <w:t>.</w:t>
      </w:r>
    </w:p>
    <w:p w14:paraId="1C9C2F12" w14:textId="77777777" w:rsidR="00782B2C" w:rsidRPr="00034898" w:rsidRDefault="00782B2C" w:rsidP="008C6817">
      <w:pPr>
        <w:pStyle w:val="11"/>
        <w:numPr>
          <w:ilvl w:val="0"/>
          <w:numId w:val="37"/>
        </w:numPr>
        <w:spacing w:before="0"/>
      </w:pPr>
      <w:proofErr w:type="spellStart"/>
      <w:r>
        <w:t>Цисплатин</w:t>
      </w:r>
      <w:proofErr w:type="spellEnd"/>
      <w:r>
        <w:t xml:space="preserve">** 50мг/м2 в/в + </w:t>
      </w:r>
      <w:proofErr w:type="spellStart"/>
      <w:r>
        <w:t>доксорубицин</w:t>
      </w:r>
      <w:proofErr w:type="spellEnd"/>
      <w:r>
        <w:t xml:space="preserve">** 50мг/м2 в/в + циклофосфамид ** 500мг/м2 в/в в 1-й день каждые 4 </w:t>
      </w:r>
      <w:proofErr w:type="spellStart"/>
      <w:r>
        <w:t>нед</w:t>
      </w:r>
      <w:proofErr w:type="spellEnd"/>
      <w:r>
        <w:t>.</w:t>
      </w:r>
    </w:p>
    <w:p w14:paraId="2EC67AD1" w14:textId="358EEF80" w:rsidR="00782B2C" w:rsidRPr="000C1EEB" w:rsidRDefault="0063055A" w:rsidP="0063055A">
      <w:pPr>
        <w:pStyle w:val="a7"/>
        <w:ind w:left="360"/>
      </w:pPr>
      <w:r>
        <w:rPr>
          <w:b/>
        </w:rPr>
        <w:t xml:space="preserve">    </w:t>
      </w:r>
      <w:r w:rsidR="00782B2C" w:rsidRPr="000C1EEB">
        <w:rPr>
          <w:b/>
        </w:rPr>
        <w:t xml:space="preserve">Уровень убедительности рекомендаций </w:t>
      </w:r>
      <w:r w:rsidR="00782B2C" w:rsidRPr="000C1EEB">
        <w:t>–</w:t>
      </w:r>
      <w:r w:rsidR="00782B2C" w:rsidRPr="000C1EEB">
        <w:rPr>
          <w:b/>
        </w:rPr>
        <w:t xml:space="preserve"> </w:t>
      </w:r>
      <w:r w:rsidR="00782B2C" w:rsidRPr="000C1EEB">
        <w:rPr>
          <w:b/>
          <w:lang w:val="en-US"/>
        </w:rPr>
        <w:t>C</w:t>
      </w:r>
      <w:r w:rsidR="00782B2C" w:rsidRPr="000C1EEB">
        <w:t xml:space="preserve"> (уровень достоверности доказательств – 4)</w:t>
      </w:r>
    </w:p>
    <w:p w14:paraId="0F625D06" w14:textId="5B9C50BA" w:rsidR="00782B2C" w:rsidRPr="000C1EEB" w:rsidRDefault="00513DED" w:rsidP="00513DED">
      <w:pPr>
        <w:pStyle w:val="a"/>
        <w:numPr>
          <w:ilvl w:val="0"/>
          <w:numId w:val="0"/>
        </w:numPr>
        <w:ind w:left="786" w:hanging="360"/>
      </w:pPr>
      <w:r>
        <w:t xml:space="preserve">       </w:t>
      </w:r>
      <w:r w:rsidR="00782B2C" w:rsidRPr="000C1EEB">
        <w:t xml:space="preserve">При рецидивных неоперабельных опухолях или наличии </w:t>
      </w:r>
      <w:proofErr w:type="spellStart"/>
      <w:r w:rsidR="00782B2C" w:rsidRPr="000C1EEB">
        <w:t>инкурабельных</w:t>
      </w:r>
      <w:proofErr w:type="spellEnd"/>
      <w:r w:rsidR="00782B2C" w:rsidRPr="000C1EEB">
        <w:t xml:space="preserve"> отдаленных метастазов рекомендованными дополнительными режимами ХТ являются: </w:t>
      </w:r>
    </w:p>
    <w:p w14:paraId="4B977264" w14:textId="07E64FB8" w:rsidR="00782B2C" w:rsidRPr="000C1EEB" w:rsidRDefault="0063055A" w:rsidP="00513DED">
      <w:pPr>
        <w:pStyle w:val="12"/>
        <w:numPr>
          <w:ilvl w:val="1"/>
          <w:numId w:val="41"/>
        </w:numPr>
      </w:pPr>
      <w:r>
        <w:t>-</w:t>
      </w:r>
      <w:proofErr w:type="spellStart"/>
      <w:r w:rsidR="00782B2C" w:rsidRPr="000C1EEB">
        <w:t>доксорубицин</w:t>
      </w:r>
      <w:proofErr w:type="spellEnd"/>
      <w:r w:rsidR="00782B2C" w:rsidRPr="000C1EEB">
        <w:t>** 60 мг/м</w:t>
      </w:r>
      <w:r w:rsidR="00782B2C" w:rsidRPr="000C1EEB">
        <w:rPr>
          <w:vertAlign w:val="superscript"/>
        </w:rPr>
        <w:t>2</w:t>
      </w:r>
      <w:r w:rsidR="00782B2C" w:rsidRPr="000C1EEB">
        <w:t xml:space="preserve"> 1-й день + </w:t>
      </w:r>
      <w:proofErr w:type="spellStart"/>
      <w:r w:rsidR="00782B2C" w:rsidRPr="000C1EEB">
        <w:t>цисплатин</w:t>
      </w:r>
      <w:proofErr w:type="spellEnd"/>
      <w:r w:rsidR="00782B2C" w:rsidRPr="000C1EEB">
        <w:t>** 40 мг/м</w:t>
      </w:r>
      <w:r w:rsidR="00782B2C" w:rsidRPr="000C1EEB">
        <w:rPr>
          <w:vertAlign w:val="superscript"/>
        </w:rPr>
        <w:t>2</w:t>
      </w:r>
      <w:r w:rsidR="00782B2C" w:rsidRPr="000C1EEB">
        <w:t xml:space="preserve"> 1-й день каждые 3 </w:t>
      </w:r>
      <w:proofErr w:type="spellStart"/>
      <w:r w:rsidR="00782B2C" w:rsidRPr="000C1EEB">
        <w:t>нед</w:t>
      </w:r>
      <w:proofErr w:type="spellEnd"/>
      <w:r w:rsidR="00782B2C" w:rsidRPr="000C1EEB">
        <w:t>;</w:t>
      </w:r>
    </w:p>
    <w:p w14:paraId="0C0C3D8C" w14:textId="298D0CF4" w:rsidR="00782B2C" w:rsidRPr="000C1EEB" w:rsidRDefault="0063055A" w:rsidP="00513DED">
      <w:pPr>
        <w:pStyle w:val="12"/>
        <w:numPr>
          <w:ilvl w:val="1"/>
          <w:numId w:val="41"/>
        </w:numPr>
      </w:pPr>
      <w:r>
        <w:t>-</w:t>
      </w:r>
      <w:proofErr w:type="spellStart"/>
      <w:r w:rsidR="00782B2C" w:rsidRPr="000C1EEB">
        <w:t>доксорубицин</w:t>
      </w:r>
      <w:proofErr w:type="spellEnd"/>
      <w:r w:rsidR="00782B2C" w:rsidRPr="000C1EEB">
        <w:t>** 30 мг / м</w:t>
      </w:r>
      <w:r w:rsidR="00782B2C" w:rsidRPr="000C1EEB">
        <w:rPr>
          <w:vertAlign w:val="superscript"/>
        </w:rPr>
        <w:t>2</w:t>
      </w:r>
      <w:r w:rsidR="00782B2C" w:rsidRPr="000C1EEB">
        <w:t xml:space="preserve"> в / в </w:t>
      </w:r>
      <w:proofErr w:type="spellStart"/>
      <w:r w:rsidR="00782B2C" w:rsidRPr="000C1EEB">
        <w:t>в</w:t>
      </w:r>
      <w:proofErr w:type="spellEnd"/>
      <w:r w:rsidR="00782B2C" w:rsidRPr="000C1EEB">
        <w:t xml:space="preserve"> 1-й и 8-й дни + </w:t>
      </w:r>
      <w:proofErr w:type="spellStart"/>
      <w:r w:rsidR="00782B2C" w:rsidRPr="000C1EEB">
        <w:t>цисплатин</w:t>
      </w:r>
      <w:proofErr w:type="spellEnd"/>
      <w:r w:rsidR="00782B2C" w:rsidRPr="000C1EEB">
        <w:t>** 50 мг / м</w:t>
      </w:r>
      <w:r w:rsidR="00782B2C" w:rsidRPr="000C1EEB">
        <w:rPr>
          <w:vertAlign w:val="superscript"/>
        </w:rPr>
        <w:t>2</w:t>
      </w:r>
      <w:r w:rsidR="00782B2C" w:rsidRPr="000C1EEB">
        <w:t xml:space="preserve"> в / в </w:t>
      </w:r>
      <w:proofErr w:type="spellStart"/>
      <w:r w:rsidR="00782B2C" w:rsidRPr="000C1EEB">
        <w:t>в</w:t>
      </w:r>
      <w:proofErr w:type="spellEnd"/>
      <w:r w:rsidR="00782B2C" w:rsidRPr="000C1EEB">
        <w:t xml:space="preserve"> 1-й и 8-й дни, каждые 3 </w:t>
      </w:r>
      <w:proofErr w:type="spellStart"/>
      <w:r w:rsidR="00782B2C" w:rsidRPr="000C1EEB">
        <w:t>нед</w:t>
      </w:r>
      <w:proofErr w:type="spellEnd"/>
      <w:r w:rsidR="00782B2C" w:rsidRPr="000C1EEB">
        <w:t>;</w:t>
      </w:r>
    </w:p>
    <w:p w14:paraId="4CA1E7D2" w14:textId="24FF9B9E" w:rsidR="00782B2C" w:rsidRDefault="0063055A" w:rsidP="00513DED">
      <w:pPr>
        <w:pStyle w:val="12"/>
        <w:numPr>
          <w:ilvl w:val="1"/>
          <w:numId w:val="41"/>
        </w:numPr>
      </w:pPr>
      <w:r>
        <w:t>-</w:t>
      </w:r>
      <w:r w:rsidR="00782B2C" w:rsidRPr="000C1EEB">
        <w:t>#</w:t>
      </w:r>
      <w:proofErr w:type="spellStart"/>
      <w:r w:rsidR="00782B2C" w:rsidRPr="00034898">
        <w:t>паклитаксел</w:t>
      </w:r>
      <w:proofErr w:type="spellEnd"/>
      <w:r w:rsidR="00782B2C" w:rsidRPr="00034898">
        <w:t>**</w:t>
      </w:r>
      <w:r w:rsidR="00782B2C" w:rsidRPr="000C1EEB">
        <w:t xml:space="preserve"> 60–80 мг / м</w:t>
      </w:r>
      <w:r w:rsidR="00782B2C" w:rsidRPr="000C1EEB">
        <w:rPr>
          <w:vertAlign w:val="superscript"/>
        </w:rPr>
        <w:t>2</w:t>
      </w:r>
      <w:r w:rsidR="00782B2C" w:rsidRPr="000C1EEB">
        <w:t xml:space="preserve"> в / в еженедельно + </w:t>
      </w:r>
      <w:proofErr w:type="spellStart"/>
      <w:r w:rsidR="00782B2C" w:rsidRPr="000C1EEB">
        <w:t>карбоплатин</w:t>
      </w:r>
      <w:proofErr w:type="spellEnd"/>
      <w:r w:rsidR="00782B2C" w:rsidRPr="000C1EEB">
        <w:t>** AUC-2 в / в еженедельно до прогрессирования или неприемлемой токсичности;</w:t>
      </w:r>
    </w:p>
    <w:p w14:paraId="7A473376" w14:textId="7D01D316" w:rsidR="00782B2C" w:rsidRPr="00782B2C" w:rsidRDefault="0063055A" w:rsidP="00513DED">
      <w:pPr>
        <w:pStyle w:val="12"/>
        <w:numPr>
          <w:ilvl w:val="1"/>
          <w:numId w:val="41"/>
        </w:numPr>
      </w:pPr>
      <w:r>
        <w:t>-</w:t>
      </w:r>
      <w:proofErr w:type="spellStart"/>
      <w:r w:rsidR="00782B2C" w:rsidRPr="00782B2C">
        <w:t>Цисплатин</w:t>
      </w:r>
      <w:proofErr w:type="spellEnd"/>
      <w:r w:rsidR="00782B2C" w:rsidRPr="00782B2C">
        <w:t xml:space="preserve">** 80мг/м2 в/в + </w:t>
      </w:r>
      <w:proofErr w:type="spellStart"/>
      <w:r w:rsidR="00782B2C" w:rsidRPr="00782B2C">
        <w:t>винорелбин</w:t>
      </w:r>
      <w:proofErr w:type="spellEnd"/>
      <w:r w:rsidR="00782B2C" w:rsidRPr="00782B2C">
        <w:t xml:space="preserve">** 25мг/м2 в/в в 1-й и 8-й дни каждые 3 </w:t>
      </w:r>
      <w:proofErr w:type="spellStart"/>
      <w:r w:rsidR="00782B2C" w:rsidRPr="00782B2C">
        <w:t>нед</w:t>
      </w:r>
      <w:proofErr w:type="spellEnd"/>
      <w:r w:rsidR="00782B2C" w:rsidRPr="00782B2C">
        <w:t>.</w:t>
      </w:r>
    </w:p>
    <w:p w14:paraId="188E1D59" w14:textId="77777777" w:rsidR="00782B2C" w:rsidRDefault="00782B2C" w:rsidP="00513DED">
      <w:pPr>
        <w:pStyle w:val="a"/>
        <w:numPr>
          <w:ilvl w:val="0"/>
          <w:numId w:val="0"/>
        </w:numPr>
        <w:spacing w:before="0"/>
        <w:ind w:left="1440"/>
      </w:pPr>
      <w:r w:rsidRPr="000C1EEB">
        <w:t xml:space="preserve">Кумулятивная доза </w:t>
      </w:r>
      <w:proofErr w:type="spellStart"/>
      <w:r w:rsidRPr="000C1EEB">
        <w:t>доксорубицина</w:t>
      </w:r>
      <w:proofErr w:type="spellEnd"/>
      <w:r w:rsidRPr="000C1EEB">
        <w:t xml:space="preserve"> не должна превышать 450–500 мг / м2, количество курсов ХТ зависит от эффекта и переносимости проводимого лечения </w:t>
      </w:r>
      <w:r w:rsidRPr="000C1EEB">
        <w:fldChar w:fldCharType="begin" w:fldLock="1"/>
      </w:r>
      <w:r>
        <w:instrText>ADDIN CSL_CITATION {"citationItems":[{"id":"ITEM-1","itemData":{"id":"ITEM-1","issued":{"date-parts":[["0"]]},"title":"Болтина Л.В., Владимирова Ю.В., Деньгина Н.В. и соавт. Практические рекомен-дации по лекарственному лечению злокачественных опухолей головы и шеи. Зло-качественные опухоли: Практические рекомендации по лекарственному лечению злокачественных опухолей (RUSS","type":"article-journal"},"uris":["http://www.mendeley.com/documents/?uuid=f8c72aa0-3000-4964-915f-bdb03d260fb3","http://www.mendeley.com/documents/?uuid=0ecb21a7-231c-4887-8039-adc5716259cc"]}],"mendeley":{"formattedCitation":"[28]","plainTextFormattedCitation":"[28]","previouslyFormattedCitation":"[28]"},"properties":{"noteIndex":0},"schema":"https://github.com/citation-style-language/schema/raw/master/csl-citation.json"}</w:instrText>
      </w:r>
      <w:r w:rsidRPr="000C1EEB">
        <w:fldChar w:fldCharType="separate"/>
      </w:r>
      <w:r w:rsidRPr="00643CAC">
        <w:rPr>
          <w:noProof/>
        </w:rPr>
        <w:t>[28]</w:t>
      </w:r>
      <w:r w:rsidRPr="000C1EEB">
        <w:fldChar w:fldCharType="end"/>
      </w:r>
      <w:r w:rsidRPr="00034898">
        <w:t>.</w:t>
      </w:r>
    </w:p>
    <w:p w14:paraId="1F088CF7" w14:textId="77777777" w:rsidR="00782B2C" w:rsidRPr="000C1EEB" w:rsidRDefault="00782B2C" w:rsidP="00782B2C">
      <w:pPr>
        <w:pStyle w:val="a"/>
        <w:numPr>
          <w:ilvl w:val="0"/>
          <w:numId w:val="0"/>
        </w:numPr>
        <w:spacing w:before="0"/>
        <w:ind w:left="720"/>
      </w:pPr>
    </w:p>
    <w:p w14:paraId="2614AAF6" w14:textId="1115672F" w:rsidR="00782B2C" w:rsidRDefault="00782B2C" w:rsidP="00513DED">
      <w:pPr>
        <w:pStyle w:val="a7"/>
        <w:ind w:left="720"/>
      </w:pPr>
      <w:r w:rsidRPr="000C1EEB">
        <w:rPr>
          <w:b/>
        </w:rPr>
        <w:t xml:space="preserve">Уровень убедительности рекомендаций </w:t>
      </w:r>
      <w:r w:rsidRPr="000C1EEB">
        <w:t>–</w:t>
      </w:r>
      <w:r w:rsidRPr="000C1EEB">
        <w:rPr>
          <w:b/>
        </w:rPr>
        <w:t xml:space="preserve"> </w:t>
      </w:r>
      <w:r w:rsidRPr="000C1EEB">
        <w:rPr>
          <w:b/>
          <w:lang w:val="en-US"/>
        </w:rPr>
        <w:t>C</w:t>
      </w:r>
      <w:r w:rsidRPr="000C1EEB">
        <w:t xml:space="preserve"> (уровень достоверности доказательств – 5)</w:t>
      </w:r>
    </w:p>
    <w:p w14:paraId="7D243BD4" w14:textId="77777777" w:rsidR="0063055A" w:rsidRDefault="0063055A" w:rsidP="0063055A">
      <w:pPr>
        <w:pStyle w:val="a7"/>
      </w:pPr>
    </w:p>
    <w:p w14:paraId="228650F6" w14:textId="77777777" w:rsidR="0063055A" w:rsidRDefault="00495C69" w:rsidP="00513DED">
      <w:pPr>
        <w:pStyle w:val="a7"/>
        <w:ind w:left="720"/>
      </w:pPr>
      <w:r w:rsidRPr="00782B2C">
        <w:t xml:space="preserve">При рецидивных неоперабельных или метастатических опухолях слюнных желез, рефрактерных к стандартным режимам химиотерапии </w:t>
      </w:r>
      <w:r w:rsidRPr="00782B2C">
        <w:rPr>
          <w:bCs w:val="0"/>
        </w:rPr>
        <w:t xml:space="preserve">при наличии мутации в гене </w:t>
      </w:r>
      <w:r w:rsidRPr="00782B2C">
        <w:rPr>
          <w:i/>
          <w:lang w:val="en-US"/>
        </w:rPr>
        <w:t>ERBB</w:t>
      </w:r>
      <w:r w:rsidRPr="00782B2C">
        <w:rPr>
          <w:i/>
        </w:rPr>
        <w:t>2</w:t>
      </w:r>
      <w:r w:rsidRPr="00782B2C">
        <w:rPr>
          <w:bCs w:val="0"/>
        </w:rPr>
        <w:t xml:space="preserve"> (</w:t>
      </w:r>
      <w:r w:rsidRPr="00782B2C">
        <w:rPr>
          <w:bCs w:val="0"/>
          <w:lang w:val="en-US"/>
        </w:rPr>
        <w:t>HER</w:t>
      </w:r>
      <w:r w:rsidRPr="00782B2C">
        <w:rPr>
          <w:bCs w:val="0"/>
        </w:rPr>
        <w:t xml:space="preserve">2) </w:t>
      </w:r>
      <w:r w:rsidRPr="00782B2C">
        <w:rPr>
          <w:lang w:val="en-US"/>
        </w:rPr>
        <w:t>c</w:t>
      </w:r>
      <w:r w:rsidRPr="00782B2C">
        <w:t xml:space="preserve"> целью повышения выживаемости</w:t>
      </w:r>
      <w:r w:rsidRPr="00782B2C">
        <w:rPr>
          <w:bCs w:val="0"/>
        </w:rPr>
        <w:t xml:space="preserve"> рекомендовано назначение </w:t>
      </w:r>
      <w:r w:rsidRPr="00782B2C">
        <w:t>#трастузумаба** 2мг/кг массы тела (4 мг/кг – нагрузочная доза) в/в кап 1 раз в  неделю (</w:t>
      </w:r>
      <w:proofErr w:type="spellStart"/>
      <w:r w:rsidRPr="00782B2C">
        <w:t>нед</w:t>
      </w:r>
      <w:proofErr w:type="spellEnd"/>
      <w:r w:rsidRPr="00782B2C">
        <w:t xml:space="preserve">)  в виде </w:t>
      </w:r>
      <w:proofErr w:type="spellStart"/>
      <w:r w:rsidRPr="00782B2C">
        <w:t>монотерапии</w:t>
      </w:r>
      <w:proofErr w:type="spellEnd"/>
      <w:r w:rsidRPr="00782B2C">
        <w:t xml:space="preserve"> или 6 мг/кг (8 мг/кг – нагрузочная доза) в/в кап 1 раз в 3 </w:t>
      </w:r>
      <w:proofErr w:type="spellStart"/>
      <w:r w:rsidRPr="00782B2C">
        <w:t>нед</w:t>
      </w:r>
      <w:proofErr w:type="spellEnd"/>
      <w:r w:rsidRPr="00782B2C">
        <w:t xml:space="preserve"> в составе </w:t>
      </w:r>
      <w:r w:rsidR="0072408B">
        <w:t>лекарственного лечения</w:t>
      </w:r>
      <w:r w:rsidR="008C6817">
        <w:rPr>
          <w:noProof/>
        </w:rPr>
        <w:t xml:space="preserve"> </w:t>
      </w:r>
      <w:r w:rsidR="008C6817" w:rsidRPr="000C1EEB">
        <w:fldChar w:fldCharType="begin" w:fldLock="1"/>
      </w:r>
      <w:r w:rsidR="008C6817">
        <w:instrText>ADDIN CSL_CITATION {"citationItems":[{"id":"ITEM-1","itemData":{"id":"ITEM-1","issued":{"date-parts":[["0"]]},"title":"Болтина Л.В., Владимирова Ю.В., Деньгина Н.В. и соавт. Практические рекомен-дации по лекарственному лечению злокачественных опухолей головы и шеи. Зло-качественные опухоли: Практические рекомендации по лекарственному лечению злокачественных опухолей (RUSS","type":"article-journal"},"uris":["http://www.mendeley.com/documents/?uuid=f8c72aa0-3000-4964-915f-bdb03d260fb3","http://www.mendeley.com/documents/?uuid=0ecb21a7-231c-4887-8039-adc5716259cc"]}],"mendeley":{"formattedCitation":"[28]","plainTextFormattedCitation":"[28]","previouslyFormattedCitation":"[28]"},"properties":{"noteIndex":0},"schema":"https://github.com/citation-style-language/schema/raw/master/csl-citation.json"}</w:instrText>
      </w:r>
      <w:r w:rsidR="008C6817" w:rsidRPr="000C1EEB">
        <w:fldChar w:fldCharType="separate"/>
      </w:r>
      <w:r w:rsidR="008C6817" w:rsidRPr="00643CAC">
        <w:rPr>
          <w:noProof/>
        </w:rPr>
        <w:t>[2</w:t>
      </w:r>
      <w:r w:rsidR="00154E48">
        <w:rPr>
          <w:noProof/>
        </w:rPr>
        <w:t>2</w:t>
      </w:r>
      <w:r w:rsidR="008C6817" w:rsidRPr="00643CAC">
        <w:rPr>
          <w:noProof/>
        </w:rPr>
        <w:t>]</w:t>
      </w:r>
      <w:r w:rsidR="008C6817" w:rsidRPr="000C1EEB">
        <w:fldChar w:fldCharType="end"/>
      </w:r>
      <w:r w:rsidR="008C6817" w:rsidRPr="00034898">
        <w:t>.</w:t>
      </w:r>
    </w:p>
    <w:p w14:paraId="08A96F16" w14:textId="77777777" w:rsidR="00FD32F6" w:rsidRPr="00FD32F6" w:rsidRDefault="00FD32F6" w:rsidP="0063055A">
      <w:pPr>
        <w:pStyle w:val="a7"/>
        <w:ind w:left="0"/>
      </w:pPr>
    </w:p>
    <w:p w14:paraId="4AC9F475" w14:textId="53312C15" w:rsidR="00495C69" w:rsidRDefault="00495C69" w:rsidP="00513DED">
      <w:pPr>
        <w:pStyle w:val="a7"/>
      </w:pPr>
      <w:r w:rsidRPr="00782B2C">
        <w:rPr>
          <w:b/>
        </w:rPr>
        <w:t xml:space="preserve">Уровень убедительности рекомендаций </w:t>
      </w:r>
      <w:r w:rsidRPr="00782B2C">
        <w:t>–</w:t>
      </w:r>
      <w:r w:rsidRPr="00782B2C">
        <w:rPr>
          <w:b/>
        </w:rPr>
        <w:t xml:space="preserve"> </w:t>
      </w:r>
      <w:r w:rsidRPr="00782B2C">
        <w:rPr>
          <w:b/>
          <w:lang w:val="en-US"/>
        </w:rPr>
        <w:t>C</w:t>
      </w:r>
      <w:r w:rsidRPr="00782B2C">
        <w:t xml:space="preserve"> (уровень достоверности доказательств – 4)</w:t>
      </w:r>
    </w:p>
    <w:p w14:paraId="207503B6" w14:textId="441C2E0A" w:rsidR="0063055A" w:rsidRDefault="0063055A" w:rsidP="0063055A">
      <w:pPr>
        <w:pStyle w:val="a7"/>
      </w:pPr>
    </w:p>
    <w:p w14:paraId="751F6E41" w14:textId="77777777" w:rsidR="0063055A" w:rsidRPr="0063055A" w:rsidRDefault="0063055A" w:rsidP="0063055A">
      <w:pPr>
        <w:pStyle w:val="a4"/>
        <w:spacing w:before="10"/>
        <w:ind w:left="0"/>
        <w:jc w:val="left"/>
        <w:rPr>
          <w:color w:val="000000" w:themeColor="text1"/>
          <w:sz w:val="20"/>
        </w:rPr>
      </w:pPr>
    </w:p>
    <w:p w14:paraId="51D5A2CE" w14:textId="0E0E8AFD" w:rsidR="0063055A" w:rsidRPr="0063055A" w:rsidRDefault="0063055A" w:rsidP="00513DED">
      <w:pPr>
        <w:pStyle w:val="a5"/>
        <w:tabs>
          <w:tab w:val="left" w:pos="1242"/>
        </w:tabs>
        <w:spacing w:line="360" w:lineRule="auto"/>
        <w:ind w:left="720" w:right="345" w:firstLine="0"/>
        <w:rPr>
          <w:color w:val="000000" w:themeColor="text1"/>
          <w:sz w:val="24"/>
        </w:rPr>
      </w:pPr>
      <w:r w:rsidRPr="0063055A">
        <w:rPr>
          <w:color w:val="000000" w:themeColor="text1"/>
          <w:sz w:val="24"/>
        </w:rPr>
        <w:t>При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наличии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рецепторов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к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андрогенам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у</w:t>
      </w:r>
      <w:r w:rsidRPr="0063055A">
        <w:rPr>
          <w:color w:val="000000" w:themeColor="text1"/>
          <w:spacing w:val="-6"/>
          <w:sz w:val="24"/>
        </w:rPr>
        <w:t xml:space="preserve"> </w:t>
      </w:r>
      <w:r w:rsidRPr="0063055A">
        <w:rPr>
          <w:color w:val="000000" w:themeColor="text1"/>
          <w:sz w:val="24"/>
        </w:rPr>
        <w:t>пациента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с</w:t>
      </w:r>
      <w:r w:rsidRPr="0063055A">
        <w:rPr>
          <w:color w:val="000000" w:themeColor="text1"/>
          <w:spacing w:val="-7"/>
          <w:sz w:val="24"/>
        </w:rPr>
        <w:t xml:space="preserve"> </w:t>
      </w:r>
      <w:r w:rsidRPr="0063055A">
        <w:rPr>
          <w:color w:val="000000" w:themeColor="text1"/>
          <w:sz w:val="24"/>
        </w:rPr>
        <w:t>отдаленными</w:t>
      </w:r>
      <w:r w:rsidRPr="0063055A">
        <w:rPr>
          <w:color w:val="000000" w:themeColor="text1"/>
          <w:spacing w:val="-5"/>
          <w:sz w:val="24"/>
        </w:rPr>
        <w:t xml:space="preserve"> </w:t>
      </w:r>
      <w:r w:rsidRPr="0063055A">
        <w:rPr>
          <w:color w:val="000000" w:themeColor="text1"/>
          <w:sz w:val="24"/>
        </w:rPr>
        <w:t>метастазами</w:t>
      </w:r>
      <w:r w:rsidRPr="0063055A">
        <w:rPr>
          <w:color w:val="000000" w:themeColor="text1"/>
          <w:spacing w:val="-4"/>
          <w:sz w:val="24"/>
        </w:rPr>
        <w:t xml:space="preserve"> </w:t>
      </w:r>
      <w:r w:rsidRPr="0063055A">
        <w:rPr>
          <w:color w:val="000000" w:themeColor="text1"/>
          <w:sz w:val="24"/>
        </w:rPr>
        <w:t>и</w:t>
      </w:r>
      <w:r w:rsidRPr="0063055A">
        <w:rPr>
          <w:color w:val="000000" w:themeColor="text1"/>
          <w:spacing w:val="-5"/>
          <w:sz w:val="24"/>
        </w:rPr>
        <w:t xml:space="preserve"> </w:t>
      </w:r>
      <w:proofErr w:type="gramStart"/>
      <w:r w:rsidRPr="0063055A">
        <w:rPr>
          <w:color w:val="000000" w:themeColor="text1"/>
          <w:sz w:val="24"/>
        </w:rPr>
        <w:t>со-</w:t>
      </w:r>
      <w:r w:rsidRPr="0063055A">
        <w:rPr>
          <w:color w:val="000000" w:themeColor="text1"/>
          <w:spacing w:val="-57"/>
          <w:sz w:val="24"/>
        </w:rPr>
        <w:t xml:space="preserve"> </w:t>
      </w:r>
      <w:r w:rsidRPr="0063055A">
        <w:rPr>
          <w:color w:val="000000" w:themeColor="text1"/>
          <w:sz w:val="24"/>
        </w:rPr>
        <w:t>стоянием</w:t>
      </w:r>
      <w:proofErr w:type="gramEnd"/>
      <w:r w:rsidRPr="0063055A">
        <w:rPr>
          <w:color w:val="000000" w:themeColor="text1"/>
          <w:sz w:val="24"/>
        </w:rPr>
        <w:t xml:space="preserve"> по </w:t>
      </w:r>
      <w:r w:rsidRPr="0063055A">
        <w:rPr>
          <w:b/>
          <w:color w:val="000000" w:themeColor="text1"/>
          <w:sz w:val="24"/>
        </w:rPr>
        <w:t xml:space="preserve">ECOG </w:t>
      </w:r>
      <w:r w:rsidRPr="0063055A">
        <w:rPr>
          <w:color w:val="000000" w:themeColor="text1"/>
          <w:sz w:val="24"/>
        </w:rPr>
        <w:t xml:space="preserve">0-3 рекомендовано в рамках антиандрогенной терапии назначение #бикалутамида** в дозе 150 мг 1 раз в сутки </w:t>
      </w:r>
      <w:proofErr w:type="spellStart"/>
      <w:r w:rsidRPr="0063055A">
        <w:rPr>
          <w:color w:val="000000" w:themeColor="text1"/>
          <w:sz w:val="24"/>
        </w:rPr>
        <w:t>энтерально</w:t>
      </w:r>
      <w:proofErr w:type="spellEnd"/>
      <w:r w:rsidRPr="0063055A">
        <w:rPr>
          <w:color w:val="000000" w:themeColor="text1"/>
          <w:sz w:val="24"/>
        </w:rPr>
        <w:t xml:space="preserve"> до прогрессирования</w:t>
      </w:r>
      <w:r w:rsidRPr="0063055A">
        <w:rPr>
          <w:color w:val="000000" w:themeColor="text1"/>
          <w:spacing w:val="1"/>
          <w:sz w:val="24"/>
        </w:rPr>
        <w:t xml:space="preserve"> </w:t>
      </w:r>
      <w:r w:rsidRPr="0063055A">
        <w:rPr>
          <w:color w:val="000000" w:themeColor="text1"/>
          <w:sz w:val="24"/>
        </w:rPr>
        <w:t>или</w:t>
      </w:r>
      <w:r w:rsidRPr="0063055A">
        <w:rPr>
          <w:color w:val="000000" w:themeColor="text1"/>
          <w:spacing w:val="-3"/>
          <w:sz w:val="24"/>
        </w:rPr>
        <w:t xml:space="preserve"> </w:t>
      </w:r>
      <w:r w:rsidRPr="0063055A">
        <w:rPr>
          <w:color w:val="000000" w:themeColor="text1"/>
          <w:sz w:val="24"/>
        </w:rPr>
        <w:t>неприемлемой токсичности</w:t>
      </w:r>
      <w:r w:rsidRPr="0063055A">
        <w:rPr>
          <w:color w:val="000000" w:themeColor="text1"/>
          <w:spacing w:val="4"/>
          <w:sz w:val="24"/>
        </w:rPr>
        <w:t xml:space="preserve"> </w:t>
      </w:r>
      <w:r w:rsidRPr="0063055A">
        <w:rPr>
          <w:color w:val="000000" w:themeColor="text1"/>
          <w:sz w:val="24"/>
        </w:rPr>
        <w:t xml:space="preserve">[20]. С целью достижения максимального противоопухолевого эффекта для достижения максимальной андрогенной блокады возможно добавление к </w:t>
      </w:r>
      <w:proofErr w:type="spellStart"/>
      <w:r w:rsidRPr="0063055A">
        <w:rPr>
          <w:color w:val="000000" w:themeColor="text1"/>
          <w:sz w:val="24"/>
        </w:rPr>
        <w:t>бикалутамиду</w:t>
      </w:r>
      <w:proofErr w:type="spellEnd"/>
      <w:r w:rsidRPr="0063055A">
        <w:rPr>
          <w:color w:val="000000" w:themeColor="text1"/>
          <w:sz w:val="24"/>
        </w:rPr>
        <w:t xml:space="preserve"> </w:t>
      </w:r>
      <w:proofErr w:type="spellStart"/>
      <w:r w:rsidRPr="0063055A">
        <w:rPr>
          <w:color w:val="000000" w:themeColor="text1"/>
          <w:sz w:val="24"/>
        </w:rPr>
        <w:t>гозерелина</w:t>
      </w:r>
      <w:proofErr w:type="spellEnd"/>
      <w:r w:rsidRPr="0063055A">
        <w:rPr>
          <w:color w:val="000000" w:themeColor="text1"/>
          <w:sz w:val="24"/>
        </w:rPr>
        <w:t>.</w:t>
      </w:r>
      <w:r w:rsidR="00597DB3">
        <w:rPr>
          <w:color w:val="000000" w:themeColor="text1"/>
          <w:sz w:val="24"/>
        </w:rPr>
        <w:t xml:space="preserve"> </w:t>
      </w:r>
      <w:proofErr w:type="spellStart"/>
      <w:r w:rsidR="00597DB3">
        <w:rPr>
          <w:color w:val="000000" w:themeColor="text1"/>
          <w:sz w:val="24"/>
        </w:rPr>
        <w:t>Гозерелин</w:t>
      </w:r>
      <w:proofErr w:type="spellEnd"/>
      <w:r w:rsidR="00597DB3">
        <w:rPr>
          <w:color w:val="000000" w:themeColor="text1"/>
          <w:sz w:val="24"/>
        </w:rPr>
        <w:t xml:space="preserve"> 3,6 мг. подкожно 1 раз в 28 </w:t>
      </w:r>
      <w:proofErr w:type="gramStart"/>
      <w:r w:rsidR="00597DB3">
        <w:rPr>
          <w:color w:val="000000" w:themeColor="text1"/>
          <w:sz w:val="24"/>
        </w:rPr>
        <w:t>дней(</w:t>
      </w:r>
      <w:proofErr w:type="gramEnd"/>
      <w:r w:rsidR="00597DB3">
        <w:rPr>
          <w:color w:val="000000" w:themeColor="text1"/>
          <w:sz w:val="24"/>
        </w:rPr>
        <w:t xml:space="preserve">или 10.8 мг 1 раз в 84 дня) + </w:t>
      </w:r>
      <w:proofErr w:type="spellStart"/>
      <w:r w:rsidR="00597DB3">
        <w:rPr>
          <w:color w:val="000000" w:themeColor="text1"/>
          <w:sz w:val="24"/>
        </w:rPr>
        <w:t>бикалутамид</w:t>
      </w:r>
      <w:proofErr w:type="spellEnd"/>
      <w:r w:rsidR="00597DB3">
        <w:rPr>
          <w:color w:val="000000" w:themeColor="text1"/>
          <w:sz w:val="24"/>
        </w:rPr>
        <w:t xml:space="preserve"> 50мг </w:t>
      </w:r>
      <w:proofErr w:type="spellStart"/>
      <w:r w:rsidR="00597DB3">
        <w:rPr>
          <w:color w:val="000000" w:themeColor="text1"/>
          <w:sz w:val="24"/>
        </w:rPr>
        <w:t>ежендевно</w:t>
      </w:r>
      <w:proofErr w:type="spellEnd"/>
      <w:r w:rsidR="00597DB3">
        <w:rPr>
          <w:color w:val="000000" w:themeColor="text1"/>
          <w:sz w:val="24"/>
        </w:rPr>
        <w:t xml:space="preserve"> </w:t>
      </w:r>
      <w:r w:rsidR="00597DB3" w:rsidRPr="0063055A">
        <w:rPr>
          <w:color w:val="000000" w:themeColor="text1"/>
          <w:sz w:val="24"/>
        </w:rPr>
        <w:t>[</w:t>
      </w:r>
      <w:r w:rsidR="00597DB3">
        <w:rPr>
          <w:color w:val="000000" w:themeColor="text1"/>
          <w:sz w:val="24"/>
        </w:rPr>
        <w:t>8</w:t>
      </w:r>
      <w:r w:rsidR="0016378F">
        <w:rPr>
          <w:color w:val="000000" w:themeColor="text1"/>
          <w:sz w:val="24"/>
        </w:rPr>
        <w:t>4</w:t>
      </w:r>
      <w:r w:rsidR="00597DB3" w:rsidRPr="0063055A">
        <w:rPr>
          <w:color w:val="000000" w:themeColor="text1"/>
          <w:sz w:val="24"/>
        </w:rPr>
        <w:t>].</w:t>
      </w:r>
    </w:p>
    <w:p w14:paraId="0BD3A7F5" w14:textId="123A8318" w:rsidR="0063055A" w:rsidRPr="00513DED" w:rsidRDefault="0063055A" w:rsidP="00513DED">
      <w:pPr>
        <w:pStyle w:val="a5"/>
        <w:ind w:left="720" w:firstLine="0"/>
        <w:rPr>
          <w:color w:val="000000" w:themeColor="text1"/>
          <w:sz w:val="24"/>
        </w:rPr>
      </w:pPr>
      <w:r w:rsidRPr="00513DED">
        <w:rPr>
          <w:b/>
          <w:color w:val="000000" w:themeColor="text1"/>
          <w:spacing w:val="-1"/>
          <w:sz w:val="24"/>
        </w:rPr>
        <w:t>Уровень</w:t>
      </w:r>
      <w:r w:rsidRPr="00513DED">
        <w:rPr>
          <w:b/>
          <w:color w:val="000000" w:themeColor="text1"/>
          <w:spacing w:val="-12"/>
          <w:sz w:val="24"/>
        </w:rPr>
        <w:t xml:space="preserve"> </w:t>
      </w:r>
      <w:r w:rsidRPr="00513DED">
        <w:rPr>
          <w:b/>
          <w:color w:val="000000" w:themeColor="text1"/>
          <w:spacing w:val="-1"/>
          <w:sz w:val="24"/>
        </w:rPr>
        <w:t>убедительности</w:t>
      </w:r>
      <w:r w:rsidRPr="00513DED">
        <w:rPr>
          <w:b/>
          <w:color w:val="000000" w:themeColor="text1"/>
          <w:spacing w:val="-11"/>
          <w:sz w:val="24"/>
        </w:rPr>
        <w:t xml:space="preserve"> </w:t>
      </w:r>
      <w:r w:rsidRPr="00513DED">
        <w:rPr>
          <w:b/>
          <w:color w:val="000000" w:themeColor="text1"/>
          <w:spacing w:val="-1"/>
          <w:sz w:val="24"/>
        </w:rPr>
        <w:t>рекомендаций</w:t>
      </w:r>
      <w:r w:rsidRPr="00513DED">
        <w:rPr>
          <w:b/>
          <w:color w:val="000000" w:themeColor="text1"/>
          <w:spacing w:val="-7"/>
          <w:sz w:val="24"/>
        </w:rPr>
        <w:t xml:space="preserve"> </w:t>
      </w:r>
      <w:r w:rsidRPr="00513DED">
        <w:rPr>
          <w:color w:val="000000" w:themeColor="text1"/>
          <w:sz w:val="24"/>
        </w:rPr>
        <w:t>–</w:t>
      </w:r>
      <w:r w:rsidRPr="00513DED">
        <w:rPr>
          <w:color w:val="000000" w:themeColor="text1"/>
          <w:spacing w:val="-15"/>
          <w:sz w:val="24"/>
        </w:rPr>
        <w:t xml:space="preserve"> </w:t>
      </w:r>
      <w:r w:rsidRPr="00513DED">
        <w:rPr>
          <w:b/>
          <w:color w:val="000000" w:themeColor="text1"/>
          <w:sz w:val="24"/>
        </w:rPr>
        <w:t>В</w:t>
      </w:r>
      <w:r w:rsidRPr="00513DED">
        <w:rPr>
          <w:b/>
          <w:color w:val="000000" w:themeColor="text1"/>
          <w:spacing w:val="-11"/>
          <w:sz w:val="24"/>
        </w:rPr>
        <w:t xml:space="preserve"> </w:t>
      </w:r>
      <w:r w:rsidRPr="00513DED">
        <w:rPr>
          <w:color w:val="000000" w:themeColor="text1"/>
          <w:sz w:val="24"/>
        </w:rPr>
        <w:t>(уровень</w:t>
      </w:r>
      <w:r w:rsidRPr="00513DED">
        <w:rPr>
          <w:color w:val="000000" w:themeColor="text1"/>
          <w:spacing w:val="-11"/>
          <w:sz w:val="24"/>
        </w:rPr>
        <w:t xml:space="preserve"> </w:t>
      </w:r>
      <w:r w:rsidRPr="00513DED">
        <w:rPr>
          <w:color w:val="000000" w:themeColor="text1"/>
          <w:sz w:val="24"/>
        </w:rPr>
        <w:t>достоверности</w:t>
      </w:r>
      <w:r w:rsidRPr="00513DED">
        <w:rPr>
          <w:color w:val="000000" w:themeColor="text1"/>
          <w:spacing w:val="-12"/>
          <w:sz w:val="24"/>
        </w:rPr>
        <w:t xml:space="preserve"> </w:t>
      </w:r>
      <w:r w:rsidRPr="00513DED">
        <w:rPr>
          <w:color w:val="000000" w:themeColor="text1"/>
          <w:sz w:val="24"/>
        </w:rPr>
        <w:t>доказательств</w:t>
      </w:r>
      <w:r w:rsidRPr="00513DED">
        <w:rPr>
          <w:color w:val="000000" w:themeColor="text1"/>
        </w:rPr>
        <w:t>– 3)</w:t>
      </w:r>
    </w:p>
    <w:p w14:paraId="786CE8A7" w14:textId="457EE212" w:rsidR="0063055A" w:rsidRPr="00461515" w:rsidRDefault="0063055A" w:rsidP="0063055A">
      <w:pPr>
        <w:pStyle w:val="a7"/>
        <w:ind w:left="0" w:right="307"/>
        <w:rPr>
          <w:i/>
          <w:color w:val="000000" w:themeColor="text1"/>
        </w:rPr>
      </w:pPr>
    </w:p>
    <w:p w14:paraId="081F1612" w14:textId="77777777" w:rsidR="0063055A" w:rsidRPr="00782B2C" w:rsidRDefault="0063055A" w:rsidP="0063055A">
      <w:pPr>
        <w:pStyle w:val="a7"/>
      </w:pPr>
    </w:p>
    <w:p w14:paraId="40B3FF4D" w14:textId="2EDD5479" w:rsidR="00495C69" w:rsidRPr="0063055A" w:rsidRDefault="00495C69" w:rsidP="00513DED">
      <w:pPr>
        <w:pStyle w:val="a7"/>
        <w:ind w:left="720"/>
        <w:rPr>
          <w:rFonts w:eastAsia="Times New Roman" w:cstheme="minorBidi"/>
          <w:szCs w:val="22"/>
        </w:rPr>
      </w:pPr>
      <w:r w:rsidRPr="00782B2C">
        <w:rPr>
          <w:rFonts w:eastAsia="Times New Roman" w:cstheme="minorBidi"/>
          <w:szCs w:val="22"/>
        </w:rPr>
        <w:t xml:space="preserve">При рецидивных неоперабельных или метастатических опухолях слюнных желез, рефрактерных к стандартным режимам химиотерапии </w:t>
      </w:r>
      <w:r w:rsidRPr="00782B2C">
        <w:rPr>
          <w:bCs w:val="0"/>
        </w:rPr>
        <w:t xml:space="preserve">при наличии подтверждённой мутации </w:t>
      </w:r>
      <w:r w:rsidRPr="00782B2C">
        <w:t xml:space="preserve">в гене </w:t>
      </w:r>
      <w:r w:rsidRPr="00782B2C">
        <w:rPr>
          <w:bCs w:val="0"/>
          <w:lang w:val="en-US"/>
        </w:rPr>
        <w:t>BRAF</w:t>
      </w:r>
      <w:r w:rsidRPr="00782B2C">
        <w:rPr>
          <w:bCs w:val="0"/>
        </w:rPr>
        <w:t xml:space="preserve"> рекомендована </w:t>
      </w:r>
      <w:proofErr w:type="spellStart"/>
      <w:r w:rsidRPr="00782B2C">
        <w:rPr>
          <w:bCs w:val="0"/>
        </w:rPr>
        <w:t>таргетная</w:t>
      </w:r>
      <w:proofErr w:type="spellEnd"/>
      <w:r w:rsidRPr="00782B2C">
        <w:rPr>
          <w:bCs w:val="0"/>
        </w:rPr>
        <w:t xml:space="preserve"> терапия ингибиторами </w:t>
      </w:r>
      <w:r w:rsidRPr="00782B2C">
        <w:rPr>
          <w:bCs w:val="0"/>
          <w:lang w:val="en-US"/>
        </w:rPr>
        <w:t>BRAF</w:t>
      </w:r>
      <w:r w:rsidRPr="00782B2C">
        <w:rPr>
          <w:bCs w:val="0"/>
        </w:rPr>
        <w:t xml:space="preserve"> по схеме </w:t>
      </w:r>
      <w:proofErr w:type="spellStart"/>
      <w:r w:rsidRPr="00782B2C">
        <w:t>дабрафениб</w:t>
      </w:r>
      <w:proofErr w:type="spellEnd"/>
      <w:r w:rsidRPr="00782B2C">
        <w:t xml:space="preserve">** 150 мг внутрь×2 раза в </w:t>
      </w:r>
      <w:proofErr w:type="spellStart"/>
      <w:r w:rsidRPr="00782B2C">
        <w:t>сут</w:t>
      </w:r>
      <w:proofErr w:type="spellEnd"/>
      <w:r w:rsidRPr="00782B2C">
        <w:t xml:space="preserve">. + </w:t>
      </w:r>
      <w:proofErr w:type="spellStart"/>
      <w:r w:rsidRPr="00782B2C">
        <w:t>траметиниб</w:t>
      </w:r>
      <w:proofErr w:type="spellEnd"/>
      <w:r w:rsidRPr="00782B2C">
        <w:t xml:space="preserve">** 2 мг внутрь×1 раз в сут.×12 мес. до прогрессирования или непереносимой токсичности </w:t>
      </w:r>
      <w:r w:rsidRPr="00782B2C">
        <w:rPr>
          <w:lang w:val="en-US"/>
        </w:rPr>
        <w:t>c</w:t>
      </w:r>
      <w:r w:rsidRPr="00782B2C">
        <w:t xml:space="preserve"> целью повышения выживаемости</w:t>
      </w:r>
      <w:r w:rsidR="000914DD">
        <w:t xml:space="preserve"> </w:t>
      </w:r>
      <w:r w:rsidR="000914DD" w:rsidRPr="000C1EEB">
        <w:fldChar w:fldCharType="begin" w:fldLock="1"/>
      </w:r>
      <w:r w:rsidR="000914DD">
        <w:instrText>ADDIN CSL_CITATION {"citationItems":[{"id":"ITEM-1","itemData":{"id":"ITEM-1","issued":{"date-parts":[["0"]]},"title":"Болтина Л.В., Владимирова Ю.В., Деньгина Н.В. и соавт. Практические рекомен-дации по лекарственному лечению злокачественных опухолей головы и шеи. Зло-качественные опухоли: Практические рекомендации по лекарственному лечению злокачественных опухолей (RUSS","type":"article-journal"},"uris":["http://www.mendeley.com/documents/?uuid=f8c72aa0-3000-4964-915f-bdb03d260fb3","http://www.mendeley.com/documents/?uuid=0ecb21a7-231c-4887-8039-adc5716259cc"]}],"mendeley":{"formattedCitation":"[28]","plainTextFormattedCitation":"[28]","previouslyFormattedCitation":"[28]"},"properties":{"noteIndex":0},"schema":"https://github.com/citation-style-language/schema/raw/master/csl-citation.json"}</w:instrText>
      </w:r>
      <w:r w:rsidR="000914DD" w:rsidRPr="000C1EEB">
        <w:fldChar w:fldCharType="separate"/>
      </w:r>
      <w:r w:rsidR="000914DD" w:rsidRPr="00643CAC">
        <w:rPr>
          <w:noProof/>
        </w:rPr>
        <w:t>[</w:t>
      </w:r>
      <w:r w:rsidR="000914DD">
        <w:rPr>
          <w:noProof/>
        </w:rPr>
        <w:t>82</w:t>
      </w:r>
      <w:r w:rsidR="000914DD" w:rsidRPr="00643CAC">
        <w:rPr>
          <w:noProof/>
        </w:rPr>
        <w:t>]</w:t>
      </w:r>
      <w:r w:rsidR="000914DD" w:rsidRPr="000C1EEB">
        <w:fldChar w:fldCharType="end"/>
      </w:r>
      <w:r w:rsidR="000914DD" w:rsidRPr="00034898">
        <w:t>.</w:t>
      </w:r>
    </w:p>
    <w:p w14:paraId="437F98CA" w14:textId="77777777" w:rsidR="0063055A" w:rsidRPr="00782B2C" w:rsidRDefault="0063055A" w:rsidP="0063055A">
      <w:pPr>
        <w:pStyle w:val="a7"/>
        <w:ind w:left="720"/>
        <w:rPr>
          <w:rFonts w:eastAsia="Times New Roman" w:cstheme="minorBidi"/>
          <w:szCs w:val="22"/>
        </w:rPr>
      </w:pPr>
    </w:p>
    <w:p w14:paraId="01EF60EF" w14:textId="77777777" w:rsidR="00782B2C" w:rsidRPr="00782B2C" w:rsidRDefault="00782B2C" w:rsidP="00513DED">
      <w:pPr>
        <w:pStyle w:val="a7"/>
        <w:ind w:left="720"/>
        <w:rPr>
          <w:rFonts w:eastAsia="Times New Roman" w:cstheme="minorBidi"/>
          <w:szCs w:val="22"/>
        </w:rPr>
      </w:pPr>
      <w:r w:rsidRPr="00782B2C">
        <w:rPr>
          <w:rFonts w:eastAsia="Times New Roman" w:cstheme="minorBidi"/>
          <w:szCs w:val="22"/>
        </w:rPr>
        <w:t>При рецидивных неоперабельных или метастатических опухолях слюнных желез, рефрактерных к стандартным режимам химиотерапии, рекомендовано проведение комплексного геномного профилирования на основе секвенирования нового поколения (</w:t>
      </w:r>
      <w:r w:rsidRPr="00782B2C">
        <w:rPr>
          <w:rFonts w:eastAsia="Times New Roman" w:cstheme="minorBidi"/>
          <w:szCs w:val="22"/>
          <w:lang w:val="en-US"/>
        </w:rPr>
        <w:t>NGS</w:t>
      </w:r>
      <w:r w:rsidRPr="00782B2C">
        <w:rPr>
          <w:rFonts w:eastAsia="Times New Roman" w:cstheme="minorBidi"/>
          <w:szCs w:val="22"/>
        </w:rPr>
        <w:t>) с использованием образцов опухолевой ткани или жидкостной биопсии, с целью выявления молекулярных мишеней (</w:t>
      </w:r>
      <w:r w:rsidRPr="00782B2C">
        <w:rPr>
          <w:i/>
        </w:rPr>
        <w:t xml:space="preserve"> мутации или слияния генов : </w:t>
      </w:r>
      <w:r w:rsidRPr="00782B2C">
        <w:rPr>
          <w:i/>
          <w:lang w:val="en-US"/>
        </w:rPr>
        <w:t>ERBB</w:t>
      </w:r>
      <w:r w:rsidRPr="00782B2C">
        <w:rPr>
          <w:i/>
        </w:rPr>
        <w:t xml:space="preserve">2 , </w:t>
      </w:r>
      <w:r w:rsidRPr="00782B2C">
        <w:rPr>
          <w:i/>
          <w:lang w:val="en-US"/>
        </w:rPr>
        <w:t>NTRK</w:t>
      </w:r>
      <w:r w:rsidRPr="00782B2C">
        <w:rPr>
          <w:i/>
        </w:rPr>
        <w:t xml:space="preserve">, </w:t>
      </w:r>
      <w:r w:rsidRPr="00782B2C">
        <w:rPr>
          <w:i/>
          <w:lang w:val="en-US"/>
        </w:rPr>
        <w:t>RET</w:t>
      </w:r>
      <w:r w:rsidRPr="00782B2C">
        <w:rPr>
          <w:i/>
        </w:rPr>
        <w:t xml:space="preserve">, </w:t>
      </w:r>
      <w:r w:rsidRPr="00782B2C">
        <w:rPr>
          <w:i/>
          <w:lang w:val="en-US"/>
        </w:rPr>
        <w:t>BRAF</w:t>
      </w:r>
      <w:r w:rsidRPr="00782B2C">
        <w:rPr>
          <w:i/>
        </w:rPr>
        <w:t xml:space="preserve">, </w:t>
      </w:r>
      <w:r w:rsidRPr="00782B2C">
        <w:rPr>
          <w:i/>
          <w:lang w:val="en-US"/>
        </w:rPr>
        <w:t>C</w:t>
      </w:r>
      <w:r w:rsidRPr="00782B2C">
        <w:rPr>
          <w:i/>
        </w:rPr>
        <w:t>-</w:t>
      </w:r>
      <w:r w:rsidRPr="00782B2C">
        <w:rPr>
          <w:i/>
          <w:lang w:val="en-US"/>
        </w:rPr>
        <w:t>KIT</w:t>
      </w:r>
      <w:r w:rsidRPr="00782B2C">
        <w:rPr>
          <w:i/>
        </w:rPr>
        <w:t xml:space="preserve"> и пр.) </w:t>
      </w:r>
      <w:r w:rsidRPr="00782B2C">
        <w:rPr>
          <w:rFonts w:eastAsia="Times New Roman" w:cstheme="minorBidi"/>
          <w:szCs w:val="22"/>
        </w:rPr>
        <w:t xml:space="preserve">и последующей пользы от определенной </w:t>
      </w:r>
      <w:proofErr w:type="spellStart"/>
      <w:r w:rsidRPr="00782B2C">
        <w:rPr>
          <w:rFonts w:eastAsia="Times New Roman" w:cstheme="minorBidi"/>
          <w:szCs w:val="22"/>
        </w:rPr>
        <w:t>таргетной</w:t>
      </w:r>
      <w:proofErr w:type="spellEnd"/>
      <w:r w:rsidRPr="00782B2C">
        <w:rPr>
          <w:rFonts w:eastAsia="Times New Roman" w:cstheme="minorBidi"/>
          <w:szCs w:val="22"/>
        </w:rPr>
        <w:t xml:space="preserve"> терапии </w:t>
      </w:r>
      <w:r w:rsidRPr="00782B2C">
        <w:rPr>
          <w:rFonts w:eastAsia="Times New Roman" w:cstheme="minorBidi"/>
          <w:szCs w:val="22"/>
        </w:rPr>
        <w:fldChar w:fldCharType="begin" w:fldLock="1"/>
      </w:r>
      <w:r w:rsidRPr="00782B2C">
        <w:rPr>
          <w:rFonts w:eastAsia="Times New Roman" w:cstheme="minorBidi"/>
          <w:szCs w:val="22"/>
        </w:rPr>
        <w:instrText>ADDIN CSL_CITATION {"citationItems":[{"id":"ITEM-1","itemData":{"id":"ITEM-1","issued":{"date-parts":[["0"]]},"title":"Mosele, F., Remon, J., Mateo, J., et al (2020). Recommendations for the use of next-generation sequencing (NGS) for patients with metastatic cancers: a report from the ESMO Precision Medicine Working Group. Annals of Oncology. doi:10.1016/j.annonc.2020.07","type":"article-journal"},"uris":["http://www.mendeley.com/documents/?uuid=298be3d4-f75b-4c36-92ff-b48f11fe7383"]}],"mendeley":{"formattedCitation":"[29]","plainTextFormattedCitation":"[29]","previouslyFormattedCitation":"[29]"},"properties":{"noteIndex":0},"schema":"https://github.com/citation-style-language/schema/raw/master/csl-citation.json"}</w:instrText>
      </w:r>
      <w:r w:rsidRPr="00782B2C">
        <w:rPr>
          <w:rFonts w:eastAsia="Times New Roman" w:cstheme="minorBidi"/>
          <w:szCs w:val="22"/>
        </w:rPr>
        <w:fldChar w:fldCharType="separate"/>
      </w:r>
      <w:r w:rsidRPr="00782B2C">
        <w:rPr>
          <w:rFonts w:eastAsia="Times New Roman" w:cstheme="minorBidi"/>
          <w:noProof/>
          <w:szCs w:val="22"/>
        </w:rPr>
        <w:t>[29]</w:t>
      </w:r>
      <w:r w:rsidRPr="00782B2C">
        <w:rPr>
          <w:rFonts w:eastAsia="Times New Roman" w:cstheme="minorBidi"/>
          <w:szCs w:val="22"/>
        </w:rPr>
        <w:fldChar w:fldCharType="end"/>
      </w:r>
      <w:r w:rsidRPr="00782B2C">
        <w:rPr>
          <w:rFonts w:eastAsia="Times New Roman" w:cstheme="minorBidi"/>
          <w:szCs w:val="22"/>
        </w:rPr>
        <w:t xml:space="preserve">. </w:t>
      </w:r>
    </w:p>
    <w:p w14:paraId="576661D4" w14:textId="2495BA3F" w:rsidR="00782B2C" w:rsidRDefault="00782B2C" w:rsidP="0063055A">
      <w:pPr>
        <w:pStyle w:val="a"/>
        <w:numPr>
          <w:ilvl w:val="0"/>
          <w:numId w:val="0"/>
        </w:numPr>
        <w:spacing w:before="0"/>
        <w:ind w:left="720"/>
        <w:rPr>
          <w:i/>
        </w:rPr>
      </w:pPr>
      <w:r w:rsidRPr="00782B2C">
        <w:rPr>
          <w:b/>
        </w:rPr>
        <w:t xml:space="preserve">Уровень убедительности рекомендаций </w:t>
      </w:r>
      <w:r w:rsidRPr="00782B2C">
        <w:t>–</w:t>
      </w:r>
      <w:r w:rsidRPr="00782B2C">
        <w:rPr>
          <w:b/>
        </w:rPr>
        <w:t xml:space="preserve"> </w:t>
      </w:r>
      <w:r w:rsidRPr="00782B2C">
        <w:rPr>
          <w:b/>
          <w:lang w:val="en-US"/>
        </w:rPr>
        <w:t>C</w:t>
      </w:r>
      <w:r w:rsidRPr="00782B2C">
        <w:t xml:space="preserve"> (уровень достоверности доказательств – 5)</w:t>
      </w:r>
      <w:r w:rsidRPr="00782B2C">
        <w:rPr>
          <w:i/>
        </w:rPr>
        <w:t xml:space="preserve"> </w:t>
      </w:r>
    </w:p>
    <w:p w14:paraId="169E50F1" w14:textId="77777777" w:rsidR="000E5B10" w:rsidRPr="00782B2C" w:rsidRDefault="000E5B10" w:rsidP="00782B2C">
      <w:pPr>
        <w:pStyle w:val="a"/>
        <w:numPr>
          <w:ilvl w:val="0"/>
          <w:numId w:val="0"/>
        </w:numPr>
        <w:spacing w:before="0"/>
        <w:ind w:left="720" w:hanging="360"/>
        <w:rPr>
          <w:i/>
        </w:rPr>
      </w:pPr>
    </w:p>
    <w:p w14:paraId="0DC3D3EB" w14:textId="6696044E" w:rsidR="00782B2C" w:rsidRPr="00782B2C" w:rsidRDefault="00782B2C" w:rsidP="00513DED">
      <w:pPr>
        <w:pStyle w:val="a"/>
        <w:numPr>
          <w:ilvl w:val="0"/>
          <w:numId w:val="0"/>
        </w:numPr>
        <w:spacing w:before="0"/>
        <w:ind w:left="720"/>
      </w:pPr>
      <w:r w:rsidRPr="00782B2C">
        <w:t>При опухолях с MSI-H/</w:t>
      </w:r>
      <w:proofErr w:type="spellStart"/>
      <w:r w:rsidRPr="00782B2C">
        <w:t>dMMR</w:t>
      </w:r>
      <w:proofErr w:type="spellEnd"/>
      <w:r w:rsidRPr="00782B2C">
        <w:t xml:space="preserve"> или высокой мутационной нагрузкой (</w:t>
      </w:r>
      <w:r w:rsidRPr="00782B2C">
        <w:rPr>
          <w:lang w:val="en-US"/>
        </w:rPr>
        <w:t>TMB</w:t>
      </w:r>
      <w:r w:rsidRPr="00782B2C">
        <w:t xml:space="preserve"> ≥10 </w:t>
      </w:r>
      <w:proofErr w:type="spellStart"/>
      <w:r w:rsidRPr="00782B2C">
        <w:t>mut</w:t>
      </w:r>
      <w:proofErr w:type="spellEnd"/>
      <w:r w:rsidRPr="00782B2C">
        <w:t>/</w:t>
      </w:r>
      <w:proofErr w:type="spellStart"/>
      <w:r w:rsidRPr="00782B2C">
        <w:t>Mb</w:t>
      </w:r>
      <w:proofErr w:type="spellEnd"/>
      <w:r w:rsidRPr="00782B2C">
        <w:t xml:space="preserve">) при прогрессировании на фоне предшествующего лечения (или непереносимости) по решению врачебной комиссии возможно назначение </w:t>
      </w:r>
      <w:proofErr w:type="spellStart"/>
      <w:r w:rsidRPr="00782B2C">
        <w:t>Пембролизумаба</w:t>
      </w:r>
      <w:proofErr w:type="spellEnd"/>
      <w:r w:rsidRPr="00782B2C">
        <w:t xml:space="preserve"> 200мг в/в 1 раз в 3 нед</w:t>
      </w:r>
      <w:r w:rsidR="007863C8">
        <w:t>ели и</w:t>
      </w:r>
      <w:r w:rsidR="008F5B76">
        <w:t xml:space="preserve">ли 400мг. 1 раз в 6 недель, </w:t>
      </w:r>
      <w:r w:rsidRPr="00782B2C">
        <w:t>до прогресс</w:t>
      </w:r>
      <w:r w:rsidR="008F5B76">
        <w:t>и</w:t>
      </w:r>
      <w:r w:rsidRPr="00782B2C">
        <w:t>рования или непреодолимой токсичности</w:t>
      </w:r>
      <w:r w:rsidR="008F5B76">
        <w:t>, но не более 24 месяцев</w:t>
      </w:r>
      <w:r w:rsidR="000914DD">
        <w:t xml:space="preserve"> </w:t>
      </w:r>
      <w:r w:rsidR="000914DD" w:rsidRPr="000C1EEB">
        <w:fldChar w:fldCharType="begin" w:fldLock="1"/>
      </w:r>
      <w:r w:rsidR="000914DD">
        <w:instrText>ADDIN CSL_CITATION {"citationItems":[{"id":"ITEM-1","itemData":{"id":"ITEM-1","issued":{"date-parts":[["0"]]},"title":"Болтина Л.В., Владимирова Ю.В., Деньгина Н.В. и соавт. Практические рекомен-дации по лекарственному лечению злокачественных опухолей головы и шеи. Зло-качественные опухоли: Практические рекомендации по лекарственному лечению злокачественных опухолей (RUSS","type":"article-journal"},"uris":["http://www.mendeley.com/documents/?uuid=f8c72aa0-3000-4964-915f-bdb03d260fb3","http://www.mendeley.com/documents/?uuid=0ecb21a7-231c-4887-8039-adc5716259cc"]}],"mendeley":{"formattedCitation":"[28]","plainTextFormattedCitation":"[28]","previouslyFormattedCitation":"[28]"},"properties":{"noteIndex":0},"schema":"https://github.com/citation-style-language/schema/raw/master/csl-citation.json"}</w:instrText>
      </w:r>
      <w:r w:rsidR="000914DD" w:rsidRPr="000C1EEB">
        <w:fldChar w:fldCharType="separate"/>
      </w:r>
      <w:r w:rsidR="000914DD" w:rsidRPr="00643CAC">
        <w:rPr>
          <w:noProof/>
        </w:rPr>
        <w:t>[</w:t>
      </w:r>
      <w:r w:rsidR="000914DD">
        <w:rPr>
          <w:noProof/>
        </w:rPr>
        <w:t>83</w:t>
      </w:r>
      <w:r w:rsidR="000914DD" w:rsidRPr="00643CAC">
        <w:rPr>
          <w:noProof/>
        </w:rPr>
        <w:t>]</w:t>
      </w:r>
      <w:r w:rsidR="000914DD" w:rsidRPr="000C1EEB">
        <w:fldChar w:fldCharType="end"/>
      </w:r>
      <w:r w:rsidR="008F5B76">
        <w:t>.</w:t>
      </w:r>
    </w:p>
    <w:p w14:paraId="2CA596F2" w14:textId="77777777" w:rsidR="00782B2C" w:rsidRDefault="00782B2C" w:rsidP="00782B2C">
      <w:pPr>
        <w:pStyle w:val="a7"/>
      </w:pPr>
    </w:p>
    <w:p w14:paraId="679C7AB5" w14:textId="77777777" w:rsidR="00782B2C" w:rsidRDefault="00782B2C" w:rsidP="00782B2C">
      <w:pPr>
        <w:pStyle w:val="a7"/>
      </w:pPr>
    </w:p>
    <w:p w14:paraId="791C65D1" w14:textId="77777777" w:rsidR="00782B2C" w:rsidRPr="00782B2C" w:rsidRDefault="00782B2C" w:rsidP="00513DED">
      <w:pPr>
        <w:pStyle w:val="a7"/>
        <w:ind w:left="720"/>
      </w:pPr>
      <w:r w:rsidRPr="00782B2C">
        <w:rPr>
          <w:rFonts w:eastAsia="Times New Roman" w:cstheme="minorBidi"/>
          <w:szCs w:val="22"/>
        </w:rPr>
        <w:t xml:space="preserve">При рецидивных неоперабельных или метастатических опухолях слюнных желез, рефрактерных к стандартным режимам химиотерапии </w:t>
      </w:r>
      <w:r w:rsidRPr="00782B2C">
        <w:rPr>
          <w:bCs w:val="0"/>
        </w:rPr>
        <w:t xml:space="preserve">при наличии подтверждённого слияния гена NTRK (1,2 или 3)  рекомендован </w:t>
      </w:r>
      <w:proofErr w:type="spellStart"/>
      <w:r w:rsidRPr="00782B2C">
        <w:rPr>
          <w:bCs w:val="0"/>
        </w:rPr>
        <w:t>ларотректиниб</w:t>
      </w:r>
      <w:proofErr w:type="spellEnd"/>
      <w:r w:rsidRPr="00782B2C">
        <w:rPr>
          <w:bCs w:val="0"/>
        </w:rPr>
        <w:t>**</w:t>
      </w:r>
      <w:r w:rsidRPr="00782B2C">
        <w:t xml:space="preserve"> 100 мг х 2 р/</w:t>
      </w:r>
      <w:proofErr w:type="spellStart"/>
      <w:r w:rsidRPr="00782B2C">
        <w:t>сут</w:t>
      </w:r>
      <w:proofErr w:type="spellEnd"/>
      <w:r w:rsidRPr="00782B2C">
        <w:t xml:space="preserve"> до </w:t>
      </w:r>
      <w:r w:rsidRPr="00782B2C">
        <w:lastRenderedPageBreak/>
        <w:t xml:space="preserve">прогрессирования или непереносимой токсичности перорально </w:t>
      </w:r>
      <w:r w:rsidRPr="00782B2C">
        <w:rPr>
          <w:lang w:val="en-US"/>
        </w:rPr>
        <w:t>c</w:t>
      </w:r>
      <w:r w:rsidRPr="00782B2C">
        <w:t xml:space="preserve"> целью повышения выживаемости </w:t>
      </w:r>
      <w:r w:rsidRPr="00782B2C">
        <w:fldChar w:fldCharType="begin" w:fldLock="1"/>
      </w:r>
      <w:r w:rsidRPr="00782B2C">
        <w:instrText>ADDIN CSL_CITATION {"citationItems":[{"id":"ITEM-1","itemData":{"id":"ITEM-1","issued":{"date-parts":[["0"]]},"title":"Drilon A, Laetsch TW, Kummar S, et al. Efficacy of Larotrectinib in TRK Fusion-Positive Cancers in Adults and Children. N Engl J Med. 2018;378(8):731-739","type":"article-journal"},"uris":["http://www.mendeley.com/documents/?uuid=57901c7d-333c-4ef9-9815-060aba64d6a2"]}],"mendeley":{"formattedCitation":"[30]","plainTextFormattedCitation":"[30]","previouslyFormattedCitation":"[30]"},"properties":{"noteIndex":0},"schema":"https://github.com/citation-style-language/schema/raw/master/csl-citation.json"}</w:instrText>
      </w:r>
      <w:r w:rsidRPr="00782B2C">
        <w:fldChar w:fldCharType="separate"/>
      </w:r>
      <w:r w:rsidRPr="00782B2C">
        <w:rPr>
          <w:noProof/>
        </w:rPr>
        <w:t>[30,85]</w:t>
      </w:r>
      <w:r w:rsidRPr="00782B2C">
        <w:fldChar w:fldCharType="end"/>
      </w:r>
      <w:r w:rsidRPr="00782B2C">
        <w:t>.</w:t>
      </w:r>
    </w:p>
    <w:p w14:paraId="552DB3B0" w14:textId="51AEC1A1" w:rsidR="008F5B76" w:rsidRDefault="008C6817" w:rsidP="008C6817">
      <w:pPr>
        <w:pStyle w:val="a7"/>
        <w:ind w:left="360"/>
        <w:rPr>
          <w:bCs w:val="0"/>
        </w:rPr>
      </w:pPr>
      <w:r>
        <w:rPr>
          <w:b/>
          <w:i/>
        </w:rPr>
        <w:t xml:space="preserve">      </w:t>
      </w:r>
      <w:proofErr w:type="gramStart"/>
      <w:r w:rsidR="00782B2C" w:rsidRPr="00782B2C">
        <w:rPr>
          <w:b/>
          <w:i/>
        </w:rPr>
        <w:t>Примечание :</w:t>
      </w:r>
      <w:proofErr w:type="gramEnd"/>
      <w:r w:rsidR="00782B2C" w:rsidRPr="00782B2C">
        <w:rPr>
          <w:b/>
          <w:i/>
        </w:rPr>
        <w:t xml:space="preserve"> </w:t>
      </w:r>
      <w:r w:rsidR="00782B2C" w:rsidRPr="00782B2C">
        <w:rPr>
          <w:bCs w:val="0"/>
        </w:rPr>
        <w:t xml:space="preserve">при наличии подтверждённого слияния гена NTRK также возможно применение </w:t>
      </w:r>
      <w:proofErr w:type="spellStart"/>
      <w:r w:rsidR="00782B2C" w:rsidRPr="00782B2C">
        <w:rPr>
          <w:bCs w:val="0"/>
        </w:rPr>
        <w:t>энтректиниба</w:t>
      </w:r>
      <w:proofErr w:type="spellEnd"/>
      <w:r w:rsidR="00782B2C" w:rsidRPr="00782B2C">
        <w:rPr>
          <w:bCs w:val="0"/>
        </w:rPr>
        <w:t xml:space="preserve"> 600 мг/</w:t>
      </w:r>
      <w:proofErr w:type="spellStart"/>
      <w:r w:rsidR="00782B2C" w:rsidRPr="00782B2C">
        <w:rPr>
          <w:bCs w:val="0"/>
        </w:rPr>
        <w:t>сут</w:t>
      </w:r>
      <w:proofErr w:type="spellEnd"/>
      <w:r w:rsidR="00782B2C" w:rsidRPr="00782B2C">
        <w:rPr>
          <w:bCs w:val="0"/>
        </w:rPr>
        <w:t xml:space="preserve"> перорально</w:t>
      </w:r>
      <w:r w:rsidR="008F5B76">
        <w:rPr>
          <w:bCs w:val="0"/>
        </w:rPr>
        <w:t>.</w:t>
      </w:r>
    </w:p>
    <w:p w14:paraId="19AC251D" w14:textId="24CF6E80" w:rsidR="00782B2C" w:rsidRPr="00782B2C" w:rsidRDefault="00782B2C" w:rsidP="00513DED">
      <w:pPr>
        <w:pStyle w:val="a7"/>
        <w:ind w:left="720"/>
      </w:pPr>
      <w:r w:rsidRPr="00782B2C">
        <w:rPr>
          <w:rFonts w:eastAsia="Times New Roman" w:cstheme="minorBidi"/>
          <w:szCs w:val="22"/>
        </w:rPr>
        <w:t xml:space="preserve">При рецидивном неоперабельном или метастатическом </w:t>
      </w:r>
      <w:proofErr w:type="spellStart"/>
      <w:r w:rsidRPr="00782B2C">
        <w:rPr>
          <w:rFonts w:eastAsia="Times New Roman" w:cstheme="minorBidi"/>
          <w:szCs w:val="22"/>
        </w:rPr>
        <w:t>аденокистозном</w:t>
      </w:r>
      <w:proofErr w:type="spellEnd"/>
      <w:r w:rsidRPr="00782B2C">
        <w:rPr>
          <w:rFonts w:eastAsia="Times New Roman" w:cstheme="minorBidi"/>
          <w:szCs w:val="22"/>
        </w:rPr>
        <w:t xml:space="preserve"> раке  слюнных желез, рефрактерном к стандартным режимам химиотерапии рекомендован </w:t>
      </w:r>
      <w:proofErr w:type="spellStart"/>
      <w:r w:rsidRPr="00782B2C">
        <w:t>ленватиниб</w:t>
      </w:r>
      <w:proofErr w:type="spellEnd"/>
      <w:r w:rsidRPr="00782B2C">
        <w:t xml:space="preserve"> 24 мг в сутки внутрь или </w:t>
      </w:r>
      <w:proofErr w:type="spellStart"/>
      <w:r w:rsidRPr="00782B2C">
        <w:t>сорафениб</w:t>
      </w:r>
      <w:proofErr w:type="spellEnd"/>
      <w:r w:rsidRPr="00782B2C">
        <w:t xml:space="preserve"> 800 мг в сутки внутрь  перорально до прогрессирования или непереносимой токсичности перорально </w:t>
      </w:r>
      <w:r w:rsidRPr="00782B2C">
        <w:rPr>
          <w:lang w:val="en-US"/>
        </w:rPr>
        <w:t>c</w:t>
      </w:r>
      <w:r w:rsidRPr="00782B2C">
        <w:t xml:space="preserve"> целью повышения выживаемости</w:t>
      </w:r>
      <w:r w:rsidR="00AC52FA" w:rsidRPr="00782B2C">
        <w:fldChar w:fldCharType="begin" w:fldLock="1"/>
      </w:r>
      <w:r w:rsidR="00AC52FA" w:rsidRPr="00782B2C">
        <w:instrText>ADDIN CSL_CITATION {"citationItems":[{"id":"ITEM-1","itemData":{"id":"ITEM-1","issued":{"date-parts":[["0"]]},"title":"Drilon A, Laetsch TW, Kummar S, et al. Efficacy of Larotrectinib in TRK Fusion-Positive Cancers in Adults and Children. N Engl J Med. 2018;378(8):731-739","type":"article-journal"},"uris":["http://www.mendeley.com/documents/?uuid=57901c7d-333c-4ef9-9815-060aba64d6a2"]}],"mendeley":{"formattedCitation":"[30]","plainTextFormattedCitation":"[30]","previouslyFormattedCitation":"[30]"},"properties":{"noteIndex":0},"schema":"https://github.com/citation-style-language/schema/raw/master/csl-citation.json"}</w:instrText>
      </w:r>
      <w:r w:rsidR="00AC52FA" w:rsidRPr="00782B2C">
        <w:fldChar w:fldCharType="separate"/>
      </w:r>
      <w:r w:rsidR="00AC52FA" w:rsidRPr="00782B2C">
        <w:rPr>
          <w:noProof/>
        </w:rPr>
        <w:t>[</w:t>
      </w:r>
      <w:r w:rsidR="00AC52FA">
        <w:rPr>
          <w:noProof/>
        </w:rPr>
        <w:t>80,</w:t>
      </w:r>
      <w:r w:rsidR="00AC52FA" w:rsidRPr="00782B2C">
        <w:rPr>
          <w:noProof/>
        </w:rPr>
        <w:t>8</w:t>
      </w:r>
      <w:r w:rsidR="00AC52FA">
        <w:rPr>
          <w:noProof/>
        </w:rPr>
        <w:t>1</w:t>
      </w:r>
      <w:r w:rsidR="00AC52FA" w:rsidRPr="00782B2C">
        <w:rPr>
          <w:noProof/>
        </w:rPr>
        <w:t>]</w:t>
      </w:r>
      <w:r w:rsidR="00AC52FA" w:rsidRPr="00782B2C">
        <w:fldChar w:fldCharType="end"/>
      </w:r>
      <w:r w:rsidR="00AC52FA" w:rsidRPr="00782B2C">
        <w:t>.</w:t>
      </w:r>
    </w:p>
    <w:p w14:paraId="05E57416" w14:textId="7E533587" w:rsidR="00782B2C" w:rsidRPr="00782B2C" w:rsidRDefault="008C6817" w:rsidP="008C6817">
      <w:pPr>
        <w:pStyle w:val="a7"/>
        <w:ind w:left="360"/>
        <w:rPr>
          <w:rFonts w:eastAsia="Times New Roman" w:cstheme="minorBidi"/>
          <w:i/>
          <w:szCs w:val="22"/>
        </w:rPr>
      </w:pPr>
      <w:r>
        <w:rPr>
          <w:b/>
          <w:i/>
        </w:rPr>
        <w:t xml:space="preserve">    </w:t>
      </w:r>
      <w:proofErr w:type="gramStart"/>
      <w:r w:rsidR="00782B2C" w:rsidRPr="00782B2C">
        <w:rPr>
          <w:b/>
          <w:i/>
        </w:rPr>
        <w:t>Примечание :</w:t>
      </w:r>
      <w:proofErr w:type="gramEnd"/>
      <w:r w:rsidR="00782B2C" w:rsidRPr="00782B2C">
        <w:rPr>
          <w:i/>
        </w:rPr>
        <w:t xml:space="preserve"> Незарегистрированные в РФ режимы </w:t>
      </w:r>
      <w:proofErr w:type="spellStart"/>
      <w:r w:rsidR="00782B2C" w:rsidRPr="00782B2C">
        <w:rPr>
          <w:i/>
        </w:rPr>
        <w:t>таргетной</w:t>
      </w:r>
      <w:proofErr w:type="spellEnd"/>
      <w:r w:rsidR="00782B2C" w:rsidRPr="00782B2C">
        <w:rPr>
          <w:i/>
        </w:rPr>
        <w:t xml:space="preserve"> терапии п</w:t>
      </w:r>
      <w:r w:rsidR="00782B2C" w:rsidRPr="00782B2C">
        <w:rPr>
          <w:rFonts w:eastAsia="Times New Roman" w:cstheme="minorBidi"/>
          <w:i/>
          <w:szCs w:val="22"/>
        </w:rPr>
        <w:t xml:space="preserve">ри рецидивных неоперабельных или метастатических опухолях слюнных желез, рефрактерных к стандартным режимам химиотерапии </w:t>
      </w:r>
      <w:r w:rsidR="00782B2C" w:rsidRPr="00782B2C">
        <w:rPr>
          <w:bCs w:val="0"/>
          <w:i/>
        </w:rPr>
        <w:t xml:space="preserve">при наличии подтверждённых мутаций/перестроек различных генов </w:t>
      </w:r>
      <w:r w:rsidR="00782B2C" w:rsidRPr="00782B2C">
        <w:rPr>
          <w:i/>
        </w:rPr>
        <w:t>могут назначаться по решению врачебной комиссии при наличии абсолютных противопоказаний к ХТ или исчерпании ее резервов.</w:t>
      </w:r>
    </w:p>
    <w:p w14:paraId="4EA3141B" w14:textId="77777777" w:rsidR="00782B2C" w:rsidRPr="0051633A" w:rsidRDefault="00782B2C" w:rsidP="00782B2C">
      <w:pPr>
        <w:pStyle w:val="a5"/>
        <w:shd w:val="clear" w:color="auto" w:fill="FFFFFF"/>
        <w:ind w:left="928"/>
        <w:rPr>
          <w:sz w:val="28"/>
          <w:szCs w:val="28"/>
          <w:lang w:eastAsia="ru-RU"/>
        </w:rPr>
      </w:pPr>
    </w:p>
    <w:p w14:paraId="27507799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28CA24A5" w14:textId="77777777" w:rsidR="0087076F" w:rsidRPr="0087076F" w:rsidRDefault="0087076F" w:rsidP="0087076F">
      <w:bookmarkStart w:id="20" w:name="_bookmark20"/>
      <w:bookmarkEnd w:id="20"/>
    </w:p>
    <w:p w14:paraId="15997876" w14:textId="77777777" w:rsidR="0087076F" w:rsidRPr="0087076F" w:rsidRDefault="0087076F" w:rsidP="0087076F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jc w:val="both"/>
        <w:rPr>
          <w:u w:val="none"/>
        </w:rPr>
      </w:pPr>
      <w:r>
        <w:rPr>
          <w:u w:val="thick"/>
        </w:rPr>
        <w:t>Принципы</w:t>
      </w:r>
      <w:r>
        <w:rPr>
          <w:spacing w:val="-7"/>
          <w:u w:val="thick"/>
        </w:rPr>
        <w:t xml:space="preserve"> </w:t>
      </w:r>
      <w:r>
        <w:rPr>
          <w:u w:val="thick"/>
        </w:rPr>
        <w:t>хирургического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лечения</w:t>
      </w:r>
    </w:p>
    <w:p w14:paraId="25EDDACD" w14:textId="77777777" w:rsidR="004670B5" w:rsidRDefault="00000000">
      <w:pPr>
        <w:pStyle w:val="a5"/>
        <w:numPr>
          <w:ilvl w:val="0"/>
          <w:numId w:val="17"/>
        </w:numPr>
        <w:tabs>
          <w:tab w:val="left" w:pos="1242"/>
        </w:tabs>
        <w:spacing w:before="78" w:line="360" w:lineRule="auto"/>
        <w:ind w:left="1241" w:right="344"/>
        <w:rPr>
          <w:sz w:val="24"/>
        </w:rPr>
      </w:pPr>
      <w:r>
        <w:rPr>
          <w:sz w:val="24"/>
        </w:rPr>
        <w:t xml:space="preserve">Рекомендована оценка всех пациентов до лечения хирургом-онкологом, </w:t>
      </w:r>
      <w:proofErr w:type="spellStart"/>
      <w:r>
        <w:rPr>
          <w:sz w:val="24"/>
        </w:rPr>
        <w:t>специали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зирующимся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опухолях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шеи,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сле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дующие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14:paraId="30EFBA46" w14:textId="77777777" w:rsidR="004670B5" w:rsidRDefault="00000000">
      <w:pPr>
        <w:pStyle w:val="a5"/>
        <w:numPr>
          <w:ilvl w:val="1"/>
          <w:numId w:val="17"/>
        </w:numPr>
        <w:tabs>
          <w:tab w:val="left" w:pos="1950"/>
        </w:tabs>
        <w:spacing w:before="1" w:line="360" w:lineRule="auto"/>
        <w:ind w:right="347"/>
        <w:rPr>
          <w:sz w:val="24"/>
        </w:rPr>
      </w:pPr>
      <w:r>
        <w:rPr>
          <w:sz w:val="24"/>
        </w:rPr>
        <w:t xml:space="preserve">рассмотреть адекватность </w:t>
      </w:r>
      <w:proofErr w:type="spellStart"/>
      <w:r>
        <w:rPr>
          <w:sz w:val="24"/>
        </w:rPr>
        <w:t>биопсийного</w:t>
      </w:r>
      <w:proofErr w:type="spellEnd"/>
      <w:r>
        <w:rPr>
          <w:sz w:val="24"/>
        </w:rPr>
        <w:t xml:space="preserve"> материала, </w:t>
      </w:r>
      <w:proofErr w:type="spellStart"/>
      <w:r>
        <w:rPr>
          <w:sz w:val="24"/>
        </w:rPr>
        <w:t>стадирования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визуали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опухолевого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(КТ,</w:t>
      </w:r>
      <w:r>
        <w:rPr>
          <w:spacing w:val="-7"/>
          <w:sz w:val="24"/>
        </w:rPr>
        <w:t xml:space="preserve"> </w:t>
      </w:r>
      <w:r>
        <w:rPr>
          <w:sz w:val="24"/>
        </w:rPr>
        <w:t>МРТ)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распростра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опухоли,</w:t>
      </w:r>
    </w:p>
    <w:p w14:paraId="77C9D410" w14:textId="77777777" w:rsidR="004670B5" w:rsidRDefault="00000000">
      <w:pPr>
        <w:pStyle w:val="a5"/>
        <w:numPr>
          <w:ilvl w:val="1"/>
          <w:numId w:val="17"/>
        </w:numPr>
        <w:tabs>
          <w:tab w:val="left" w:pos="1950"/>
        </w:tabs>
        <w:spacing w:line="275" w:lineRule="exact"/>
        <w:rPr>
          <w:sz w:val="24"/>
        </w:rPr>
      </w:pPr>
      <w:r>
        <w:rPr>
          <w:sz w:val="24"/>
        </w:rPr>
        <w:t>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опухоли,</w:t>
      </w:r>
    </w:p>
    <w:p w14:paraId="14D95257" w14:textId="77777777" w:rsidR="004670B5" w:rsidRDefault="00000000">
      <w:pPr>
        <w:pStyle w:val="a5"/>
        <w:numPr>
          <w:ilvl w:val="1"/>
          <w:numId w:val="17"/>
        </w:numPr>
        <w:tabs>
          <w:tab w:val="left" w:pos="1950"/>
        </w:tabs>
        <w:spacing w:before="139" w:line="360" w:lineRule="auto"/>
        <w:ind w:right="353"/>
        <w:rPr>
          <w:sz w:val="24"/>
        </w:rPr>
      </w:pPr>
      <w:r>
        <w:rPr>
          <w:sz w:val="24"/>
        </w:rPr>
        <w:t>оценить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нехирургическим,</w:t>
      </w:r>
    </w:p>
    <w:p w14:paraId="70389610" w14:textId="77777777" w:rsidR="004670B5" w:rsidRDefault="00000000">
      <w:pPr>
        <w:pStyle w:val="a5"/>
        <w:numPr>
          <w:ilvl w:val="1"/>
          <w:numId w:val="17"/>
        </w:numPr>
        <w:tabs>
          <w:tab w:val="left" w:pos="1950"/>
        </w:tabs>
        <w:spacing w:before="1" w:line="360" w:lineRule="auto"/>
        <w:ind w:right="343"/>
        <w:rPr>
          <w:sz w:val="24"/>
        </w:rPr>
      </w:pPr>
      <w:r>
        <w:rPr>
          <w:spacing w:val="-1"/>
          <w:sz w:val="24"/>
        </w:rPr>
        <w:t>разработать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проспективный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вклю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чать</w:t>
      </w:r>
      <w:proofErr w:type="spellEnd"/>
      <w:r>
        <w:rPr>
          <w:sz w:val="24"/>
        </w:rPr>
        <w:t xml:space="preserve"> адекватное обследование зубов, питания и здорового образа жизни,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вмешательства и любые другие дополнительные исследования, </w:t>
      </w:r>
      <w:proofErr w:type="gramStart"/>
      <w:r>
        <w:rPr>
          <w:sz w:val="24"/>
        </w:rPr>
        <w:t>кото-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необходимы для полной реабилитации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пациента.</w:t>
      </w:r>
    </w:p>
    <w:p w14:paraId="6849D828" w14:textId="77777777" w:rsidR="005B6A4F" w:rsidRDefault="005B6A4F">
      <w:pPr>
        <w:pStyle w:val="a4"/>
        <w:spacing w:line="360" w:lineRule="auto"/>
        <w:ind w:left="1230" w:right="345"/>
      </w:pPr>
    </w:p>
    <w:p w14:paraId="069ED7A6" w14:textId="187C0148" w:rsidR="004670B5" w:rsidRDefault="00000000">
      <w:pPr>
        <w:pStyle w:val="a4"/>
        <w:spacing w:line="360" w:lineRule="auto"/>
        <w:ind w:left="1230" w:right="345"/>
      </w:pPr>
      <w:r>
        <w:t xml:space="preserve">Хирургическое вмешательство не следует модифицировать на основании </w:t>
      </w:r>
      <w:proofErr w:type="spellStart"/>
      <w:proofErr w:type="gramStart"/>
      <w:r>
        <w:t>клиниче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rPr>
          <w:spacing w:val="-6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полученного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лечения,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(регрессии</w:t>
      </w:r>
      <w:r>
        <w:rPr>
          <w:spacing w:val="-4"/>
        </w:rPr>
        <w:t xml:space="preserve"> </w:t>
      </w:r>
      <w:r>
        <w:t>опухоли),</w:t>
      </w:r>
      <w:r>
        <w:rPr>
          <w:spacing w:val="-57"/>
        </w:rPr>
        <w:t xml:space="preserve"> </w:t>
      </w:r>
      <w:r>
        <w:t>за исключением случаев прогрессии опухоли, которая вынуждает проводить более</w:t>
      </w:r>
      <w:r>
        <w:rPr>
          <w:spacing w:val="1"/>
        </w:rPr>
        <w:t xml:space="preserve"> </w:t>
      </w:r>
      <w:r>
        <w:t>обширную операцию для охвата всей опухоли во время окончательной резекции</w:t>
      </w:r>
      <w:r>
        <w:rPr>
          <w:spacing w:val="1"/>
        </w:rPr>
        <w:t xml:space="preserve"> </w:t>
      </w:r>
      <w:r>
        <w:t>[7,29]</w:t>
      </w:r>
    </w:p>
    <w:p w14:paraId="16C3AF4F" w14:textId="77777777" w:rsidR="004670B5" w:rsidRDefault="00000000">
      <w:pPr>
        <w:spacing w:before="1"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lastRenderedPageBreak/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14:paraId="6C291F6C" w14:textId="77777777" w:rsidR="004670B5" w:rsidRDefault="00000000">
      <w:pPr>
        <w:ind w:left="1230"/>
        <w:rPr>
          <w:i/>
          <w:sz w:val="24"/>
        </w:rPr>
      </w:pPr>
      <w:r>
        <w:rPr>
          <w:i/>
          <w:sz w:val="24"/>
        </w:rPr>
        <w:t>Комментарии:</w:t>
      </w:r>
    </w:p>
    <w:p w14:paraId="00A75525" w14:textId="64798EB2" w:rsidR="004670B5" w:rsidRDefault="00000000">
      <w:pPr>
        <w:spacing w:before="137"/>
        <w:ind w:left="1230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proofErr w:type="spellStart"/>
      <w:r w:rsidR="005B6A4F">
        <w:rPr>
          <w:i/>
          <w:sz w:val="24"/>
        </w:rPr>
        <w:t>резектабельности</w:t>
      </w:r>
      <w:proofErr w:type="spellEnd"/>
      <w:r>
        <w:rPr>
          <w:i/>
          <w:sz w:val="24"/>
        </w:rPr>
        <w:t>.</w:t>
      </w:r>
    </w:p>
    <w:p w14:paraId="2E7A16ED" w14:textId="0C61BE10" w:rsidR="004670B5" w:rsidRDefault="00000000">
      <w:pPr>
        <w:spacing w:before="139" w:line="360" w:lineRule="auto"/>
        <w:ind w:left="522" w:right="343" w:firstLine="707"/>
        <w:jc w:val="both"/>
        <w:rPr>
          <w:i/>
          <w:sz w:val="24"/>
        </w:rPr>
      </w:pPr>
      <w:r>
        <w:rPr>
          <w:i/>
          <w:sz w:val="24"/>
        </w:rPr>
        <w:t xml:space="preserve">Поражение опухолью следующих структур связано с плохим прогнозом или </w:t>
      </w:r>
      <w:proofErr w:type="spellStart"/>
      <w:r>
        <w:rPr>
          <w:i/>
          <w:sz w:val="24"/>
        </w:rPr>
        <w:t>класси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фицируется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стадия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Т4b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неоперабельность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технической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невоз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можностью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выполнить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микроскопически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радикальное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оперативное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вмешательство):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зна</w:t>
      </w:r>
      <w:proofErr w:type="spellEnd"/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чительное</w:t>
      </w:r>
      <w:proofErr w:type="spellEnd"/>
      <w:r>
        <w:rPr>
          <w:i/>
          <w:sz w:val="24"/>
        </w:rPr>
        <w:t xml:space="preserve"> поражение крыло</w:t>
      </w:r>
      <w:r w:rsidR="004975FE">
        <w:rPr>
          <w:i/>
          <w:sz w:val="24"/>
        </w:rPr>
        <w:t>-</w:t>
      </w:r>
      <w:r>
        <w:rPr>
          <w:i/>
          <w:sz w:val="24"/>
        </w:rPr>
        <w:t>нёбной ямки, тяжелые тризмы из-за инфильтрации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опухолью крыловидных мышц; макроскопическое распространение опухоли на основание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черепа (например, эрозия крыловидных пластинок или основной кости, расширение </w:t>
      </w:r>
      <w:proofErr w:type="spellStart"/>
      <w:r>
        <w:rPr>
          <w:i/>
          <w:sz w:val="24"/>
        </w:rPr>
        <w:t>оваль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ного</w:t>
      </w:r>
      <w:proofErr w:type="spellEnd"/>
      <w:r>
        <w:rPr>
          <w:i/>
          <w:sz w:val="24"/>
        </w:rPr>
        <w:t xml:space="preserve"> отверстия и др.); возможная инвазия (охват) стенки общей или внутренней сонной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артерии. </w:t>
      </w:r>
      <w:r w:rsidR="00C723F9">
        <w:rPr>
          <w:i/>
          <w:sz w:val="24"/>
        </w:rPr>
        <w:t>«</w:t>
      </w:r>
      <w:r>
        <w:rPr>
          <w:i/>
          <w:sz w:val="24"/>
        </w:rPr>
        <w:t>Охват</w:t>
      </w:r>
      <w:r w:rsidR="00C723F9">
        <w:rPr>
          <w:i/>
          <w:sz w:val="24"/>
        </w:rPr>
        <w:t>»</w:t>
      </w:r>
      <w:r>
        <w:rPr>
          <w:i/>
          <w:sz w:val="24"/>
        </w:rPr>
        <w:t xml:space="preserve"> обычно оценивается радиологически (по данным КТ и МРТ) и </w:t>
      </w:r>
      <w:r w:rsidR="00C723F9">
        <w:rPr>
          <w:i/>
          <w:sz w:val="24"/>
        </w:rPr>
        <w:t xml:space="preserve">в </w:t>
      </w:r>
      <w:proofErr w:type="gramStart"/>
      <w:r w:rsidR="00C723F9">
        <w:rPr>
          <w:i/>
          <w:sz w:val="24"/>
        </w:rPr>
        <w:t xml:space="preserve">случаях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если</w:t>
      </w:r>
      <w:proofErr w:type="gramEnd"/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опухоль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окружает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≥270°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окружности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сонной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артерии</w:t>
      </w:r>
      <w:r w:rsidR="00C723F9">
        <w:rPr>
          <w:i/>
          <w:sz w:val="24"/>
        </w:rPr>
        <w:t xml:space="preserve">. Также </w:t>
      </w:r>
      <w:r>
        <w:rPr>
          <w:i/>
          <w:sz w:val="24"/>
        </w:rPr>
        <w:t>непосредственное</w:t>
      </w:r>
    </w:p>
    <w:p w14:paraId="339B8402" w14:textId="7E8F1ADF" w:rsidR="004670B5" w:rsidRDefault="00000000">
      <w:pPr>
        <w:spacing w:before="78" w:line="360" w:lineRule="auto"/>
        <w:ind w:left="522" w:right="346"/>
        <w:jc w:val="both"/>
        <w:rPr>
          <w:i/>
          <w:sz w:val="24"/>
        </w:rPr>
      </w:pPr>
      <w:r>
        <w:rPr>
          <w:i/>
          <w:sz w:val="24"/>
        </w:rPr>
        <w:t xml:space="preserve">распространение опухоли из регионарных ЛУ с поражением кожи, прямое </w:t>
      </w:r>
      <w:proofErr w:type="spellStart"/>
      <w:r>
        <w:rPr>
          <w:i/>
          <w:sz w:val="24"/>
        </w:rPr>
        <w:t>распростране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ние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средостения,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предпозвоночную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фасцию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шейные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позвонки</w:t>
      </w:r>
      <w:r w:rsidR="00C723F9">
        <w:rPr>
          <w:i/>
          <w:sz w:val="24"/>
        </w:rPr>
        <w:t xml:space="preserve"> относится к критериям </w:t>
      </w:r>
      <w:proofErr w:type="spellStart"/>
      <w:proofErr w:type="gramStart"/>
      <w:r w:rsidR="00C723F9">
        <w:rPr>
          <w:i/>
          <w:sz w:val="24"/>
        </w:rPr>
        <w:t>нерезектабельности</w:t>
      </w:r>
      <w:proofErr w:type="spellEnd"/>
      <w:r>
        <w:rPr>
          <w:sz w:val="24"/>
        </w:rPr>
        <w:t>[</w:t>
      </w:r>
      <w:proofErr w:type="gramEnd"/>
      <w:r>
        <w:rPr>
          <w:sz w:val="24"/>
        </w:rPr>
        <w:t>17,29]</w:t>
      </w:r>
      <w:r>
        <w:rPr>
          <w:i/>
          <w:sz w:val="24"/>
        </w:rPr>
        <w:t>.</w:t>
      </w:r>
    </w:p>
    <w:p w14:paraId="70241701" w14:textId="77777777" w:rsidR="004670B5" w:rsidRDefault="00000000">
      <w:pPr>
        <w:ind w:left="1230"/>
        <w:jc w:val="both"/>
        <w:rPr>
          <w:i/>
          <w:sz w:val="24"/>
        </w:rPr>
      </w:pPr>
      <w:r>
        <w:rPr>
          <w:i/>
          <w:sz w:val="24"/>
        </w:rPr>
        <w:t>Удаление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очага.</w:t>
      </w:r>
    </w:p>
    <w:p w14:paraId="3393747E" w14:textId="34C91230" w:rsidR="004670B5" w:rsidRDefault="00000000">
      <w:pPr>
        <w:spacing w:before="139" w:line="360" w:lineRule="auto"/>
        <w:ind w:left="522" w:right="341" w:firstLine="707"/>
        <w:jc w:val="both"/>
        <w:rPr>
          <w:i/>
          <w:sz w:val="24"/>
        </w:rPr>
      </w:pPr>
      <w:r>
        <w:rPr>
          <w:i/>
          <w:sz w:val="24"/>
        </w:rPr>
        <w:t>По возможности рекомендовано выполнять удаление первичной опухоли единым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блоком. Рекомендовано планировать хирургическое удаление в зависимости от 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опухоли,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клиническом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тщательной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интерпретации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радиографических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снимков.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опухоль прилежит к двигательному или сенсорному нерву, не исключено наличие пери-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невральной</w:t>
      </w:r>
      <w:proofErr w:type="spellEnd"/>
      <w:r>
        <w:rPr>
          <w:i/>
          <w:sz w:val="24"/>
        </w:rPr>
        <w:t xml:space="preserve"> инвазии. В данной ситуации следует выделить нерв в проксимальном и </w:t>
      </w:r>
      <w:proofErr w:type="spellStart"/>
      <w:proofErr w:type="gramStart"/>
      <w:r>
        <w:rPr>
          <w:i/>
          <w:sz w:val="24"/>
        </w:rPr>
        <w:t>ди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стальном</w:t>
      </w:r>
      <w:proofErr w:type="gramEnd"/>
      <w:r>
        <w:rPr>
          <w:i/>
          <w:sz w:val="24"/>
        </w:rPr>
        <w:t xml:space="preserve"> направлениях и выполнить его резекцию до получения чистого края. Доказано,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 для получения ткани, свободной от опухоли, полезна диагностика проксимального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дистального краев нерва методом замороженных срезов (срочное </w:t>
      </w:r>
      <w:r w:rsidR="00C723F9">
        <w:rPr>
          <w:i/>
          <w:sz w:val="24"/>
        </w:rPr>
        <w:t xml:space="preserve">морфологическое </w:t>
      </w:r>
      <w:r>
        <w:rPr>
          <w:i/>
          <w:sz w:val="24"/>
        </w:rPr>
        <w:t>исследование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операционного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материала).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Предпочтительно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одномомент</w:t>
      </w:r>
      <w:proofErr w:type="spellEnd"/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ную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реконструкцию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резецированного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нерва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[17][30]</w:t>
      </w:r>
      <w:r>
        <w:rPr>
          <w:i/>
          <w:sz w:val="24"/>
        </w:rPr>
        <w:t>.</w:t>
      </w:r>
    </w:p>
    <w:p w14:paraId="3AE8D007" w14:textId="77777777" w:rsidR="004670B5" w:rsidRDefault="00000000">
      <w:pPr>
        <w:spacing w:line="276" w:lineRule="exact"/>
        <w:ind w:left="1230"/>
        <w:jc w:val="both"/>
        <w:rPr>
          <w:i/>
          <w:sz w:val="24"/>
        </w:rPr>
      </w:pPr>
      <w:r>
        <w:rPr>
          <w:i/>
          <w:sz w:val="24"/>
        </w:rPr>
        <w:t>Края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резекции.</w:t>
      </w:r>
    </w:p>
    <w:p w14:paraId="51AFFEE2" w14:textId="20CB7C67" w:rsidR="004670B5" w:rsidRDefault="00000000">
      <w:pPr>
        <w:spacing w:before="1" w:line="360" w:lineRule="auto"/>
        <w:ind w:left="522" w:right="349"/>
        <w:jc w:val="both"/>
        <w:rPr>
          <w:i/>
          <w:sz w:val="24"/>
        </w:rPr>
      </w:pPr>
      <w:r>
        <w:rPr>
          <w:i/>
          <w:sz w:val="24"/>
        </w:rPr>
        <w:t>Чистый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край определяется как расстояние от инвазивного края опухоли до края резекции ≥5 мм.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Близкий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инвазивного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опухоли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резекции</w:t>
      </w:r>
    </w:p>
    <w:p w14:paraId="67D2177D" w14:textId="5FD719BA" w:rsidR="004670B5" w:rsidRDefault="00000000">
      <w:pPr>
        <w:spacing w:line="360" w:lineRule="auto"/>
        <w:ind w:left="522" w:right="347"/>
        <w:jc w:val="both"/>
        <w:rPr>
          <w:i/>
          <w:sz w:val="24"/>
        </w:rPr>
      </w:pPr>
      <w:r>
        <w:rPr>
          <w:i/>
          <w:sz w:val="24"/>
        </w:rPr>
        <w:t>&lt;5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мм.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Первичную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опухоль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помечать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патологоанатом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мог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адекватно оценить ориентацию препарата. Шейную диссекцию необходимо </w:t>
      </w:r>
      <w:proofErr w:type="spellStart"/>
      <w:r>
        <w:rPr>
          <w:i/>
          <w:sz w:val="24"/>
        </w:rPr>
        <w:t>ориентиро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вать</w:t>
      </w:r>
      <w:proofErr w:type="spellEnd"/>
      <w:r>
        <w:rPr>
          <w:i/>
          <w:sz w:val="24"/>
        </w:rPr>
        <w:t xml:space="preserve"> или выполнять срезы по порядку для определения уровня ЛУ, включенных в зону </w:t>
      </w:r>
      <w:proofErr w:type="spellStart"/>
      <w:r>
        <w:rPr>
          <w:i/>
          <w:sz w:val="24"/>
        </w:rPr>
        <w:t>дис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 xml:space="preserve">секции. Реконструкцию хирургических дефектов нужно проводить с использованием </w:t>
      </w:r>
      <w:proofErr w:type="gramStart"/>
      <w:r>
        <w:rPr>
          <w:i/>
          <w:sz w:val="24"/>
        </w:rPr>
        <w:t>кон-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венциальной</w:t>
      </w:r>
      <w:proofErr w:type="spellEnd"/>
      <w:proofErr w:type="gramEnd"/>
      <w:r>
        <w:rPr>
          <w:i/>
          <w:sz w:val="24"/>
        </w:rPr>
        <w:t xml:space="preserve"> техники по усмотрению хирурга. По возможности рекомендуется первичное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ушивание, но при этом не следует пренебрегать широкими краями резекции. По </w:t>
      </w:r>
      <w:proofErr w:type="spellStart"/>
      <w:r>
        <w:rPr>
          <w:i/>
          <w:sz w:val="24"/>
        </w:rPr>
        <w:t>усмотре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нию</w:t>
      </w:r>
      <w:proofErr w:type="spellEnd"/>
      <w:r>
        <w:rPr>
          <w:i/>
          <w:sz w:val="24"/>
        </w:rPr>
        <w:t xml:space="preserve"> врача-хирурга выполняется пластика с применением местных/регионарных лоскутов,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свободных лоскутов, расщепленного кожного лоскута или других лоскутов с/без </w:t>
      </w:r>
      <w:proofErr w:type="spellStart"/>
      <w:r>
        <w:rPr>
          <w:i/>
          <w:sz w:val="24"/>
        </w:rPr>
        <w:t>рекон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струкции</w:t>
      </w:r>
      <w:proofErr w:type="spellEnd"/>
      <w:r>
        <w:rPr>
          <w:i/>
          <w:spacing w:val="-1"/>
          <w:sz w:val="24"/>
        </w:rPr>
        <w:t xml:space="preserve"> </w:t>
      </w:r>
      <w:r w:rsidR="00B16DC8">
        <w:rPr>
          <w:i/>
          <w:sz w:val="24"/>
        </w:rPr>
        <w:t>лицевого скелета</w:t>
      </w:r>
      <w:r>
        <w:rPr>
          <w:i/>
          <w:sz w:val="24"/>
        </w:rPr>
        <w:t xml:space="preserve"> </w:t>
      </w:r>
      <w:r>
        <w:rPr>
          <w:sz w:val="24"/>
        </w:rPr>
        <w:t>[17,31]</w:t>
      </w:r>
      <w:r>
        <w:rPr>
          <w:i/>
          <w:sz w:val="24"/>
        </w:rPr>
        <w:t>.</w:t>
      </w:r>
    </w:p>
    <w:p w14:paraId="3E1BF448" w14:textId="77777777" w:rsidR="004670B5" w:rsidRDefault="004670B5">
      <w:pPr>
        <w:spacing w:line="360" w:lineRule="auto"/>
        <w:jc w:val="both"/>
        <w:rPr>
          <w:sz w:val="24"/>
        </w:rPr>
      </w:pPr>
    </w:p>
    <w:p w14:paraId="655A329A" w14:textId="77777777" w:rsidR="00033A37" w:rsidRDefault="00033A37">
      <w:pPr>
        <w:spacing w:line="360" w:lineRule="auto"/>
        <w:jc w:val="both"/>
        <w:rPr>
          <w:sz w:val="24"/>
        </w:rPr>
      </w:pPr>
    </w:p>
    <w:p w14:paraId="71C9E8CF" w14:textId="77777777" w:rsidR="004670B5" w:rsidRDefault="00000000">
      <w:pPr>
        <w:pStyle w:val="2"/>
        <w:spacing w:before="78"/>
        <w:rPr>
          <w:u w:val="none"/>
        </w:rPr>
      </w:pPr>
      <w:bookmarkStart w:id="21" w:name="_bookmark21"/>
      <w:bookmarkEnd w:id="21"/>
      <w:r>
        <w:rPr>
          <w:u w:val="thick"/>
        </w:rPr>
        <w:t>3.5 Обезболивание</w:t>
      </w:r>
    </w:p>
    <w:p w14:paraId="69F54E73" w14:textId="77777777" w:rsidR="004670B5" w:rsidRDefault="00000000">
      <w:pPr>
        <w:pStyle w:val="a4"/>
        <w:spacing w:before="139" w:line="360" w:lineRule="auto"/>
        <w:ind w:left="517" w:right="341" w:firstLine="707"/>
      </w:pPr>
      <w:r>
        <w:rPr>
          <w:b/>
        </w:rPr>
        <w:t xml:space="preserve">Порядок и рекомендации по обезболиванию </w:t>
      </w:r>
      <w:r>
        <w:t xml:space="preserve">при злокачественных </w:t>
      </w:r>
      <w:proofErr w:type="spellStart"/>
      <w:r>
        <w:t>новообразова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t xml:space="preserve"> слюнных желез соответствуют рекомендациям, представленным в клинических </w:t>
      </w:r>
      <w:proofErr w:type="spellStart"/>
      <w:r>
        <w:t>реко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мендациях</w:t>
      </w:r>
      <w:proofErr w:type="spellEnd"/>
      <w:r>
        <w:t xml:space="preserve"> «Хронический болевой синдром (ХБС) у взрослых пациентов, нуждающихся в</w:t>
      </w:r>
      <w:r>
        <w:rPr>
          <w:spacing w:val="1"/>
        </w:rPr>
        <w:t xml:space="preserve"> </w:t>
      </w:r>
      <w:r>
        <w:t>паллиативной</w:t>
      </w:r>
      <w:r>
        <w:rPr>
          <w:spacing w:val="-1"/>
        </w:rPr>
        <w:t xml:space="preserve"> </w:t>
      </w:r>
      <w:r>
        <w:t>медицинской помощи».</w:t>
      </w:r>
    </w:p>
    <w:p w14:paraId="02CF8F49" w14:textId="77777777" w:rsidR="004670B5" w:rsidRDefault="004670B5">
      <w:pPr>
        <w:pStyle w:val="a4"/>
        <w:spacing w:before="1"/>
        <w:ind w:left="0"/>
        <w:jc w:val="left"/>
        <w:rPr>
          <w:sz w:val="33"/>
        </w:rPr>
      </w:pPr>
    </w:p>
    <w:p w14:paraId="6FB8A082" w14:textId="77777777" w:rsidR="004670B5" w:rsidRDefault="00000000">
      <w:pPr>
        <w:pStyle w:val="1"/>
        <w:numPr>
          <w:ilvl w:val="0"/>
          <w:numId w:val="23"/>
        </w:numPr>
        <w:tabs>
          <w:tab w:val="left" w:pos="904"/>
        </w:tabs>
        <w:spacing w:before="0" w:line="360" w:lineRule="auto"/>
        <w:ind w:left="2394" w:right="447" w:hanging="1772"/>
        <w:jc w:val="left"/>
      </w:pPr>
      <w:bookmarkStart w:id="22" w:name="_bookmark22"/>
      <w:bookmarkEnd w:id="22"/>
      <w:r>
        <w:t xml:space="preserve">Медицинская реабилитация, медицинские показания и </w:t>
      </w:r>
      <w:proofErr w:type="spellStart"/>
      <w:r>
        <w:t>противопока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зания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реабилитации</w:t>
      </w:r>
    </w:p>
    <w:p w14:paraId="18F295E4" w14:textId="77777777" w:rsidR="004670B5" w:rsidRDefault="00000000">
      <w:pPr>
        <w:spacing w:line="362" w:lineRule="auto"/>
        <w:ind w:left="522" w:firstLine="707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случае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реабилитации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онкологических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пациентов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тактика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восстановительного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ле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чения</w:t>
      </w:r>
      <w:proofErr w:type="spellEnd"/>
      <w:r>
        <w:rPr>
          <w:i/>
          <w:sz w:val="24"/>
        </w:rPr>
        <w:t xml:space="preserve"> и 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привязана к срокам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госпитализации.</w:t>
      </w:r>
    </w:p>
    <w:p w14:paraId="2D6CFD35" w14:textId="77777777" w:rsidR="004670B5" w:rsidRDefault="00000000">
      <w:pPr>
        <w:spacing w:line="360" w:lineRule="auto"/>
        <w:ind w:left="522" w:firstLine="70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третьем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этапах реабилитации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исключается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приме-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нения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гидротерапии, бальнеотерапии.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 доказательности.</w:t>
      </w:r>
    </w:p>
    <w:p w14:paraId="493AA8A1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spacing w:before="233"/>
        <w:ind w:left="1650" w:hanging="420"/>
        <w:rPr>
          <w:u w:val="none"/>
        </w:rPr>
      </w:pPr>
      <w:bookmarkStart w:id="23" w:name="_bookmark23"/>
      <w:bookmarkEnd w:id="23"/>
      <w:proofErr w:type="spellStart"/>
      <w:r>
        <w:rPr>
          <w:u w:val="thick"/>
        </w:rPr>
        <w:t>Пререабилитация</w:t>
      </w:r>
      <w:proofErr w:type="spellEnd"/>
    </w:p>
    <w:p w14:paraId="6A64022D" w14:textId="77777777" w:rsidR="004670B5" w:rsidRDefault="004670B5">
      <w:pPr>
        <w:pStyle w:val="a4"/>
        <w:spacing w:before="2"/>
        <w:ind w:left="0"/>
        <w:jc w:val="left"/>
        <w:rPr>
          <w:b/>
          <w:sz w:val="25"/>
        </w:rPr>
      </w:pPr>
    </w:p>
    <w:p w14:paraId="19B46273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90" w:line="360" w:lineRule="auto"/>
        <w:ind w:left="1241" w:right="344"/>
        <w:rPr>
          <w:sz w:val="24"/>
        </w:rPr>
      </w:pP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злокачественными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рекомен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довано</w:t>
      </w:r>
      <w:proofErr w:type="spellEnd"/>
      <w:r>
        <w:rPr>
          <w:sz w:val="24"/>
        </w:rPr>
        <w:t xml:space="preserve"> проведение </w:t>
      </w:r>
      <w:proofErr w:type="spellStart"/>
      <w:r>
        <w:rPr>
          <w:sz w:val="24"/>
        </w:rPr>
        <w:t>пререабилитации</w:t>
      </w:r>
      <w:proofErr w:type="spellEnd"/>
      <w:r>
        <w:rPr>
          <w:sz w:val="24"/>
        </w:rPr>
        <w:t xml:space="preserve">, так как она значительно ускоряет </w:t>
      </w:r>
      <w:proofErr w:type="spellStart"/>
      <w:r>
        <w:rPr>
          <w:sz w:val="24"/>
        </w:rPr>
        <w:t>функцио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стационаре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снижает частоту развития осложнений и летальных исходов на фоне лечения </w:t>
      </w:r>
      <w:proofErr w:type="gramStart"/>
      <w:r>
        <w:rPr>
          <w:sz w:val="24"/>
        </w:rPr>
        <w:t>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кологического</w:t>
      </w:r>
      <w:proofErr w:type="spellEnd"/>
      <w:proofErr w:type="gramEnd"/>
      <w:r>
        <w:rPr>
          <w:sz w:val="24"/>
        </w:rPr>
        <w:t xml:space="preserve"> заболевания. </w:t>
      </w:r>
      <w:proofErr w:type="spellStart"/>
      <w:r>
        <w:rPr>
          <w:sz w:val="24"/>
        </w:rPr>
        <w:t>Пререабилитация</w:t>
      </w:r>
      <w:proofErr w:type="spellEnd"/>
      <w:r>
        <w:rPr>
          <w:sz w:val="24"/>
        </w:rPr>
        <w:t xml:space="preserve"> включает в себя физическую </w:t>
      </w:r>
      <w:proofErr w:type="spellStart"/>
      <w:r>
        <w:rPr>
          <w:sz w:val="24"/>
        </w:rPr>
        <w:t>подго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товку</w:t>
      </w:r>
      <w:proofErr w:type="spellEnd"/>
      <w:r>
        <w:rPr>
          <w:sz w:val="24"/>
        </w:rPr>
        <w:t xml:space="preserve">, психологическую и </w:t>
      </w:r>
      <w:proofErr w:type="spellStart"/>
      <w:r>
        <w:rPr>
          <w:sz w:val="24"/>
        </w:rPr>
        <w:t>нутритивную</w:t>
      </w:r>
      <w:proofErr w:type="spellEnd"/>
      <w:r>
        <w:rPr>
          <w:sz w:val="24"/>
        </w:rPr>
        <w:t xml:space="preserve"> поддержку, информирование 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[32].</w:t>
      </w:r>
    </w:p>
    <w:p w14:paraId="3831910C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609646D5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0028528B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8"/>
        <w:rPr>
          <w:sz w:val="24"/>
        </w:rPr>
      </w:pPr>
      <w:r>
        <w:rPr>
          <w:spacing w:val="-1"/>
          <w:sz w:val="24"/>
        </w:rPr>
        <w:t>Пациентам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злокачественными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 из них, у которых имеется выраженная мышечная слабость и высокая </w:t>
      </w:r>
      <w:proofErr w:type="spellStart"/>
      <w:r>
        <w:rPr>
          <w:sz w:val="24"/>
        </w:rPr>
        <w:t>утомляе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мость</w:t>
      </w:r>
      <w:proofErr w:type="spellEnd"/>
      <w:r>
        <w:rPr>
          <w:sz w:val="24"/>
        </w:rPr>
        <w:t xml:space="preserve">, рекомендованы занятия лечебной физкультурой. Физическая </w:t>
      </w:r>
      <w:proofErr w:type="spellStart"/>
      <w:r>
        <w:rPr>
          <w:sz w:val="24"/>
        </w:rPr>
        <w:t>пререабилита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ция</w:t>
      </w:r>
      <w:proofErr w:type="spellEnd"/>
      <w:r>
        <w:rPr>
          <w:sz w:val="24"/>
        </w:rPr>
        <w:t>, как правило, состоит из аэробной нагрузки средней интенсивности,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улучшает толерантность к физическим нагрузкам, улучшает качество жизни и </w:t>
      </w:r>
      <w:proofErr w:type="spellStart"/>
      <w:r>
        <w:rPr>
          <w:sz w:val="24"/>
        </w:rPr>
        <w:t>уве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личивает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тонус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[33].</w:t>
      </w:r>
    </w:p>
    <w:p w14:paraId="25F346F6" w14:textId="77777777" w:rsidR="004670B5" w:rsidRDefault="00000000">
      <w:pPr>
        <w:spacing w:before="1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1F4FA0B9" w14:textId="77777777" w:rsidR="00033A37" w:rsidRDefault="00033A37">
      <w:pPr>
        <w:spacing w:line="360" w:lineRule="auto"/>
        <w:jc w:val="both"/>
        <w:rPr>
          <w:sz w:val="24"/>
        </w:rPr>
      </w:pPr>
    </w:p>
    <w:p w14:paraId="78BCFED5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78" w:line="360" w:lineRule="auto"/>
        <w:ind w:left="1241" w:right="345"/>
        <w:rPr>
          <w:sz w:val="24"/>
        </w:rPr>
      </w:pPr>
      <w:r>
        <w:rPr>
          <w:sz w:val="24"/>
        </w:rPr>
        <w:t>Пациентам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злокачественными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желез,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назначено хирургическое лечение, рекомендовано проведение лечебной </w:t>
      </w:r>
      <w:proofErr w:type="spellStart"/>
      <w:proofErr w:type="gramStart"/>
      <w:r>
        <w:rPr>
          <w:sz w:val="24"/>
        </w:rPr>
        <w:t>физкуль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туры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предоперационном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 частоту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spellStart"/>
      <w:r>
        <w:rPr>
          <w:sz w:val="24"/>
        </w:rPr>
        <w:t>лимфедемы</w:t>
      </w:r>
      <w:proofErr w:type="spellEnd"/>
      <w:r>
        <w:rPr>
          <w:sz w:val="24"/>
        </w:rPr>
        <w:t xml:space="preserve"> [34].</w:t>
      </w:r>
    </w:p>
    <w:p w14:paraId="058936D5" w14:textId="77777777" w:rsidR="004670B5" w:rsidRDefault="00000000">
      <w:pPr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7C09355C" w14:textId="77777777" w:rsidR="004670B5" w:rsidRDefault="00000000">
      <w:pPr>
        <w:pStyle w:val="a4"/>
        <w:spacing w:before="139"/>
        <w:ind w:left="1230"/>
      </w:pPr>
      <w:r>
        <w:t>– 3)</w:t>
      </w:r>
    </w:p>
    <w:p w14:paraId="0850FC2B" w14:textId="77777777" w:rsidR="004670B5" w:rsidRDefault="004670B5">
      <w:pPr>
        <w:pStyle w:val="a4"/>
        <w:spacing w:before="9"/>
        <w:ind w:left="0"/>
        <w:jc w:val="left"/>
        <w:rPr>
          <w:sz w:val="32"/>
        </w:rPr>
      </w:pPr>
    </w:p>
    <w:p w14:paraId="25E6A6E9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6"/>
        <w:rPr>
          <w:sz w:val="24"/>
        </w:rPr>
      </w:pPr>
      <w:r>
        <w:rPr>
          <w:sz w:val="24"/>
        </w:rPr>
        <w:t>Пациентам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злокачественными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желез,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противоопухолевое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 гимнастики и обучение тактике глотания до начала лечения,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 может уменьшить нарушения глотания при проведении данного вида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[35,36]</w:t>
      </w:r>
    </w:p>
    <w:p w14:paraId="1C9DEF58" w14:textId="77777777" w:rsidR="004670B5" w:rsidRDefault="00000000">
      <w:pPr>
        <w:spacing w:before="2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71F3CD5F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11A9D83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5"/>
        <w:rPr>
          <w:sz w:val="24"/>
        </w:rPr>
      </w:pPr>
      <w:proofErr w:type="spellStart"/>
      <w:r>
        <w:rPr>
          <w:sz w:val="24"/>
        </w:rPr>
        <w:t>Нутритивно</w:t>
      </w:r>
      <w:proofErr w:type="spellEnd"/>
      <w:r>
        <w:rPr>
          <w:sz w:val="24"/>
        </w:rPr>
        <w:t xml:space="preserve">-метаболическая реабилитация в предоперационном периоде </w:t>
      </w:r>
      <w:proofErr w:type="spellStart"/>
      <w:r>
        <w:rPr>
          <w:sz w:val="24"/>
        </w:rPr>
        <w:t>рекомен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дована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хотя</w:t>
      </w:r>
      <w:r>
        <w:rPr>
          <w:spacing w:val="-10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непреднамеренном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сни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жении</w:t>
      </w:r>
      <w:proofErr w:type="spellEnd"/>
      <w:r>
        <w:rPr>
          <w:sz w:val="24"/>
        </w:rPr>
        <w:t xml:space="preserve"> веса за последние 3 месяца (потеря 10 % и более), индексе массы тела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18,5 кг/м</w:t>
      </w:r>
      <w:r>
        <w:rPr>
          <w:sz w:val="24"/>
          <w:vertAlign w:val="superscript"/>
        </w:rPr>
        <w:t>2</w:t>
      </w:r>
      <w:r>
        <w:rPr>
          <w:sz w:val="24"/>
        </w:rPr>
        <w:t>, ухудшении возможности приема пищи за последнюю неделю, 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 (калорийность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1500 ккал/сутки)</w:t>
      </w:r>
      <w:r>
        <w:rPr>
          <w:spacing w:val="3"/>
          <w:sz w:val="24"/>
        </w:rPr>
        <w:t xml:space="preserve"> </w:t>
      </w:r>
      <w:r>
        <w:rPr>
          <w:sz w:val="24"/>
        </w:rPr>
        <w:t>[37].</w:t>
      </w:r>
    </w:p>
    <w:p w14:paraId="651988EC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0B6AD96E" w14:textId="6A2F731A" w:rsidR="004670B5" w:rsidRDefault="00000000" w:rsidP="00033A37">
      <w:pPr>
        <w:spacing w:line="360" w:lineRule="auto"/>
        <w:ind w:left="1230" w:right="346"/>
        <w:jc w:val="both"/>
        <w:rPr>
          <w:sz w:val="24"/>
        </w:rPr>
      </w:pPr>
      <w:r>
        <w:rPr>
          <w:i/>
          <w:sz w:val="24"/>
        </w:rPr>
        <w:t xml:space="preserve">Комментарии: Предпочтительный способ </w:t>
      </w:r>
      <w:proofErr w:type="spellStart"/>
      <w:r>
        <w:rPr>
          <w:i/>
          <w:sz w:val="24"/>
        </w:rPr>
        <w:t>нутритивной</w:t>
      </w:r>
      <w:proofErr w:type="spellEnd"/>
      <w:r>
        <w:rPr>
          <w:i/>
          <w:sz w:val="24"/>
        </w:rPr>
        <w:t xml:space="preserve"> поддержки – пероральное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питание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(</w:t>
      </w:r>
      <w:proofErr w:type="spellStart"/>
      <w:r>
        <w:rPr>
          <w:i/>
          <w:spacing w:val="-1"/>
          <w:sz w:val="24"/>
        </w:rPr>
        <w:t>сиппинг</w:t>
      </w:r>
      <w:proofErr w:type="spellEnd"/>
      <w:r>
        <w:rPr>
          <w:i/>
          <w:spacing w:val="-1"/>
          <w:sz w:val="24"/>
        </w:rPr>
        <w:t>).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невозможности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неадекватности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перорального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необходима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установка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назогастрального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зонда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временной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чрескож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ной (перкутанной) эндоскопической </w:t>
      </w:r>
      <w:proofErr w:type="spellStart"/>
      <w:r>
        <w:rPr>
          <w:i/>
          <w:sz w:val="24"/>
        </w:rPr>
        <w:t>гастростомы</w:t>
      </w:r>
      <w:proofErr w:type="spellEnd"/>
      <w:r>
        <w:rPr>
          <w:i/>
          <w:sz w:val="24"/>
        </w:rPr>
        <w:t xml:space="preserve"> (ПЭГ). При невозможности </w:t>
      </w:r>
      <w:proofErr w:type="spellStart"/>
      <w:proofErr w:type="gramStart"/>
      <w:r>
        <w:rPr>
          <w:i/>
          <w:sz w:val="24"/>
        </w:rPr>
        <w:t>ис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пользования</w:t>
      </w:r>
      <w:proofErr w:type="gram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энтерального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показано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парентерального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питания.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Калорийность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рациона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25–30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ккал/кг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массы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сутки,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доза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белка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1,0–1,5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г/кг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массы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сутки.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восполнение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суточной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потреб-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ности</w:t>
      </w:r>
      <w:proofErr w:type="spellEnd"/>
      <w:proofErr w:type="gramEnd"/>
      <w:r>
        <w:rPr>
          <w:i/>
          <w:sz w:val="24"/>
        </w:rPr>
        <w:t xml:space="preserve"> в витаминах и микроэлементах. Предпочтительнее использовать готовые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 xml:space="preserve">смеси, обогащенные белком и омега-3 жирными кислотами. Их использование </w:t>
      </w:r>
      <w:proofErr w:type="gramStart"/>
      <w:r>
        <w:rPr>
          <w:i/>
          <w:sz w:val="24"/>
        </w:rPr>
        <w:t>до-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стоверно</w:t>
      </w:r>
      <w:proofErr w:type="spellEnd"/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снижает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частоту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осложнений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послеоперационном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оде. Профилактическая установка </w:t>
      </w:r>
      <w:proofErr w:type="spellStart"/>
      <w:r>
        <w:rPr>
          <w:i/>
          <w:sz w:val="24"/>
        </w:rPr>
        <w:t>назогастрального</w:t>
      </w:r>
      <w:proofErr w:type="spellEnd"/>
      <w:r>
        <w:rPr>
          <w:i/>
          <w:sz w:val="24"/>
        </w:rPr>
        <w:t xml:space="preserve"> зонда или ПЭГ не </w:t>
      </w:r>
      <w:proofErr w:type="spellStart"/>
      <w:r>
        <w:rPr>
          <w:i/>
          <w:sz w:val="24"/>
        </w:rPr>
        <w:t>рекомендо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вана при нормальном питательном статусе, незначительной потере массы тела,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отсутствии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обструкции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дыхательных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путей,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тяжелой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дисфагии.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эти</w:t>
      </w:r>
      <w:r w:rsidR="00033A37">
        <w:rPr>
          <w:i/>
          <w:sz w:val="24"/>
        </w:rPr>
        <w:t xml:space="preserve"> </w:t>
      </w:r>
    </w:p>
    <w:p w14:paraId="53AF8DEA" w14:textId="77777777" w:rsidR="004670B5" w:rsidRDefault="00000000">
      <w:pPr>
        <w:spacing w:before="78" w:line="360" w:lineRule="auto"/>
        <w:ind w:left="1230" w:right="345"/>
        <w:jc w:val="both"/>
        <w:rPr>
          <w:i/>
          <w:sz w:val="24"/>
        </w:rPr>
      </w:pPr>
      <w:r>
        <w:rPr>
          <w:i/>
          <w:sz w:val="24"/>
        </w:rPr>
        <w:t>больные нуждаются в последующем мониторинге калорийности рациона и 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динамики массы тела на протяжении всей противоопухолевой терапии. При </w:t>
      </w:r>
      <w:proofErr w:type="spellStart"/>
      <w:proofErr w:type="gramStart"/>
      <w:r>
        <w:rPr>
          <w:i/>
          <w:sz w:val="24"/>
        </w:rPr>
        <w:t>необ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ходимости</w:t>
      </w:r>
      <w:proofErr w:type="gramEnd"/>
      <w:r>
        <w:rPr>
          <w:i/>
          <w:sz w:val="24"/>
        </w:rPr>
        <w:t xml:space="preserve"> во время противоопухолевого лечения или после его окончания может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быть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установлена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временная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ПЭГ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или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назогастральный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зонд.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Показаниями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про-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филактической</w:t>
      </w:r>
      <w:proofErr w:type="spellEnd"/>
      <w:proofErr w:type="gram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назогастрального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зонда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наложения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ПЭГ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являются:</w:t>
      </w:r>
    </w:p>
    <w:p w14:paraId="10E428A5" w14:textId="77777777" w:rsidR="004670B5" w:rsidRDefault="00000000">
      <w:pPr>
        <w:spacing w:before="1" w:line="360" w:lineRule="auto"/>
        <w:ind w:left="1230" w:right="347"/>
        <w:jc w:val="both"/>
        <w:rPr>
          <w:i/>
          <w:sz w:val="24"/>
        </w:rPr>
      </w:pPr>
      <w:r>
        <w:rPr>
          <w:i/>
          <w:sz w:val="24"/>
        </w:rPr>
        <w:t>1) достоверная значительная потеря массы тела (5 % от исходной массы тела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предыдущий месяц или 10 % от исходной массы тела за предшествующие 6 меся-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цев</w:t>
      </w:r>
      <w:proofErr w:type="spellEnd"/>
      <w:r>
        <w:rPr>
          <w:i/>
          <w:sz w:val="24"/>
        </w:rPr>
        <w:t>); 2) имеющаяся дегидратация, дисфагия, анорексия, болевой синдром, который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ограничивает способность больного достаточно питаться или пить; 3) значимые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коморбидные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морбидные</w:t>
      </w:r>
      <w:proofErr w:type="spellEnd"/>
      <w:r>
        <w:rPr>
          <w:i/>
          <w:sz w:val="24"/>
        </w:rPr>
        <w:t xml:space="preserve"> состояния, которые могут усугубляться </w:t>
      </w:r>
      <w:proofErr w:type="spellStart"/>
      <w:r>
        <w:rPr>
          <w:i/>
          <w:sz w:val="24"/>
        </w:rPr>
        <w:t>обезвожива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нием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гипокалорийным</w:t>
      </w:r>
      <w:proofErr w:type="spellEnd"/>
      <w:r>
        <w:rPr>
          <w:i/>
          <w:sz w:val="24"/>
        </w:rPr>
        <w:t xml:space="preserve"> рационом, невозможностью проглатывания 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медикаментов; 4) аспирационный синдром, особенно у пожилых людей или у </w:t>
      </w:r>
      <w:proofErr w:type="spellStart"/>
      <w:r>
        <w:rPr>
          <w:i/>
          <w:sz w:val="24"/>
        </w:rPr>
        <w:t>паци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ентов</w:t>
      </w:r>
      <w:proofErr w:type="spellEnd"/>
      <w:r>
        <w:rPr>
          <w:i/>
          <w:sz w:val="24"/>
        </w:rPr>
        <w:t xml:space="preserve">, имеющих сердечно-легочную недостаточность; 5) пациенты, у которых </w:t>
      </w:r>
      <w:proofErr w:type="spellStart"/>
      <w:r>
        <w:rPr>
          <w:i/>
          <w:sz w:val="24"/>
        </w:rPr>
        <w:t>ве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роятны</w:t>
      </w:r>
      <w:proofErr w:type="spellEnd"/>
      <w:r>
        <w:rPr>
          <w:i/>
          <w:sz w:val="24"/>
        </w:rPr>
        <w:t xml:space="preserve"> длительные нарушения глотания, в том числе ожидаемые при 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облучения.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факторы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глотания. Для поддержания функции глотания во время и после проведения </w:t>
      </w:r>
      <w:proofErr w:type="spellStart"/>
      <w:r>
        <w:rPr>
          <w:i/>
          <w:sz w:val="24"/>
        </w:rPr>
        <w:t>проти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воопухолевой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терапии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сохраненном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акте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глотания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отсутствия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опасности</w:t>
      </w:r>
      <w:r>
        <w:rPr>
          <w:i/>
          <w:spacing w:val="-14"/>
          <w:sz w:val="24"/>
        </w:rPr>
        <w:t xml:space="preserve"> </w:t>
      </w:r>
      <w:proofErr w:type="gramStart"/>
      <w:r>
        <w:rPr>
          <w:i/>
          <w:sz w:val="24"/>
        </w:rPr>
        <w:t>ас-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пирации</w:t>
      </w:r>
      <w:proofErr w:type="spellEnd"/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 глотания могут появиться в течение всего времени лечения и после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отслежены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всей 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пациента.</w:t>
      </w:r>
    </w:p>
    <w:p w14:paraId="1BF8053B" w14:textId="77777777" w:rsidR="004670B5" w:rsidRDefault="004670B5">
      <w:pPr>
        <w:pStyle w:val="a4"/>
        <w:spacing w:before="10"/>
        <w:ind w:left="0"/>
        <w:jc w:val="left"/>
        <w:rPr>
          <w:i/>
          <w:sz w:val="20"/>
        </w:rPr>
      </w:pPr>
    </w:p>
    <w:p w14:paraId="14ED6042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2"/>
        <w:rPr>
          <w:sz w:val="24"/>
        </w:rPr>
      </w:pPr>
      <w:r>
        <w:rPr>
          <w:sz w:val="24"/>
        </w:rPr>
        <w:t xml:space="preserve">При невозможности перорального приема пищи пациентом рекомендуется </w:t>
      </w:r>
      <w:proofErr w:type="spellStart"/>
      <w:proofErr w:type="gramStart"/>
      <w:r>
        <w:rPr>
          <w:sz w:val="24"/>
        </w:rPr>
        <w:t>зондо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вое</w:t>
      </w:r>
      <w:proofErr w:type="gramEnd"/>
      <w:r>
        <w:rPr>
          <w:sz w:val="24"/>
        </w:rPr>
        <w:t>, парентеральное или смешанное питание согласно расчетной потребности [37–</w:t>
      </w:r>
      <w:r>
        <w:rPr>
          <w:spacing w:val="1"/>
          <w:sz w:val="24"/>
        </w:rPr>
        <w:t xml:space="preserve"> </w:t>
      </w:r>
      <w:r>
        <w:rPr>
          <w:sz w:val="24"/>
        </w:rPr>
        <w:t>39]</w:t>
      </w:r>
    </w:p>
    <w:p w14:paraId="719283D0" w14:textId="77777777" w:rsidR="004670B5" w:rsidRDefault="00000000">
      <w:pPr>
        <w:spacing w:before="2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1CD7B97A" w14:textId="77777777" w:rsidR="004670B5" w:rsidRDefault="00000000">
      <w:pPr>
        <w:spacing w:line="360" w:lineRule="auto"/>
        <w:ind w:left="522" w:right="351" w:firstLine="707"/>
        <w:jc w:val="both"/>
        <w:rPr>
          <w:i/>
          <w:sz w:val="24"/>
        </w:rPr>
      </w:pPr>
      <w:r>
        <w:rPr>
          <w:i/>
          <w:sz w:val="24"/>
        </w:rPr>
        <w:t xml:space="preserve">Комментарии: </w:t>
      </w:r>
      <w:proofErr w:type="spellStart"/>
      <w:r>
        <w:rPr>
          <w:i/>
          <w:sz w:val="24"/>
        </w:rPr>
        <w:t>Нутритивная</w:t>
      </w:r>
      <w:proofErr w:type="spellEnd"/>
      <w:r>
        <w:rPr>
          <w:i/>
          <w:sz w:val="24"/>
        </w:rPr>
        <w:t xml:space="preserve"> поддержка, проводимая на амбулаторном этапе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продолженная в течение всего периода обследования, вплоть до проведения оперативного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вмешательства, снижает число послеоперационных осложнений и длительность </w:t>
      </w:r>
      <w:proofErr w:type="spellStart"/>
      <w:r>
        <w:rPr>
          <w:i/>
          <w:sz w:val="24"/>
        </w:rPr>
        <w:t>госпи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тализации</w:t>
      </w:r>
      <w:proofErr w:type="spellEnd"/>
      <w:r>
        <w:rPr>
          <w:i/>
          <w:sz w:val="24"/>
        </w:rPr>
        <w:t xml:space="preserve">. При сохранении перорального приема пищи предпочтение отдается </w:t>
      </w:r>
      <w:proofErr w:type="gramStart"/>
      <w:r>
        <w:rPr>
          <w:i/>
          <w:sz w:val="24"/>
        </w:rPr>
        <w:t>высоко-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белковым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готовым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смесям,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суточная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дозировка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сутки.</w:t>
      </w:r>
    </w:p>
    <w:p w14:paraId="1AF33AFD" w14:textId="77777777" w:rsidR="004670B5" w:rsidRDefault="00000000">
      <w:pPr>
        <w:spacing w:line="360" w:lineRule="auto"/>
        <w:ind w:left="522" w:right="347" w:firstLine="707"/>
        <w:jc w:val="both"/>
        <w:rPr>
          <w:sz w:val="24"/>
        </w:rPr>
      </w:pPr>
      <w:r>
        <w:rPr>
          <w:i/>
          <w:sz w:val="24"/>
        </w:rPr>
        <w:t>Адекватная питательная поддержка в течение, как минимум, 7 суток снижает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послеоперационных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осложнений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стационаре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[40].</w:t>
      </w:r>
    </w:p>
    <w:p w14:paraId="002AC232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0368BA2E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rPr>
          <w:u w:val="none"/>
        </w:rPr>
      </w:pPr>
      <w:bookmarkStart w:id="24" w:name="_bookmark24"/>
      <w:bookmarkEnd w:id="24"/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реабилитации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</w:t>
      </w:r>
      <w:r>
        <w:rPr>
          <w:spacing w:val="-3"/>
          <w:u w:val="thick"/>
        </w:rPr>
        <w:t xml:space="preserve"> </w:t>
      </w:r>
      <w:r>
        <w:rPr>
          <w:u w:val="thick"/>
        </w:rPr>
        <w:t>хирургическом</w:t>
      </w:r>
      <w:r>
        <w:rPr>
          <w:spacing w:val="-3"/>
          <w:u w:val="thick"/>
        </w:rPr>
        <w:t xml:space="preserve"> </w:t>
      </w:r>
      <w:r>
        <w:rPr>
          <w:u w:val="thick"/>
        </w:rPr>
        <w:t>лечении</w:t>
      </w:r>
    </w:p>
    <w:p w14:paraId="22C61824" w14:textId="77777777" w:rsidR="004670B5" w:rsidRDefault="004670B5"/>
    <w:p w14:paraId="1E73B1CD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78" w:line="360" w:lineRule="auto"/>
        <w:ind w:left="1241" w:right="343"/>
        <w:rPr>
          <w:sz w:val="24"/>
        </w:rPr>
      </w:pPr>
      <w:r>
        <w:rPr>
          <w:sz w:val="24"/>
        </w:rPr>
        <w:t>При хирургическом лечении пациента рекомендовано выполнение протоколов Fast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rehabilitation</w:t>
      </w:r>
      <w:proofErr w:type="spellEnd"/>
      <w:r>
        <w:rPr>
          <w:sz w:val="24"/>
        </w:rPr>
        <w:t xml:space="preserve"> («быстрый путь») и Enhanced 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surgery</w:t>
      </w:r>
      <w:proofErr w:type="spellEnd"/>
      <w:r>
        <w:rPr>
          <w:sz w:val="24"/>
        </w:rPr>
        <w:t xml:space="preserve"> (ускоренное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 после операции), в которые входит комплексное обезболивание,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энтерального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рутинного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катетеров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дренажей, ранняя мобилизация пациентов с первых-вторых послеоперационных су-</w:t>
      </w:r>
      <w:r>
        <w:rPr>
          <w:spacing w:val="-57"/>
          <w:sz w:val="24"/>
        </w:rPr>
        <w:t xml:space="preserve"> </w:t>
      </w:r>
      <w:r>
        <w:rPr>
          <w:sz w:val="24"/>
        </w:rPr>
        <w:t>ток</w:t>
      </w:r>
      <w:r>
        <w:rPr>
          <w:spacing w:val="-10"/>
          <w:sz w:val="24"/>
        </w:rPr>
        <w:t xml:space="preserve"> </w:t>
      </w:r>
      <w:r>
        <w:rPr>
          <w:sz w:val="24"/>
        </w:rPr>
        <w:t>(активизация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вертикализация),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 в стационаре, снижения числа нехирургических осложнений и общего ко-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личества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послеоперационных осложнений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[41,42]</w:t>
      </w:r>
    </w:p>
    <w:p w14:paraId="5778DA5E" w14:textId="77777777" w:rsidR="004670B5" w:rsidRDefault="00000000">
      <w:pPr>
        <w:spacing w:line="362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525E1A45" w14:textId="77777777" w:rsidR="004670B5" w:rsidRDefault="004670B5">
      <w:pPr>
        <w:pStyle w:val="a4"/>
        <w:spacing w:before="5"/>
        <w:ind w:left="0"/>
        <w:jc w:val="left"/>
        <w:rPr>
          <w:sz w:val="20"/>
        </w:rPr>
      </w:pPr>
    </w:p>
    <w:p w14:paraId="7F22A5E6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4"/>
        <w:rPr>
          <w:sz w:val="24"/>
        </w:rPr>
      </w:pPr>
      <w:r>
        <w:rPr>
          <w:sz w:val="24"/>
        </w:rPr>
        <w:t>Ранняя мобилизация (вертикализация, выполнение комплекса лечебной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культуры (ЛФК) с аэробной нагрузкой, упражнениями на сопротивление под </w:t>
      </w:r>
      <w:proofErr w:type="gramStart"/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тролем</w:t>
      </w:r>
      <w:proofErr w:type="spellEnd"/>
      <w:proofErr w:type="gramEnd"/>
      <w:r>
        <w:rPr>
          <w:sz w:val="24"/>
        </w:rPr>
        <w:t xml:space="preserve"> инструктора) рекомендована все пациентам при хирургическом лечении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пациента</w:t>
      </w:r>
      <w:r>
        <w:rPr>
          <w:spacing w:val="4"/>
          <w:sz w:val="24"/>
        </w:rPr>
        <w:t xml:space="preserve"> </w:t>
      </w:r>
      <w:r>
        <w:rPr>
          <w:sz w:val="24"/>
        </w:rPr>
        <w:t>[43,44]</w:t>
      </w:r>
    </w:p>
    <w:p w14:paraId="6F436AC7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086448CF" w14:textId="77777777" w:rsidR="004670B5" w:rsidRDefault="004670B5">
      <w:pPr>
        <w:pStyle w:val="a4"/>
        <w:spacing w:before="11"/>
        <w:ind w:left="0"/>
        <w:jc w:val="left"/>
        <w:rPr>
          <w:sz w:val="20"/>
        </w:rPr>
      </w:pPr>
    </w:p>
    <w:p w14:paraId="0A49F210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7"/>
        <w:rPr>
          <w:sz w:val="24"/>
        </w:rPr>
      </w:pPr>
      <w:r>
        <w:rPr>
          <w:sz w:val="24"/>
        </w:rPr>
        <w:t>Купирование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и физиотерапией, ЛФК, лечением положением, методами психологической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рекции</w:t>
      </w:r>
      <w:proofErr w:type="spellEnd"/>
      <w:r>
        <w:rPr>
          <w:sz w:val="24"/>
        </w:rPr>
        <w:t xml:space="preserve">, чрескожной электростимуляцией и применением акупунктуры </w:t>
      </w:r>
      <w:proofErr w:type="spellStart"/>
      <w:r>
        <w:rPr>
          <w:sz w:val="24"/>
        </w:rPr>
        <w:t>рекомендо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вано</w:t>
      </w:r>
      <w:proofErr w:type="spellEnd"/>
      <w:r>
        <w:rPr>
          <w:sz w:val="24"/>
        </w:rPr>
        <w:t xml:space="preserve"> всем пациентам с ЗНО слюнных желез с целью улучшения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[44].</w:t>
      </w:r>
    </w:p>
    <w:p w14:paraId="51D80084" w14:textId="77777777" w:rsidR="004670B5" w:rsidRDefault="00000000">
      <w:pPr>
        <w:spacing w:before="1" w:line="360" w:lineRule="auto"/>
        <w:ind w:left="1230" w:right="34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6698A456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08E57606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1"/>
        <w:rPr>
          <w:sz w:val="24"/>
        </w:rPr>
      </w:pPr>
      <w:r>
        <w:rPr>
          <w:sz w:val="24"/>
        </w:rPr>
        <w:t xml:space="preserve">Массаж медицинский в послеоперационном периоде у пациентов, перенесших </w:t>
      </w:r>
      <w:proofErr w:type="spellStart"/>
      <w:proofErr w:type="gramStart"/>
      <w:r>
        <w:rPr>
          <w:sz w:val="24"/>
        </w:rPr>
        <w:t>опе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рацию</w:t>
      </w:r>
      <w:proofErr w:type="gramEnd"/>
      <w:r>
        <w:rPr>
          <w:sz w:val="24"/>
        </w:rPr>
        <w:t xml:space="preserve"> на органах головы и шеи, рекомендован с целью улучшения качества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[45].</w:t>
      </w:r>
    </w:p>
    <w:p w14:paraId="65ED848B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6402A375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5445ACF9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7"/>
        <w:rPr>
          <w:sz w:val="24"/>
        </w:rPr>
      </w:pPr>
      <w:r>
        <w:rPr>
          <w:sz w:val="24"/>
        </w:rPr>
        <w:t xml:space="preserve">В предоперационном периоде и в раннем послеоперационном периоде </w:t>
      </w:r>
      <w:proofErr w:type="spellStart"/>
      <w:r>
        <w:rPr>
          <w:sz w:val="24"/>
        </w:rPr>
        <w:t>рекомендо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восстановления функции глотания и обучения больного способности говорить.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ряд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ограничений: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рекомендуется</w:t>
      </w:r>
    </w:p>
    <w:p w14:paraId="5F684A52" w14:textId="77777777" w:rsidR="004670B5" w:rsidRDefault="00000000">
      <w:pPr>
        <w:pStyle w:val="a4"/>
        <w:spacing w:before="78" w:line="360" w:lineRule="auto"/>
        <w:ind w:left="1241" w:right="345"/>
      </w:pPr>
      <w:r>
        <w:t>проводить</w:t>
      </w:r>
      <w:r>
        <w:rPr>
          <w:spacing w:val="-11"/>
        </w:rPr>
        <w:t xml:space="preserve"> </w:t>
      </w:r>
      <w:r>
        <w:t>активную</w:t>
      </w:r>
      <w:r>
        <w:rPr>
          <w:spacing w:val="-12"/>
        </w:rPr>
        <w:t xml:space="preserve"> </w:t>
      </w:r>
      <w:r>
        <w:t>функциональную</w:t>
      </w:r>
      <w:r>
        <w:rPr>
          <w:spacing w:val="-13"/>
        </w:rPr>
        <w:t xml:space="preserve"> </w:t>
      </w:r>
      <w:r>
        <w:t>тренировку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11"/>
        </w:rPr>
        <w:t xml:space="preserve"> </w:t>
      </w:r>
      <w:r>
        <w:t>послеоперационном</w:t>
      </w:r>
      <w:r>
        <w:rPr>
          <w:spacing w:val="-11"/>
        </w:rPr>
        <w:t xml:space="preserve"> </w:t>
      </w:r>
      <w:r>
        <w:t>пе-</w:t>
      </w:r>
      <w:r>
        <w:rPr>
          <w:spacing w:val="-58"/>
        </w:rPr>
        <w:t xml:space="preserve"> </w:t>
      </w:r>
      <w:proofErr w:type="spellStart"/>
      <w:r>
        <w:t>риоде</w:t>
      </w:r>
      <w:proofErr w:type="spellEnd"/>
      <w:r>
        <w:t>, на этапе первичного заживления и при возникновении свищей. Недопустимо</w:t>
      </w:r>
      <w:r>
        <w:rPr>
          <w:spacing w:val="-57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тренировок</w:t>
      </w:r>
      <w:r>
        <w:rPr>
          <w:spacing w:val="4"/>
        </w:rPr>
        <w:t xml:space="preserve"> </w:t>
      </w:r>
      <w:r>
        <w:t>[46].</w:t>
      </w:r>
    </w:p>
    <w:p w14:paraId="3EF80F72" w14:textId="77777777" w:rsidR="004670B5" w:rsidRDefault="00000000">
      <w:pPr>
        <w:spacing w:before="1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4D755238" w14:textId="77777777" w:rsidR="004670B5" w:rsidRDefault="00000000">
      <w:pPr>
        <w:spacing w:line="360" w:lineRule="auto"/>
        <w:ind w:left="522" w:right="345" w:firstLine="707"/>
        <w:jc w:val="both"/>
        <w:rPr>
          <w:i/>
          <w:sz w:val="24"/>
        </w:rPr>
      </w:pPr>
      <w:r>
        <w:rPr>
          <w:i/>
          <w:sz w:val="24"/>
        </w:rPr>
        <w:t>Комментарий</w:t>
      </w:r>
      <w:proofErr w:type="gramStart"/>
      <w:r>
        <w:rPr>
          <w:i/>
          <w:sz w:val="24"/>
        </w:rPr>
        <w:t>: Для</w:t>
      </w:r>
      <w:proofErr w:type="gramEnd"/>
      <w:r>
        <w:rPr>
          <w:i/>
          <w:sz w:val="24"/>
        </w:rPr>
        <w:t xml:space="preserve"> восстановления функции глотания у больных ЗНО слюнных же-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лез используются упражнения на увеличение объема движения и силы мышц и на усиление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временем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координацией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глотка.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Важна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постуральная</w:t>
      </w:r>
      <w:r>
        <w:rPr>
          <w:i/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под-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держка</w:t>
      </w:r>
      <w:proofErr w:type="spellEnd"/>
      <w:proofErr w:type="gramEnd"/>
      <w:r>
        <w:rPr>
          <w:i/>
          <w:sz w:val="24"/>
        </w:rPr>
        <w:t xml:space="preserve">, т. е. следует найти подходящую позу во время глотка. Дополнительно </w:t>
      </w:r>
      <w:proofErr w:type="spellStart"/>
      <w:r>
        <w:rPr>
          <w:i/>
          <w:sz w:val="24"/>
        </w:rPr>
        <w:t>использу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ются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фонопедические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соскальзывание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фальцет),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глотательные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ма</w:t>
      </w:r>
      <w:proofErr w:type="spellEnd"/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невры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глоток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усилием),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текстур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глотания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[47][48]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улучшения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 дыхания, особенно после наложения трахеостом, целесообразно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вдоха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выдоха,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совершение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вдоха,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достаточного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высказывания,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оп-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тимального</w:t>
      </w:r>
      <w:proofErr w:type="spellEnd"/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паузация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дыхательные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упражнения.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дыханием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строится по принципу восхождения от простого к сложному. Сначала предлагается </w:t>
      </w:r>
      <w:proofErr w:type="spellStart"/>
      <w:r>
        <w:rPr>
          <w:i/>
          <w:sz w:val="24"/>
        </w:rPr>
        <w:t>сду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вать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легкие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стола,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отрабатывается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вдоха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выдоха, наращивается фаза выдоха, затем подключается фонационный выдох и 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отрабатывается диафрагмальное дыхание. Во время функциональной тренировки </w:t>
      </w:r>
      <w:proofErr w:type="spellStart"/>
      <w:r>
        <w:rPr>
          <w:i/>
          <w:sz w:val="24"/>
        </w:rPr>
        <w:t>выпол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няются</w:t>
      </w:r>
      <w:proofErr w:type="spellEnd"/>
      <w:r>
        <w:rPr>
          <w:i/>
          <w:sz w:val="24"/>
        </w:rPr>
        <w:t xml:space="preserve"> упражнения для всех органов артикуляции: губы, щеки, язык, дно полости рта,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твердое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нёбо,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мягкого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нёба,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наружные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[49][50]</w:t>
      </w:r>
      <w:r>
        <w:rPr>
          <w:i/>
          <w:sz w:val="24"/>
        </w:rPr>
        <w:t>.</w:t>
      </w:r>
    </w:p>
    <w:p w14:paraId="28E004F6" w14:textId="77777777" w:rsidR="004670B5" w:rsidRDefault="004670B5">
      <w:pPr>
        <w:pStyle w:val="a4"/>
        <w:spacing w:before="10"/>
        <w:ind w:left="0"/>
        <w:jc w:val="left"/>
        <w:rPr>
          <w:i/>
          <w:sz w:val="20"/>
        </w:rPr>
      </w:pPr>
    </w:p>
    <w:p w14:paraId="352B2A4F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rPr>
          <w:u w:val="none"/>
        </w:rPr>
      </w:pPr>
      <w:bookmarkStart w:id="25" w:name="_bookmark25"/>
      <w:bookmarkEnd w:id="25"/>
      <w:r>
        <w:rPr>
          <w:u w:val="thick"/>
        </w:rPr>
        <w:t>II</w:t>
      </w:r>
      <w:r>
        <w:rPr>
          <w:spacing w:val="-6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реабилитации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при</w:t>
      </w:r>
      <w:r>
        <w:rPr>
          <w:spacing w:val="-2"/>
          <w:u w:val="thick"/>
        </w:rPr>
        <w:t xml:space="preserve"> </w:t>
      </w:r>
      <w:r>
        <w:rPr>
          <w:u w:val="thick"/>
        </w:rPr>
        <w:t>хирургическом</w:t>
      </w:r>
      <w:r>
        <w:rPr>
          <w:spacing w:val="-5"/>
          <w:u w:val="thick"/>
        </w:rPr>
        <w:t xml:space="preserve"> </w:t>
      </w:r>
      <w:r>
        <w:rPr>
          <w:u w:val="thick"/>
        </w:rPr>
        <w:t>лечении</w:t>
      </w:r>
    </w:p>
    <w:p w14:paraId="5402E37A" w14:textId="77777777" w:rsidR="004670B5" w:rsidRDefault="004670B5">
      <w:pPr>
        <w:pStyle w:val="a4"/>
        <w:spacing w:before="2"/>
        <w:ind w:left="0"/>
        <w:jc w:val="left"/>
        <w:rPr>
          <w:b/>
          <w:sz w:val="25"/>
        </w:rPr>
      </w:pPr>
    </w:p>
    <w:p w14:paraId="0DDDA3CD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90" w:line="360" w:lineRule="auto"/>
        <w:ind w:left="1241" w:right="343"/>
        <w:rPr>
          <w:sz w:val="24"/>
        </w:rPr>
      </w:pPr>
      <w:r>
        <w:rPr>
          <w:sz w:val="24"/>
        </w:rPr>
        <w:t xml:space="preserve">Выполнение комплексов ЛФК после проведения радикального хирургического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по поводу рака головы и шеи рекомендовано всем пациентам с целью </w:t>
      </w:r>
      <w:proofErr w:type="spellStart"/>
      <w:r>
        <w:rPr>
          <w:sz w:val="24"/>
        </w:rPr>
        <w:t>быст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рейшего</w:t>
      </w:r>
      <w:proofErr w:type="spellEnd"/>
      <w:r>
        <w:rPr>
          <w:sz w:val="24"/>
        </w:rPr>
        <w:t xml:space="preserve"> восстановления физической формы и улучшения качества жизни пациента</w:t>
      </w:r>
      <w:r>
        <w:rPr>
          <w:spacing w:val="-57"/>
          <w:sz w:val="24"/>
        </w:rPr>
        <w:t xml:space="preserve"> </w:t>
      </w:r>
      <w:r>
        <w:rPr>
          <w:sz w:val="24"/>
        </w:rPr>
        <w:t>[51].</w:t>
      </w:r>
    </w:p>
    <w:p w14:paraId="0AE1B935" w14:textId="77777777" w:rsidR="004670B5" w:rsidRDefault="00000000">
      <w:pPr>
        <w:spacing w:before="1" w:line="360" w:lineRule="auto"/>
        <w:ind w:left="1230" w:right="348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5).</w:t>
      </w:r>
    </w:p>
    <w:p w14:paraId="108ACF8B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848BE32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2"/>
        <w:rPr>
          <w:sz w:val="24"/>
        </w:rPr>
      </w:pPr>
      <w:r>
        <w:rPr>
          <w:sz w:val="24"/>
        </w:rPr>
        <w:t>Поддержание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1"/>
          <w:sz w:val="24"/>
        </w:rPr>
        <w:t xml:space="preserve"> </w:t>
      </w:r>
      <w:r>
        <w:rPr>
          <w:sz w:val="24"/>
        </w:rPr>
        <w:t>тела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зло-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качественными</w:t>
      </w:r>
      <w:proofErr w:type="gramEnd"/>
      <w:r>
        <w:rPr>
          <w:sz w:val="24"/>
        </w:rPr>
        <w:t xml:space="preserve"> новообразованиями слюнных желез после проведения </w:t>
      </w:r>
      <w:proofErr w:type="spellStart"/>
      <w:r>
        <w:rPr>
          <w:sz w:val="24"/>
        </w:rPr>
        <w:t>хирургиче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ского</w:t>
      </w:r>
      <w:proofErr w:type="spellEnd"/>
      <w:r>
        <w:rPr>
          <w:sz w:val="24"/>
        </w:rPr>
        <w:t xml:space="preserve"> лечения рекомендованы с целью увеличения общей выживаемости. Режим –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аэробная нагрузка умеренной интенсивности 3–5 раз в неделю (суммарно 150 мин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неделю) в сочетании с тренировками на сопротивление 2–3 раза в неделю. </w:t>
      </w:r>
      <w:proofErr w:type="spellStart"/>
      <w:proofErr w:type="gramStart"/>
      <w:r>
        <w:rPr>
          <w:sz w:val="24"/>
        </w:rPr>
        <w:t>Упраж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8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9"/>
          <w:sz w:val="24"/>
        </w:rPr>
        <w:t xml:space="preserve"> </w:t>
      </w:r>
      <w:r>
        <w:rPr>
          <w:sz w:val="24"/>
        </w:rPr>
        <w:t>мышц</w:t>
      </w:r>
      <w:r>
        <w:rPr>
          <w:spacing w:val="39"/>
          <w:sz w:val="24"/>
        </w:rPr>
        <w:t xml:space="preserve"> </w:t>
      </w:r>
      <w:r>
        <w:rPr>
          <w:sz w:val="24"/>
        </w:rPr>
        <w:t>(8–10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</w:t>
      </w:r>
    </w:p>
    <w:p w14:paraId="1B93F8AE" w14:textId="77777777" w:rsidR="004670B5" w:rsidRDefault="00000000">
      <w:pPr>
        <w:pStyle w:val="a4"/>
        <w:spacing w:before="78" w:line="360" w:lineRule="auto"/>
        <w:ind w:left="1241"/>
        <w:jc w:val="left"/>
      </w:pPr>
      <w:r>
        <w:t>мышц,</w:t>
      </w:r>
      <w:r>
        <w:rPr>
          <w:spacing w:val="25"/>
        </w:rPr>
        <w:t xml:space="preserve"> </w:t>
      </w:r>
      <w:r>
        <w:t>8–10</w:t>
      </w:r>
      <w:r>
        <w:rPr>
          <w:spacing w:val="26"/>
        </w:rPr>
        <w:t xml:space="preserve"> </w:t>
      </w:r>
      <w:r>
        <w:t>повторений,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подхода).</w:t>
      </w:r>
      <w:r>
        <w:rPr>
          <w:spacing w:val="25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сеанс</w:t>
      </w:r>
      <w:r>
        <w:rPr>
          <w:spacing w:val="26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включать</w:t>
      </w:r>
      <w:r>
        <w:rPr>
          <w:spacing w:val="29"/>
        </w:rPr>
        <w:t xml:space="preserve"> </w:t>
      </w:r>
      <w:r>
        <w:t>разминку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заминку</w:t>
      </w:r>
      <w:r>
        <w:rPr>
          <w:spacing w:val="-1"/>
        </w:rPr>
        <w:t xml:space="preserve"> </w:t>
      </w:r>
      <w:r>
        <w:t>[52].</w:t>
      </w:r>
    </w:p>
    <w:p w14:paraId="16B7E32F" w14:textId="77777777" w:rsidR="004670B5" w:rsidRDefault="00000000">
      <w:pPr>
        <w:spacing w:line="360" w:lineRule="auto"/>
        <w:ind w:left="1230" w:right="34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27934FDA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596B2680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rPr>
          <w:u w:val="none"/>
        </w:rPr>
      </w:pPr>
      <w:bookmarkStart w:id="26" w:name="_bookmark26"/>
      <w:bookmarkEnd w:id="26"/>
      <w:r>
        <w:rPr>
          <w:u w:val="thick"/>
        </w:rPr>
        <w:t>II</w:t>
      </w:r>
      <w:r>
        <w:rPr>
          <w:spacing w:val="-6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реабилитации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при</w:t>
      </w:r>
      <w:r>
        <w:rPr>
          <w:spacing w:val="-5"/>
          <w:u w:val="thick"/>
        </w:rPr>
        <w:t xml:space="preserve"> </w:t>
      </w:r>
      <w:r>
        <w:rPr>
          <w:u w:val="thick"/>
        </w:rPr>
        <w:t>хирургическом</w:t>
      </w:r>
      <w:r>
        <w:rPr>
          <w:spacing w:val="-5"/>
          <w:u w:val="thick"/>
        </w:rPr>
        <w:t xml:space="preserve"> </w:t>
      </w:r>
      <w:r>
        <w:rPr>
          <w:u w:val="thick"/>
        </w:rPr>
        <w:t>лечении</w:t>
      </w:r>
    </w:p>
    <w:p w14:paraId="7EB0E133" w14:textId="77777777" w:rsidR="004670B5" w:rsidRDefault="004670B5">
      <w:pPr>
        <w:pStyle w:val="a4"/>
        <w:spacing w:before="2"/>
        <w:ind w:left="0"/>
        <w:jc w:val="left"/>
        <w:rPr>
          <w:b/>
          <w:sz w:val="25"/>
        </w:rPr>
      </w:pPr>
    </w:p>
    <w:p w14:paraId="62BC6686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90" w:line="360" w:lineRule="auto"/>
        <w:ind w:left="1241" w:right="347"/>
        <w:rPr>
          <w:sz w:val="24"/>
        </w:rPr>
      </w:pPr>
      <w:r>
        <w:rPr>
          <w:sz w:val="24"/>
        </w:rPr>
        <w:t xml:space="preserve">С целью преодоления тризма – тонического спазма группы жевательных мышц, </w:t>
      </w:r>
      <w:proofErr w:type="gramStart"/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торый</w:t>
      </w:r>
      <w:proofErr w:type="spellEnd"/>
      <w:proofErr w:type="gramEnd"/>
      <w:r>
        <w:rPr>
          <w:sz w:val="24"/>
        </w:rPr>
        <w:t xml:space="preserve"> приводит к ограничению подвижности височно-нижнечелюстного сустава,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всем пациентам после проведения хирургического лечения рекомендованы </w:t>
      </w:r>
      <w:proofErr w:type="spellStart"/>
      <w:r>
        <w:rPr>
          <w:sz w:val="24"/>
        </w:rPr>
        <w:t>упраж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рта.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упраж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плоско-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сти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опускания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челюсти.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движения: боковые, передние,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 [53].</w:t>
      </w:r>
    </w:p>
    <w:p w14:paraId="70B60C67" w14:textId="77777777" w:rsidR="004670B5" w:rsidRDefault="00000000">
      <w:pPr>
        <w:spacing w:line="360" w:lineRule="auto"/>
        <w:ind w:left="1230" w:right="348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14:paraId="1306B093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02B0B346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0"/>
        <w:rPr>
          <w:sz w:val="24"/>
        </w:rPr>
      </w:pPr>
      <w:r>
        <w:rPr>
          <w:sz w:val="24"/>
        </w:rPr>
        <w:t xml:space="preserve">Рекомендовано раннее выявление и начало терапии при </w:t>
      </w:r>
      <w:proofErr w:type="spellStart"/>
      <w:r>
        <w:rPr>
          <w:sz w:val="24"/>
        </w:rPr>
        <w:t>лимфедеме</w:t>
      </w:r>
      <w:proofErr w:type="spellEnd"/>
      <w:r>
        <w:rPr>
          <w:sz w:val="24"/>
        </w:rPr>
        <w:t xml:space="preserve"> области головы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шеи, так как помогает избежать проблем, связанных с речью, дыханием, </w:t>
      </w:r>
      <w:proofErr w:type="gramStart"/>
      <w:r>
        <w:rPr>
          <w:sz w:val="24"/>
        </w:rPr>
        <w:t>глота-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Наибольшая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лимфедемы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опухолей головы и шеи отмечается при использовании всего комплекса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тивозастойной</w:t>
      </w:r>
      <w:proofErr w:type="spellEnd"/>
      <w:r>
        <w:rPr>
          <w:sz w:val="24"/>
        </w:rPr>
        <w:t xml:space="preserve"> 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decongestive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[54].</w:t>
      </w:r>
    </w:p>
    <w:p w14:paraId="4FDA3CED" w14:textId="77777777" w:rsidR="004670B5" w:rsidRDefault="00000000">
      <w:pPr>
        <w:spacing w:before="2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0260284B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DF687B5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7"/>
        <w:rPr>
          <w:sz w:val="24"/>
        </w:rPr>
      </w:pPr>
      <w:r>
        <w:rPr>
          <w:sz w:val="24"/>
        </w:rPr>
        <w:t>Полная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complete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decongestive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честве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«золотого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лимфедемы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локализаций.</w:t>
      </w:r>
      <w:r>
        <w:rPr>
          <w:spacing w:val="-11"/>
          <w:sz w:val="24"/>
        </w:rPr>
        <w:t xml:space="preserve"> </w:t>
      </w:r>
      <w:r>
        <w:rPr>
          <w:sz w:val="24"/>
        </w:rPr>
        <w:t>Она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ЛФК, компрессионную терапию, массаж шеи, волосистой части головы и лица ме-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дицинский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кожей</w:t>
      </w:r>
      <w:r>
        <w:rPr>
          <w:spacing w:val="3"/>
          <w:sz w:val="24"/>
        </w:rPr>
        <w:t xml:space="preserve"> </w:t>
      </w:r>
      <w:r>
        <w:rPr>
          <w:sz w:val="24"/>
        </w:rPr>
        <w:t>[55].</w:t>
      </w:r>
    </w:p>
    <w:p w14:paraId="35C10904" w14:textId="77777777" w:rsidR="004670B5" w:rsidRDefault="00000000">
      <w:pPr>
        <w:spacing w:before="1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4983BC43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5DDA4010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3"/>
        <w:rPr>
          <w:sz w:val="24"/>
        </w:rPr>
      </w:pPr>
      <w:r>
        <w:rPr>
          <w:sz w:val="24"/>
        </w:rPr>
        <w:t xml:space="preserve">В лечении </w:t>
      </w:r>
      <w:proofErr w:type="spellStart"/>
      <w:r>
        <w:rPr>
          <w:sz w:val="24"/>
        </w:rPr>
        <w:t>лимфедемы</w:t>
      </w:r>
      <w:proofErr w:type="spellEnd"/>
      <w:r>
        <w:rPr>
          <w:sz w:val="24"/>
        </w:rPr>
        <w:t xml:space="preserve"> области головы и шеи в качестве ведущего метода </w:t>
      </w:r>
      <w:proofErr w:type="spellStart"/>
      <w:r>
        <w:rPr>
          <w:sz w:val="24"/>
        </w:rPr>
        <w:t>рекомен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дован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1"/>
          <w:sz w:val="24"/>
        </w:rPr>
        <w:t xml:space="preserve"> </w:t>
      </w:r>
      <w:r>
        <w:rPr>
          <w:sz w:val="24"/>
        </w:rPr>
        <w:t>шеи,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волосистой части 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5"/>
          <w:sz w:val="24"/>
        </w:rPr>
        <w:t xml:space="preserve"> </w:t>
      </w:r>
      <w:r>
        <w:rPr>
          <w:sz w:val="24"/>
        </w:rPr>
        <w:t>[56].</w:t>
      </w:r>
    </w:p>
    <w:p w14:paraId="18D88AF8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3A30877C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78" w:line="360" w:lineRule="auto"/>
        <w:ind w:left="1241" w:right="352"/>
        <w:rPr>
          <w:sz w:val="24"/>
        </w:rPr>
      </w:pPr>
      <w:r>
        <w:rPr>
          <w:sz w:val="24"/>
        </w:rPr>
        <w:t xml:space="preserve">С целью лечения </w:t>
      </w:r>
      <w:proofErr w:type="spellStart"/>
      <w:r>
        <w:rPr>
          <w:sz w:val="24"/>
        </w:rPr>
        <w:t>лимфедемы</w:t>
      </w:r>
      <w:proofErr w:type="spellEnd"/>
      <w:r>
        <w:rPr>
          <w:sz w:val="24"/>
        </w:rPr>
        <w:t xml:space="preserve"> рекомендована низкочастотная магнитотерапия в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четании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противоотечной терапией</w:t>
      </w:r>
      <w:r>
        <w:rPr>
          <w:spacing w:val="5"/>
          <w:sz w:val="24"/>
        </w:rPr>
        <w:t xml:space="preserve"> </w:t>
      </w:r>
      <w:r>
        <w:rPr>
          <w:sz w:val="24"/>
        </w:rPr>
        <w:t>[57].</w:t>
      </w:r>
    </w:p>
    <w:p w14:paraId="72CA807A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5DAFBFC1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3A5C3DA2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1"/>
        <w:rPr>
          <w:sz w:val="24"/>
        </w:rPr>
      </w:pPr>
      <w:r>
        <w:rPr>
          <w:sz w:val="24"/>
        </w:rPr>
        <w:t xml:space="preserve">Использование низкоинтенсивной лазеротерапии в комбинации с полной </w:t>
      </w:r>
      <w:proofErr w:type="spellStart"/>
      <w:r>
        <w:rPr>
          <w:sz w:val="24"/>
        </w:rPr>
        <w:t>противо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застойной терапией рекомендовано с целью ускорения снижения 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[58].</w:t>
      </w:r>
    </w:p>
    <w:p w14:paraId="7FB5469D" w14:textId="77777777" w:rsidR="004670B5" w:rsidRDefault="00000000">
      <w:pPr>
        <w:pStyle w:val="2"/>
        <w:spacing w:before="1" w:line="360" w:lineRule="auto"/>
        <w:ind w:right="346"/>
        <w:jc w:val="both"/>
        <w:rPr>
          <w:u w:val="none"/>
        </w:rPr>
      </w:pPr>
      <w:r>
        <w:rPr>
          <w:u w:val="none"/>
        </w:rPr>
        <w:t>Уровень убедительности рекомендаций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– С (уровень достоверности </w:t>
      </w:r>
      <w:proofErr w:type="spellStart"/>
      <w:r>
        <w:rPr>
          <w:u w:val="none"/>
        </w:rPr>
        <w:t>доказа</w:t>
      </w:r>
      <w:proofErr w:type="spellEnd"/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тельств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– 5)</w:t>
      </w:r>
    </w:p>
    <w:p w14:paraId="68630246" w14:textId="77777777" w:rsidR="004670B5" w:rsidRDefault="004670B5">
      <w:pPr>
        <w:pStyle w:val="a4"/>
        <w:spacing w:before="11"/>
        <w:ind w:left="0"/>
        <w:jc w:val="left"/>
        <w:rPr>
          <w:b/>
          <w:sz w:val="20"/>
        </w:rPr>
      </w:pPr>
    </w:p>
    <w:p w14:paraId="395B2068" w14:textId="77777777" w:rsidR="004670B5" w:rsidRDefault="00000000">
      <w:pPr>
        <w:pStyle w:val="2"/>
        <w:numPr>
          <w:ilvl w:val="1"/>
          <w:numId w:val="23"/>
        </w:numPr>
        <w:tabs>
          <w:tab w:val="left" w:pos="1817"/>
          <w:tab w:val="left" w:pos="1818"/>
          <w:tab w:val="left" w:pos="3592"/>
          <w:tab w:val="left" w:pos="4232"/>
          <w:tab w:val="left" w:pos="6093"/>
          <w:tab w:val="left" w:pos="8311"/>
        </w:tabs>
        <w:spacing w:line="360" w:lineRule="auto"/>
        <w:ind w:right="349" w:firstLine="707"/>
        <w:rPr>
          <w:u w:val="none"/>
        </w:rPr>
      </w:pPr>
      <w:bookmarkStart w:id="27" w:name="_bookmark27"/>
      <w:bookmarkEnd w:id="27"/>
      <w:r>
        <w:rPr>
          <w:u w:val="thick"/>
        </w:rPr>
        <w:t>Реабилитация</w:t>
      </w:r>
      <w:r>
        <w:rPr>
          <w:u w:val="thick"/>
        </w:rPr>
        <w:tab/>
        <w:t>при</w:t>
      </w:r>
      <w:r>
        <w:rPr>
          <w:u w:val="thick"/>
        </w:rPr>
        <w:tab/>
        <w:t>химиотерапии,</w:t>
      </w:r>
      <w:r>
        <w:rPr>
          <w:u w:val="thick"/>
        </w:rPr>
        <w:tab/>
        <w:t>комбинированной</w:t>
      </w:r>
      <w:r>
        <w:rPr>
          <w:u w:val="thick"/>
        </w:rPr>
        <w:tab/>
      </w:r>
      <w:r>
        <w:rPr>
          <w:spacing w:val="-1"/>
          <w:u w:val="thick"/>
        </w:rPr>
        <w:t>химиолучевой</w:t>
      </w:r>
      <w:r>
        <w:rPr>
          <w:spacing w:val="-57"/>
          <w:u w:val="none"/>
        </w:rPr>
        <w:t xml:space="preserve"> </w:t>
      </w:r>
      <w:r>
        <w:rPr>
          <w:u w:val="thick"/>
        </w:rPr>
        <w:t>терапии</w:t>
      </w:r>
    </w:p>
    <w:p w14:paraId="77F6FB9D" w14:textId="77777777" w:rsidR="004670B5" w:rsidRDefault="00000000">
      <w:pPr>
        <w:pStyle w:val="a4"/>
        <w:spacing w:line="360" w:lineRule="auto"/>
        <w:ind w:firstLine="707"/>
        <w:jc w:val="left"/>
      </w:pPr>
      <w:r>
        <w:t>Противоопухолевое</w:t>
      </w:r>
      <w:r>
        <w:rPr>
          <w:spacing w:val="43"/>
        </w:rPr>
        <w:t xml:space="preserve"> </w:t>
      </w:r>
      <w:r>
        <w:t>лечение</w:t>
      </w:r>
      <w:r>
        <w:rPr>
          <w:spacing w:val="43"/>
        </w:rPr>
        <w:t xml:space="preserve"> </w:t>
      </w:r>
      <w:r>
        <w:t>рака</w:t>
      </w:r>
      <w:r>
        <w:rPr>
          <w:spacing w:val="43"/>
        </w:rPr>
        <w:t xml:space="preserve"> </w:t>
      </w:r>
      <w:r>
        <w:t>головы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шеи</w:t>
      </w:r>
      <w:r>
        <w:rPr>
          <w:spacing w:val="45"/>
        </w:rPr>
        <w:t xml:space="preserve"> </w:t>
      </w:r>
      <w:r>
        <w:t>вызывает</w:t>
      </w:r>
      <w:r>
        <w:rPr>
          <w:spacing w:val="45"/>
        </w:rPr>
        <w:t xml:space="preserve"> </w:t>
      </w:r>
      <w:r>
        <w:t>психологический</w:t>
      </w:r>
      <w:r>
        <w:rPr>
          <w:spacing w:val="45"/>
        </w:rPr>
        <w:t xml:space="preserve"> </w:t>
      </w:r>
      <w:proofErr w:type="spellStart"/>
      <w:r>
        <w:t>дис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тресс</w:t>
      </w:r>
      <w:proofErr w:type="spellEnd"/>
      <w:r>
        <w:t>,</w:t>
      </w:r>
      <w:r>
        <w:rPr>
          <w:spacing w:val="-1"/>
        </w:rPr>
        <w:t xml:space="preserve"> </w:t>
      </w:r>
      <w:r>
        <w:t>тревогу, депрессию,</w:t>
      </w:r>
      <w:r>
        <w:rPr>
          <w:spacing w:val="-1"/>
        </w:rPr>
        <w:t xml:space="preserve"> </w:t>
      </w:r>
      <w:r>
        <w:t>что ухудшает</w:t>
      </w:r>
      <w:r>
        <w:rPr>
          <w:spacing w:val="-1"/>
        </w:rPr>
        <w:t xml:space="preserve"> </w:t>
      </w:r>
      <w:r>
        <w:t>качество жизни</w:t>
      </w:r>
      <w:r>
        <w:rPr>
          <w:spacing w:val="-1"/>
        </w:rPr>
        <w:t xml:space="preserve"> </w:t>
      </w:r>
      <w:r>
        <w:t>пациентов</w:t>
      </w:r>
      <w:r>
        <w:rPr>
          <w:spacing w:val="4"/>
        </w:rPr>
        <w:t xml:space="preserve"> </w:t>
      </w:r>
      <w:r>
        <w:t>[59].</w:t>
      </w:r>
    </w:p>
    <w:p w14:paraId="591F9AF6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2C88C2FC" w14:textId="77777777" w:rsidR="004670B5" w:rsidRDefault="00000000">
      <w:pPr>
        <w:pStyle w:val="a5"/>
        <w:numPr>
          <w:ilvl w:val="0"/>
          <w:numId w:val="16"/>
        </w:numPr>
        <w:tabs>
          <w:tab w:val="left" w:pos="1241"/>
          <w:tab w:val="left" w:pos="1242"/>
        </w:tabs>
        <w:spacing w:line="360" w:lineRule="auto"/>
        <w:ind w:left="1230" w:right="345" w:hanging="348"/>
        <w:jc w:val="left"/>
        <w:rPr>
          <w:sz w:val="24"/>
        </w:rPr>
      </w:pP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пациентам,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послеоперационную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ХТ,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с нагрузкой с целью уменьшения слабости, улучшения качества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состояния.</w:t>
      </w:r>
      <w:r>
        <w:rPr>
          <w:spacing w:val="2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ХТ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комендовано</w:t>
      </w:r>
      <w:proofErr w:type="spellEnd"/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8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17"/>
          <w:sz w:val="24"/>
        </w:rPr>
        <w:t xml:space="preserve"> </w:t>
      </w:r>
      <w:r>
        <w:rPr>
          <w:sz w:val="24"/>
        </w:rPr>
        <w:t>слабости,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грессирования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саркопении</w:t>
      </w:r>
      <w:proofErr w:type="spellEnd"/>
      <w:r>
        <w:rPr>
          <w:sz w:val="24"/>
        </w:rPr>
        <w:t>, снижения толерантности к физической нагрузке [60].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15ACFB71" w14:textId="77777777" w:rsidR="004670B5" w:rsidRDefault="00000000">
      <w:pPr>
        <w:pStyle w:val="a4"/>
        <w:spacing w:before="1"/>
        <w:ind w:left="1230"/>
        <w:jc w:val="left"/>
      </w:pPr>
      <w:r>
        <w:t>–</w:t>
      </w:r>
      <w:r>
        <w:rPr>
          <w:spacing w:val="-1"/>
        </w:rPr>
        <w:t xml:space="preserve"> </w:t>
      </w:r>
      <w:r>
        <w:t>2).</w:t>
      </w:r>
    </w:p>
    <w:p w14:paraId="2836D2E1" w14:textId="77777777" w:rsidR="004670B5" w:rsidRDefault="004670B5">
      <w:pPr>
        <w:pStyle w:val="a4"/>
        <w:spacing w:before="8"/>
        <w:ind w:left="0"/>
        <w:jc w:val="left"/>
        <w:rPr>
          <w:sz w:val="32"/>
        </w:rPr>
      </w:pPr>
    </w:p>
    <w:p w14:paraId="5A44B763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6"/>
        <w:rPr>
          <w:sz w:val="24"/>
        </w:rPr>
      </w:pPr>
      <w:r>
        <w:rPr>
          <w:sz w:val="24"/>
        </w:rPr>
        <w:t>Всем пациентам, получающим ХТ, рекомендовано проведение комплекса ЛФК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включением аэробной нагрузки, элементов </w:t>
      </w:r>
      <w:proofErr w:type="spellStart"/>
      <w:r>
        <w:rPr>
          <w:sz w:val="24"/>
        </w:rPr>
        <w:t>Тайчи</w:t>
      </w:r>
      <w:proofErr w:type="spellEnd"/>
      <w:r>
        <w:rPr>
          <w:sz w:val="24"/>
        </w:rPr>
        <w:t xml:space="preserve"> в течение 4 месяцев на фоне ХТ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увеличения жизненной емкости легких, насыщенности крови кислородом,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силы мышц, объема движений в крупных суставах, снижения индекса массы тела</w:t>
      </w:r>
      <w:r>
        <w:rPr>
          <w:spacing w:val="1"/>
          <w:sz w:val="24"/>
        </w:rPr>
        <w:t xml:space="preserve"> </w:t>
      </w:r>
      <w:r>
        <w:rPr>
          <w:sz w:val="24"/>
        </w:rPr>
        <w:t>[61].</w:t>
      </w:r>
    </w:p>
    <w:p w14:paraId="193C2CE8" w14:textId="77777777" w:rsidR="004670B5" w:rsidRDefault="00000000">
      <w:pPr>
        <w:spacing w:before="2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34936EE3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1711D38F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0"/>
        <w:rPr>
          <w:sz w:val="24"/>
        </w:rPr>
      </w:pPr>
      <w:r>
        <w:rPr>
          <w:sz w:val="24"/>
        </w:rPr>
        <w:t>Для уменьшения утомляемости и повышения выносливости на фоне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ХЛТ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ЛФК.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7"/>
          <w:sz w:val="24"/>
        </w:rPr>
        <w:t xml:space="preserve"> </w:t>
      </w:r>
      <w:r>
        <w:rPr>
          <w:sz w:val="24"/>
        </w:rPr>
        <w:t>дают</w:t>
      </w:r>
      <w:r>
        <w:rPr>
          <w:spacing w:val="-5"/>
          <w:sz w:val="24"/>
        </w:rPr>
        <w:t xml:space="preserve"> </w:t>
      </w:r>
      <w:r>
        <w:rPr>
          <w:sz w:val="24"/>
        </w:rPr>
        <w:t>аэробные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упраж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[62].</w:t>
      </w:r>
    </w:p>
    <w:p w14:paraId="3A03B136" w14:textId="77777777" w:rsidR="004670B5" w:rsidRDefault="00000000">
      <w:pPr>
        <w:spacing w:before="78"/>
        <w:ind w:left="123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–С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</w:t>
      </w:r>
    </w:p>
    <w:p w14:paraId="3AB22F19" w14:textId="77777777" w:rsidR="004670B5" w:rsidRDefault="00000000">
      <w:pPr>
        <w:pStyle w:val="a4"/>
        <w:spacing w:before="139"/>
        <w:ind w:left="1230"/>
        <w:jc w:val="left"/>
      </w:pPr>
      <w:r>
        <w:t>–</w:t>
      </w:r>
      <w:r>
        <w:rPr>
          <w:spacing w:val="-1"/>
        </w:rPr>
        <w:t xml:space="preserve"> </w:t>
      </w:r>
      <w:r>
        <w:t>2).</w:t>
      </w:r>
    </w:p>
    <w:p w14:paraId="60C59AB0" w14:textId="77777777" w:rsidR="004670B5" w:rsidRDefault="004670B5">
      <w:pPr>
        <w:pStyle w:val="a4"/>
        <w:spacing w:before="9"/>
        <w:ind w:left="0"/>
        <w:jc w:val="left"/>
        <w:rPr>
          <w:sz w:val="32"/>
        </w:rPr>
      </w:pPr>
    </w:p>
    <w:p w14:paraId="17CC2C27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4"/>
        <w:rPr>
          <w:sz w:val="24"/>
        </w:rPr>
      </w:pPr>
      <w:r>
        <w:rPr>
          <w:sz w:val="24"/>
        </w:rPr>
        <w:t xml:space="preserve">Сочетание ЛФК с психологической поддержкой рекомендовано для лечения </w:t>
      </w:r>
      <w:proofErr w:type="gramStart"/>
      <w:r>
        <w:rPr>
          <w:sz w:val="24"/>
        </w:rPr>
        <w:t>слабо-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 ХТ</w:t>
      </w:r>
      <w:r>
        <w:rPr>
          <w:spacing w:val="-1"/>
          <w:sz w:val="24"/>
        </w:rPr>
        <w:t xml:space="preserve"> </w:t>
      </w:r>
      <w:r>
        <w:rPr>
          <w:sz w:val="24"/>
        </w:rPr>
        <w:t>[63].</w:t>
      </w:r>
    </w:p>
    <w:p w14:paraId="0EC6A252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754DE892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48E01F80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44"/>
        <w:rPr>
          <w:sz w:val="24"/>
        </w:rPr>
      </w:pPr>
      <w:r>
        <w:rPr>
          <w:sz w:val="24"/>
        </w:rPr>
        <w:t xml:space="preserve">Рекомендуется применение низкоинтенсивной лазеротерапии для лечения </w:t>
      </w:r>
      <w:proofErr w:type="spellStart"/>
      <w:r>
        <w:rPr>
          <w:sz w:val="24"/>
        </w:rPr>
        <w:t>перифе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полинейропатии, </w:t>
      </w:r>
      <w:proofErr w:type="spellStart"/>
      <w:r>
        <w:rPr>
          <w:sz w:val="24"/>
        </w:rPr>
        <w:t>возникщей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  <w:r>
        <w:rPr>
          <w:spacing w:val="-4"/>
          <w:sz w:val="24"/>
        </w:rPr>
        <w:t xml:space="preserve"> </w:t>
      </w:r>
      <w:r>
        <w:rPr>
          <w:sz w:val="24"/>
        </w:rPr>
        <w:t>ХТ</w:t>
      </w:r>
      <w:r>
        <w:rPr>
          <w:spacing w:val="-1"/>
          <w:sz w:val="24"/>
        </w:rPr>
        <w:t xml:space="preserve"> </w:t>
      </w:r>
      <w:r>
        <w:rPr>
          <w:sz w:val="24"/>
        </w:rPr>
        <w:t>[64].</w:t>
      </w:r>
    </w:p>
    <w:p w14:paraId="59255215" w14:textId="77777777" w:rsidR="004670B5" w:rsidRDefault="00000000">
      <w:pPr>
        <w:spacing w:before="1"/>
        <w:ind w:left="1230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</w:t>
      </w:r>
    </w:p>
    <w:p w14:paraId="07CACEA4" w14:textId="77777777" w:rsidR="004670B5" w:rsidRDefault="00000000">
      <w:pPr>
        <w:pStyle w:val="a4"/>
        <w:spacing w:before="139"/>
        <w:ind w:left="1230"/>
        <w:jc w:val="left"/>
      </w:pPr>
      <w:r>
        <w:t>– 2)</w:t>
      </w:r>
    </w:p>
    <w:p w14:paraId="0A662958" w14:textId="77777777" w:rsidR="004670B5" w:rsidRDefault="004670B5">
      <w:pPr>
        <w:pStyle w:val="a4"/>
        <w:spacing w:before="8"/>
        <w:ind w:left="0"/>
        <w:jc w:val="left"/>
        <w:rPr>
          <w:sz w:val="32"/>
        </w:rPr>
      </w:pPr>
    </w:p>
    <w:p w14:paraId="0C4CDE8D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1" w:line="360" w:lineRule="auto"/>
        <w:ind w:left="1241" w:right="344"/>
        <w:rPr>
          <w:sz w:val="24"/>
        </w:rPr>
      </w:pPr>
      <w:r>
        <w:rPr>
          <w:sz w:val="24"/>
        </w:rPr>
        <w:t>Рекомендована низкочастотная магнитотерапия для лечения периферической поли-</w:t>
      </w:r>
      <w:r>
        <w:rPr>
          <w:spacing w:val="-57"/>
          <w:sz w:val="24"/>
        </w:rPr>
        <w:t xml:space="preserve"> </w:t>
      </w:r>
      <w:r>
        <w:rPr>
          <w:sz w:val="24"/>
        </w:rPr>
        <w:t>нейропатии,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возникщей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1"/>
          <w:sz w:val="24"/>
        </w:rPr>
        <w:t xml:space="preserve"> </w:t>
      </w:r>
      <w:r>
        <w:rPr>
          <w:sz w:val="24"/>
        </w:rPr>
        <w:t>ХТ [65].</w:t>
      </w:r>
    </w:p>
    <w:p w14:paraId="7C0288EE" w14:textId="77777777" w:rsidR="004670B5" w:rsidRDefault="00000000">
      <w:pPr>
        <w:ind w:left="1230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084C1E22" w14:textId="77777777" w:rsidR="004670B5" w:rsidRDefault="00000000">
      <w:pPr>
        <w:pStyle w:val="a4"/>
        <w:spacing w:before="139"/>
        <w:ind w:left="1230"/>
        <w:jc w:val="left"/>
      </w:pPr>
      <w:r>
        <w:t>– 2)</w:t>
      </w:r>
    </w:p>
    <w:p w14:paraId="6B2CA1A4" w14:textId="77777777" w:rsidR="004670B5" w:rsidRDefault="004670B5">
      <w:pPr>
        <w:pStyle w:val="a4"/>
        <w:spacing w:before="9"/>
        <w:ind w:left="0"/>
        <w:jc w:val="left"/>
        <w:rPr>
          <w:sz w:val="32"/>
        </w:rPr>
      </w:pPr>
    </w:p>
    <w:p w14:paraId="2A41FFA0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line="360" w:lineRule="auto"/>
        <w:ind w:left="1241" w:right="350"/>
        <w:rPr>
          <w:sz w:val="24"/>
        </w:rPr>
      </w:pPr>
      <w:r>
        <w:rPr>
          <w:sz w:val="24"/>
        </w:rPr>
        <w:t>Рекомендована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чрескожная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ча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сов</w:t>
      </w:r>
      <w:proofErr w:type="gramEnd"/>
      <w:r>
        <w:rPr>
          <w:sz w:val="24"/>
        </w:rPr>
        <w:t xml:space="preserve"> в день на протяжении 4 недель для лечения полинейропатии на фоне </w:t>
      </w:r>
      <w:proofErr w:type="spellStart"/>
      <w:r>
        <w:rPr>
          <w:sz w:val="24"/>
        </w:rPr>
        <w:t>химиоте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рапии</w:t>
      </w:r>
      <w:proofErr w:type="spellEnd"/>
      <w:r>
        <w:rPr>
          <w:sz w:val="24"/>
        </w:rPr>
        <w:t xml:space="preserve"> [66].</w:t>
      </w:r>
    </w:p>
    <w:p w14:paraId="40F85818" w14:textId="77777777" w:rsidR="004670B5" w:rsidRDefault="00000000">
      <w:pPr>
        <w:spacing w:before="1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125868B0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64B4E4DA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</w:tabs>
        <w:spacing w:before="1" w:line="360" w:lineRule="auto"/>
        <w:ind w:left="1241" w:right="351"/>
        <w:rPr>
          <w:sz w:val="24"/>
        </w:rPr>
      </w:pPr>
      <w:r>
        <w:rPr>
          <w:sz w:val="24"/>
        </w:rPr>
        <w:t xml:space="preserve">Рекомендована низкоинтенсивная лазеротерапия в профилактике </w:t>
      </w:r>
      <w:proofErr w:type="spellStart"/>
      <w:r>
        <w:rPr>
          <w:sz w:val="24"/>
        </w:rPr>
        <w:t>мукозитов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поло-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рта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 ХТ</w:t>
      </w:r>
      <w:r>
        <w:rPr>
          <w:spacing w:val="-1"/>
          <w:sz w:val="24"/>
        </w:rPr>
        <w:t xml:space="preserve"> </w:t>
      </w:r>
      <w:r>
        <w:rPr>
          <w:sz w:val="24"/>
        </w:rPr>
        <w:t>[67].</w:t>
      </w:r>
    </w:p>
    <w:p w14:paraId="0ABC72E3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7A903352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090DCE39" w14:textId="77777777" w:rsidR="004670B5" w:rsidRDefault="00000000">
      <w:pPr>
        <w:pStyle w:val="a5"/>
        <w:numPr>
          <w:ilvl w:val="0"/>
          <w:numId w:val="16"/>
        </w:numPr>
        <w:tabs>
          <w:tab w:val="left" w:pos="1242"/>
          <w:tab w:val="left" w:pos="2851"/>
          <w:tab w:val="left" w:pos="4021"/>
          <w:tab w:val="left" w:pos="6012"/>
          <w:tab w:val="left" w:pos="7027"/>
          <w:tab w:val="left" w:pos="8321"/>
          <w:tab w:val="left" w:pos="9420"/>
        </w:tabs>
        <w:spacing w:line="360" w:lineRule="auto"/>
        <w:ind w:left="1241" w:right="343"/>
        <w:rPr>
          <w:sz w:val="24"/>
        </w:rPr>
      </w:pPr>
      <w:r>
        <w:rPr>
          <w:sz w:val="24"/>
        </w:rPr>
        <w:t xml:space="preserve">Рекомендовано проведение низкоинтенсивной лазеротерапии для лечения </w:t>
      </w:r>
      <w:proofErr w:type="spellStart"/>
      <w:r>
        <w:rPr>
          <w:sz w:val="24"/>
        </w:rPr>
        <w:t>мукозита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полости</w:t>
      </w:r>
      <w:r>
        <w:rPr>
          <w:sz w:val="24"/>
        </w:rPr>
        <w:tab/>
        <w:t>рта,</w:t>
      </w:r>
      <w:r>
        <w:rPr>
          <w:sz w:val="24"/>
        </w:rPr>
        <w:tab/>
        <w:t>возникшего</w:t>
      </w:r>
      <w:r>
        <w:rPr>
          <w:sz w:val="24"/>
        </w:rPr>
        <w:tab/>
        <w:t>на</w:t>
      </w:r>
      <w:r>
        <w:rPr>
          <w:sz w:val="24"/>
        </w:rPr>
        <w:tab/>
        <w:t>фоне</w:t>
      </w:r>
      <w:r>
        <w:rPr>
          <w:sz w:val="24"/>
        </w:rPr>
        <w:tab/>
        <w:t>ХТ</w:t>
      </w:r>
      <w:r>
        <w:rPr>
          <w:sz w:val="24"/>
        </w:rPr>
        <w:tab/>
      </w:r>
      <w:r>
        <w:rPr>
          <w:spacing w:val="-1"/>
          <w:sz w:val="24"/>
        </w:rPr>
        <w:t>[68].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71AD16E1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18539C18" w14:textId="77777777" w:rsidR="004670B5" w:rsidRDefault="00000000">
      <w:pPr>
        <w:pStyle w:val="2"/>
        <w:numPr>
          <w:ilvl w:val="1"/>
          <w:numId w:val="23"/>
        </w:numPr>
        <w:tabs>
          <w:tab w:val="left" w:pos="1650"/>
        </w:tabs>
        <w:ind w:left="1650" w:hanging="420"/>
        <w:rPr>
          <w:u w:val="none"/>
        </w:rPr>
      </w:pPr>
      <w:bookmarkStart w:id="28" w:name="_bookmark28"/>
      <w:bookmarkEnd w:id="28"/>
      <w:r>
        <w:rPr>
          <w:u w:val="thick"/>
        </w:rPr>
        <w:t>Реабилитация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</w:t>
      </w:r>
      <w:r>
        <w:rPr>
          <w:spacing w:val="-4"/>
          <w:u w:val="thick"/>
        </w:rPr>
        <w:t xml:space="preserve"> </w:t>
      </w:r>
      <w:r>
        <w:rPr>
          <w:u w:val="thick"/>
        </w:rPr>
        <w:t>лучевой</w:t>
      </w:r>
      <w:r>
        <w:rPr>
          <w:spacing w:val="-4"/>
          <w:u w:val="thick"/>
        </w:rPr>
        <w:t xml:space="preserve"> </w:t>
      </w:r>
      <w:r>
        <w:rPr>
          <w:u w:val="thick"/>
        </w:rPr>
        <w:t>терапии</w:t>
      </w:r>
    </w:p>
    <w:p w14:paraId="5A97FCFD" w14:textId="77777777" w:rsidR="004670B5" w:rsidRDefault="004670B5">
      <w:pPr>
        <w:pStyle w:val="a4"/>
        <w:ind w:left="0"/>
        <w:jc w:val="left"/>
        <w:rPr>
          <w:b/>
          <w:sz w:val="25"/>
        </w:rPr>
      </w:pPr>
    </w:p>
    <w:p w14:paraId="13D15F90" w14:textId="77777777" w:rsidR="004670B5" w:rsidRDefault="00000000">
      <w:pPr>
        <w:pStyle w:val="a5"/>
        <w:numPr>
          <w:ilvl w:val="0"/>
          <w:numId w:val="16"/>
        </w:numPr>
        <w:tabs>
          <w:tab w:val="left" w:pos="1241"/>
          <w:tab w:val="left" w:pos="1242"/>
        </w:tabs>
        <w:spacing w:before="90" w:line="362" w:lineRule="auto"/>
        <w:ind w:left="1241" w:right="35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начала лучевой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терапии рекомендовано подключить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низкоинтен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сивную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лазеротерапию,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лучевого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дерматита</w:t>
      </w:r>
      <w:r>
        <w:rPr>
          <w:spacing w:val="3"/>
          <w:sz w:val="24"/>
        </w:rPr>
        <w:t xml:space="preserve"> </w:t>
      </w:r>
      <w:r>
        <w:rPr>
          <w:sz w:val="24"/>
        </w:rPr>
        <w:t>[69].</w:t>
      </w:r>
    </w:p>
    <w:p w14:paraId="1156318F" w14:textId="77777777" w:rsidR="004670B5" w:rsidRDefault="00000000">
      <w:pPr>
        <w:spacing w:before="78"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32B7E523" w14:textId="77777777" w:rsidR="004670B5" w:rsidRDefault="004670B5">
      <w:pPr>
        <w:pStyle w:val="a4"/>
        <w:spacing w:before="11"/>
        <w:ind w:left="0"/>
        <w:jc w:val="left"/>
        <w:rPr>
          <w:sz w:val="20"/>
        </w:rPr>
      </w:pPr>
    </w:p>
    <w:p w14:paraId="53DE2D4E" w14:textId="77777777" w:rsidR="004670B5" w:rsidRDefault="00000000">
      <w:pPr>
        <w:pStyle w:val="1"/>
        <w:numPr>
          <w:ilvl w:val="0"/>
          <w:numId w:val="23"/>
        </w:numPr>
        <w:tabs>
          <w:tab w:val="left" w:pos="846"/>
        </w:tabs>
        <w:spacing w:before="0" w:line="362" w:lineRule="auto"/>
        <w:ind w:left="1525" w:right="390" w:hanging="960"/>
        <w:jc w:val="both"/>
      </w:pPr>
      <w:bookmarkStart w:id="29" w:name="_bookmark29"/>
      <w:bookmarkEnd w:id="29"/>
      <w:r>
        <w:t>Профилактика и диспансерное наблюдение, медицинские показания и</w:t>
      </w:r>
      <w:r>
        <w:rPr>
          <w:spacing w:val="-67"/>
        </w:rPr>
        <w:t xml:space="preserve"> </w:t>
      </w:r>
      <w:r>
        <w:t>противопоказания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профилактики</w:t>
      </w:r>
    </w:p>
    <w:p w14:paraId="0D7CEF04" w14:textId="77777777" w:rsidR="004670B5" w:rsidRDefault="00000000">
      <w:pPr>
        <w:pStyle w:val="a5"/>
        <w:numPr>
          <w:ilvl w:val="0"/>
          <w:numId w:val="15"/>
        </w:numPr>
        <w:tabs>
          <w:tab w:val="left" w:pos="1242"/>
        </w:tabs>
        <w:spacing w:before="234" w:line="360" w:lineRule="auto"/>
        <w:ind w:left="1241" w:right="344"/>
        <w:rPr>
          <w:sz w:val="24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>в целях своевременного выявления и предупреждения осложнений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обострений заболевания соблюдать следующую периодичность обследований па-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циентов</w:t>
      </w:r>
      <w:proofErr w:type="spellEnd"/>
      <w:r>
        <w:rPr>
          <w:sz w:val="24"/>
        </w:rPr>
        <w:t xml:space="preserve"> после завершения лечения - в первые 1–2 года обследование пациента с 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комендуется</w:t>
      </w:r>
      <w:proofErr w:type="spellEnd"/>
      <w:r>
        <w:rPr>
          <w:sz w:val="24"/>
        </w:rPr>
        <w:t xml:space="preserve"> проводить каждые 3–6 месяца, на сроке 3–5 лет – 1 раз в 6–12 месяцев,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появле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жалоб. У пациентов с высоким риском рецидива перерыв между </w:t>
      </w:r>
      <w:proofErr w:type="spellStart"/>
      <w:r>
        <w:rPr>
          <w:sz w:val="24"/>
        </w:rPr>
        <w:t>обследовани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сокращен.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мероприя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тия</w:t>
      </w:r>
      <w:proofErr w:type="spellEnd"/>
      <w:r>
        <w:rPr>
          <w:sz w:val="24"/>
        </w:rPr>
        <w:t>:</w:t>
      </w:r>
    </w:p>
    <w:p w14:paraId="0CEA3297" w14:textId="77777777" w:rsidR="004670B5" w:rsidRDefault="00000000">
      <w:pPr>
        <w:pStyle w:val="a5"/>
        <w:numPr>
          <w:ilvl w:val="0"/>
          <w:numId w:val="14"/>
        </w:numPr>
        <w:tabs>
          <w:tab w:val="left" w:pos="2311"/>
        </w:tabs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физикальное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обследование;</w:t>
      </w:r>
    </w:p>
    <w:p w14:paraId="0FA37EEF" w14:textId="77777777" w:rsidR="004670B5" w:rsidRDefault="00000000">
      <w:pPr>
        <w:pStyle w:val="a5"/>
        <w:numPr>
          <w:ilvl w:val="0"/>
          <w:numId w:val="14"/>
        </w:numPr>
        <w:tabs>
          <w:tab w:val="left" w:pos="2311"/>
        </w:tabs>
        <w:spacing w:before="137"/>
        <w:rPr>
          <w:sz w:val="24"/>
        </w:rPr>
      </w:pPr>
      <w:r>
        <w:rPr>
          <w:sz w:val="24"/>
        </w:rPr>
        <w:t>УЗИ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опухоли,</w:t>
      </w:r>
      <w:r>
        <w:rPr>
          <w:spacing w:val="-1"/>
          <w:sz w:val="24"/>
        </w:rPr>
        <w:t xml:space="preserve"> </w:t>
      </w:r>
      <w:r>
        <w:rPr>
          <w:sz w:val="24"/>
        </w:rPr>
        <w:t>ЛУ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</w:t>
      </w:r>
    </w:p>
    <w:p w14:paraId="0E495385" w14:textId="77777777" w:rsidR="004670B5" w:rsidRDefault="00000000">
      <w:pPr>
        <w:pStyle w:val="a5"/>
        <w:numPr>
          <w:ilvl w:val="0"/>
          <w:numId w:val="14"/>
        </w:numPr>
        <w:tabs>
          <w:tab w:val="left" w:pos="2311"/>
        </w:tabs>
        <w:spacing w:before="139" w:line="360" w:lineRule="auto"/>
        <w:ind w:right="347"/>
        <w:rPr>
          <w:sz w:val="24"/>
        </w:rPr>
      </w:pPr>
      <w:r>
        <w:rPr>
          <w:sz w:val="24"/>
        </w:rPr>
        <w:t>КТ/МРТ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шеи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рецидива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зультатам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физикального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адекватному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физикальному</w:t>
      </w:r>
      <w:proofErr w:type="spellEnd"/>
      <w:r>
        <w:rPr>
          <w:sz w:val="24"/>
        </w:rPr>
        <w:t xml:space="preserve"> осмотру;</w:t>
      </w:r>
    </w:p>
    <w:p w14:paraId="2E15CDBD" w14:textId="77777777" w:rsidR="004670B5" w:rsidRDefault="00000000">
      <w:pPr>
        <w:pStyle w:val="a5"/>
        <w:numPr>
          <w:ilvl w:val="0"/>
          <w:numId w:val="14"/>
        </w:numPr>
        <w:tabs>
          <w:tab w:val="left" w:pos="2311"/>
        </w:tabs>
        <w:spacing w:line="275" w:lineRule="exact"/>
        <w:rPr>
          <w:sz w:val="24"/>
        </w:rPr>
      </w:pPr>
      <w:r>
        <w:rPr>
          <w:sz w:val="24"/>
        </w:rPr>
        <w:t>КТ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14:paraId="15829CE3" w14:textId="4E2C0D1F" w:rsidR="004670B5" w:rsidRDefault="00000000">
      <w:pPr>
        <w:pStyle w:val="a5"/>
        <w:numPr>
          <w:ilvl w:val="0"/>
          <w:numId w:val="14"/>
        </w:numPr>
        <w:tabs>
          <w:tab w:val="left" w:pos="2311"/>
        </w:tabs>
        <w:spacing w:before="140" w:line="360" w:lineRule="auto"/>
        <w:ind w:right="347"/>
        <w:rPr>
          <w:sz w:val="24"/>
        </w:rPr>
      </w:pPr>
      <w:r>
        <w:rPr>
          <w:sz w:val="24"/>
        </w:rPr>
        <w:t>определение уровня тиреотропного гормона каждые 6–12 месяцев,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проводилось облучение шеи с целью оценки функции щитовидной </w:t>
      </w:r>
      <w:proofErr w:type="gramStart"/>
      <w:r>
        <w:rPr>
          <w:sz w:val="24"/>
        </w:rPr>
        <w:t>же-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лезы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[70,71]</w:t>
      </w:r>
    </w:p>
    <w:p w14:paraId="0B00400C" w14:textId="01D54E53" w:rsidR="007A4EA1" w:rsidRDefault="007A4EA1">
      <w:pPr>
        <w:pStyle w:val="a5"/>
        <w:numPr>
          <w:ilvl w:val="0"/>
          <w:numId w:val="14"/>
        </w:numPr>
        <w:tabs>
          <w:tab w:val="left" w:pos="2311"/>
        </w:tabs>
        <w:spacing w:before="140" w:line="360" w:lineRule="auto"/>
        <w:ind w:right="347"/>
        <w:rPr>
          <w:sz w:val="24"/>
        </w:rPr>
      </w:pPr>
      <w:r>
        <w:rPr>
          <w:sz w:val="24"/>
        </w:rPr>
        <w:t>Проведение ПЭТ/КТ (по показаниям)</w:t>
      </w:r>
    </w:p>
    <w:p w14:paraId="4EC9600B" w14:textId="77777777" w:rsidR="004670B5" w:rsidRDefault="00000000">
      <w:pPr>
        <w:spacing w:line="360" w:lineRule="auto"/>
        <w:ind w:left="1230" w:right="34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убедительности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1E766CF3" w14:textId="77777777" w:rsidR="004670B5" w:rsidRDefault="00000000">
      <w:pPr>
        <w:pStyle w:val="a4"/>
        <w:spacing w:line="360" w:lineRule="auto"/>
        <w:ind w:right="352" w:firstLine="707"/>
      </w:pPr>
      <w:r>
        <w:rPr>
          <w:b/>
        </w:rPr>
        <w:t xml:space="preserve">Комментарии: </w:t>
      </w:r>
      <w:r>
        <w:t>задачей наблюдения является раннее выявление прогрессирования</w:t>
      </w:r>
      <w:r>
        <w:rPr>
          <w:spacing w:val="1"/>
        </w:rPr>
        <w:t xml:space="preserve"> </w:t>
      </w:r>
      <w:r>
        <w:t xml:space="preserve">заболевания с целью раннего начала химиотерапии или хирургического лечения </w:t>
      </w:r>
      <w:proofErr w:type="spellStart"/>
      <w:r>
        <w:t>резекта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бельных</w:t>
      </w:r>
      <w:proofErr w:type="spellEnd"/>
      <w:r>
        <w:t xml:space="preserve"> метастатических очагов, рецидивных опухолей, а также выявление </w:t>
      </w:r>
      <w:proofErr w:type="spellStart"/>
      <w:r>
        <w:t>метахронных</w:t>
      </w:r>
      <w:proofErr w:type="spellEnd"/>
      <w:r>
        <w:rPr>
          <w:spacing w:val="1"/>
        </w:rPr>
        <w:t xml:space="preserve"> </w:t>
      </w:r>
      <w:r>
        <w:t>опухолей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 шеи [29].</w:t>
      </w:r>
    </w:p>
    <w:p w14:paraId="403E6FC8" w14:textId="77777777" w:rsidR="004670B5" w:rsidRDefault="004670B5">
      <w:pPr>
        <w:pStyle w:val="a4"/>
        <w:spacing w:before="9"/>
        <w:ind w:left="0"/>
        <w:jc w:val="left"/>
        <w:rPr>
          <w:sz w:val="20"/>
        </w:rPr>
      </w:pPr>
    </w:p>
    <w:p w14:paraId="36532CC4" w14:textId="77777777" w:rsidR="004670B5" w:rsidRDefault="00000000">
      <w:pPr>
        <w:pStyle w:val="a5"/>
        <w:numPr>
          <w:ilvl w:val="0"/>
          <w:numId w:val="15"/>
        </w:numPr>
        <w:tabs>
          <w:tab w:val="left" w:pos="1242"/>
        </w:tabs>
        <w:spacing w:line="360" w:lineRule="auto"/>
        <w:ind w:left="1241" w:right="345"/>
        <w:rPr>
          <w:sz w:val="24"/>
        </w:rPr>
      </w:pPr>
      <w:r>
        <w:rPr>
          <w:b/>
          <w:sz w:val="24"/>
        </w:rPr>
        <w:t>Рекомендуется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до,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 у</w:t>
      </w:r>
      <w:r>
        <w:rPr>
          <w:spacing w:val="-58"/>
          <w:sz w:val="24"/>
        </w:rPr>
        <w:t xml:space="preserve"> </w:t>
      </w:r>
      <w:r>
        <w:rPr>
          <w:sz w:val="24"/>
        </w:rPr>
        <w:t>врача-стоматолога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рта,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кариеса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пародонтоза, 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«проблемных»</w:t>
      </w:r>
      <w:r>
        <w:rPr>
          <w:spacing w:val="2"/>
          <w:sz w:val="24"/>
        </w:rPr>
        <w:t xml:space="preserve"> </w:t>
      </w:r>
      <w:r>
        <w:rPr>
          <w:sz w:val="24"/>
        </w:rPr>
        <w:t>зубов,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радиоиндуцированного</w:t>
      </w:r>
      <w:proofErr w:type="spellEnd"/>
    </w:p>
    <w:p w14:paraId="2FE91E44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1D3ADFFC" w14:textId="77777777" w:rsidR="004670B5" w:rsidRDefault="00000000">
      <w:pPr>
        <w:pStyle w:val="a4"/>
        <w:spacing w:before="78" w:line="360" w:lineRule="auto"/>
        <w:ind w:left="1241" w:right="349"/>
      </w:pPr>
      <w:proofErr w:type="spellStart"/>
      <w:r>
        <w:lastRenderedPageBreak/>
        <w:t>остеонекроза</w:t>
      </w:r>
      <w:proofErr w:type="spellEnd"/>
      <w:r>
        <w:t xml:space="preserve">, устранения потенциальных источников инфекции, мотивации </w:t>
      </w:r>
      <w:proofErr w:type="spellStart"/>
      <w:r>
        <w:t>паци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ента</w:t>
      </w:r>
      <w:proofErr w:type="spellEnd"/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поддержанию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рта.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зубы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удалены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 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специализированного лечения</w:t>
      </w:r>
      <w:r>
        <w:rPr>
          <w:spacing w:val="4"/>
        </w:rPr>
        <w:t xml:space="preserve"> </w:t>
      </w:r>
      <w:r>
        <w:t>[72–77].</w:t>
      </w:r>
    </w:p>
    <w:p w14:paraId="76AF92BF" w14:textId="77777777" w:rsidR="004670B5" w:rsidRDefault="00000000">
      <w:pPr>
        <w:spacing w:before="1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доказательств</w:t>
      </w:r>
    </w:p>
    <w:p w14:paraId="489D9F2C" w14:textId="77777777" w:rsidR="004670B5" w:rsidRDefault="00000000">
      <w:pPr>
        <w:pStyle w:val="a4"/>
        <w:spacing w:before="137"/>
        <w:ind w:left="1230"/>
      </w:pPr>
      <w:r>
        <w:t>– 3)</w:t>
      </w:r>
    </w:p>
    <w:p w14:paraId="61F04980" w14:textId="77777777" w:rsidR="004670B5" w:rsidRDefault="00000000">
      <w:pPr>
        <w:pStyle w:val="a4"/>
        <w:spacing w:before="139" w:line="360" w:lineRule="auto"/>
        <w:ind w:right="348" w:firstLine="707"/>
      </w:pPr>
      <w:r>
        <w:rPr>
          <w:b/>
        </w:rPr>
        <w:t>Комментарий:</w:t>
      </w:r>
      <w:r>
        <w:rPr>
          <w:b/>
          <w:spacing w:val="-3"/>
        </w:rPr>
        <w:t xml:space="preserve"> </w:t>
      </w:r>
      <w:r>
        <w:t>ЛТ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шеи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являться</w:t>
      </w:r>
      <w:r>
        <w:rPr>
          <w:spacing w:val="-3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ксеростомии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дисфункции</w:t>
      </w:r>
      <w:r>
        <w:rPr>
          <w:spacing w:val="-7"/>
        </w:rPr>
        <w:t xml:space="preserve"> </w:t>
      </w:r>
      <w:r>
        <w:t>слюнных</w:t>
      </w:r>
      <w:r>
        <w:rPr>
          <w:spacing w:val="-11"/>
        </w:rPr>
        <w:t xml:space="preserve"> </w:t>
      </w:r>
      <w:r>
        <w:t>желез,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существенно</w:t>
      </w:r>
      <w:r>
        <w:rPr>
          <w:spacing w:val="-9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риск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кариеса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ассоци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ированных</w:t>
      </w:r>
      <w:proofErr w:type="spellEnd"/>
      <w:r>
        <w:rPr>
          <w:spacing w:val="-9"/>
        </w:rPr>
        <w:t xml:space="preserve"> </w:t>
      </w:r>
      <w:r>
        <w:t>нежелательных</w:t>
      </w:r>
      <w:r>
        <w:rPr>
          <w:spacing w:val="-8"/>
        </w:rPr>
        <w:t xml:space="preserve"> </w:t>
      </w:r>
      <w:r>
        <w:t>последствий,</w:t>
      </w:r>
      <w:r>
        <w:rPr>
          <w:spacing w:val="-11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proofErr w:type="spellStart"/>
      <w:r>
        <w:t>дентоальвеолярная</w:t>
      </w:r>
      <w:proofErr w:type="spellEnd"/>
      <w:r>
        <w:rPr>
          <w:spacing w:val="-10"/>
        </w:rPr>
        <w:t xml:space="preserve"> </w:t>
      </w:r>
      <w:r>
        <w:t>инфекция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остеора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дионекроз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ЛТ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воздействует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ткани</w:t>
      </w:r>
      <w:r>
        <w:rPr>
          <w:spacing w:val="-15"/>
        </w:rPr>
        <w:t xml:space="preserve"> </w:t>
      </w:r>
      <w:r>
        <w:t>зуба,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повышается</w:t>
      </w:r>
      <w:r>
        <w:rPr>
          <w:spacing w:val="-14"/>
        </w:rPr>
        <w:t xml:space="preserve"> </w:t>
      </w:r>
      <w:r>
        <w:t>вероятность</w:t>
      </w:r>
      <w:r>
        <w:rPr>
          <w:spacing w:val="-58"/>
        </w:rPr>
        <w:t xml:space="preserve"> </w:t>
      </w:r>
      <w:r>
        <w:t>деминерализации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фоне</w:t>
      </w:r>
      <w:r>
        <w:rPr>
          <w:spacing w:val="-9"/>
        </w:rPr>
        <w:t xml:space="preserve"> </w:t>
      </w:r>
      <w:r>
        <w:t>ксеростомии,</w:t>
      </w:r>
      <w:r>
        <w:rPr>
          <w:spacing w:val="-1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микрофлоры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ЛТ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proofErr w:type="gramStart"/>
      <w:r>
        <w:t>при-</w:t>
      </w:r>
      <w:r>
        <w:rPr>
          <w:spacing w:val="-58"/>
        </w:rPr>
        <w:t xml:space="preserve"> </w:t>
      </w:r>
      <w:proofErr w:type="spellStart"/>
      <w:r>
        <w:t>верженность</w:t>
      </w:r>
      <w:proofErr w:type="spellEnd"/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рациону</w:t>
      </w:r>
      <w:r>
        <w:rPr>
          <w:spacing w:val="-11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ассоциированному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кариесом.</w:t>
      </w:r>
      <w:r>
        <w:rPr>
          <w:spacing w:val="-9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инфекционные</w:t>
      </w:r>
      <w:r>
        <w:rPr>
          <w:spacing w:val="-58"/>
        </w:rPr>
        <w:t xml:space="preserve"> </w:t>
      </w:r>
      <w:r>
        <w:t xml:space="preserve">процессы в полости рта ухудшают эффективность процессов репарации после </w:t>
      </w:r>
      <w:proofErr w:type="spellStart"/>
      <w:proofErr w:type="gramStart"/>
      <w:r>
        <w:t>хирургиче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лечения, требуют усиления режимов антибактериальной терапии. </w:t>
      </w:r>
      <w:proofErr w:type="spellStart"/>
      <w:r>
        <w:t>Радиоассоцииро</w:t>
      </w:r>
      <w:proofErr w:type="spellEnd"/>
      <w:r>
        <w:t>-</w:t>
      </w:r>
      <w:r>
        <w:rPr>
          <w:spacing w:val="1"/>
        </w:rPr>
        <w:t xml:space="preserve"> </w:t>
      </w:r>
      <w:r>
        <w:t>ванный кариес и другие изменения ткани зуба могут развиться в течение первых трех ме-</w:t>
      </w:r>
      <w:r>
        <w:rPr>
          <w:spacing w:val="1"/>
        </w:rPr>
        <w:t xml:space="preserve"> </w:t>
      </w:r>
      <w:proofErr w:type="spellStart"/>
      <w:r>
        <w:t>сяцев</w:t>
      </w:r>
      <w:proofErr w:type="spellEnd"/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 ЛТ.</w:t>
      </w:r>
    </w:p>
    <w:p w14:paraId="5A40B0A1" w14:textId="77777777" w:rsidR="004670B5" w:rsidRDefault="004670B5">
      <w:pPr>
        <w:pStyle w:val="a4"/>
        <w:spacing w:before="11"/>
        <w:ind w:left="0"/>
        <w:jc w:val="left"/>
        <w:rPr>
          <w:sz w:val="20"/>
        </w:rPr>
      </w:pPr>
    </w:p>
    <w:p w14:paraId="7EC4F75C" w14:textId="77777777" w:rsidR="004670B5" w:rsidRDefault="00000000">
      <w:pPr>
        <w:pStyle w:val="a5"/>
        <w:numPr>
          <w:ilvl w:val="0"/>
          <w:numId w:val="15"/>
        </w:numPr>
        <w:tabs>
          <w:tab w:val="left" w:pos="1242"/>
        </w:tabs>
        <w:spacing w:line="360" w:lineRule="auto"/>
        <w:ind w:left="1241" w:right="341"/>
        <w:rPr>
          <w:sz w:val="24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 xml:space="preserve">всем пациентам после окончания лучевой терапии с целью </w:t>
      </w:r>
      <w:proofErr w:type="gramStart"/>
      <w:r>
        <w:rPr>
          <w:sz w:val="24"/>
        </w:rPr>
        <w:t>профи-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лактики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кариеса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0,4%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гель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фторидом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олова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1,1</w:t>
      </w:r>
      <w:r>
        <w:rPr>
          <w:spacing w:val="-12"/>
          <w:sz w:val="24"/>
        </w:rPr>
        <w:t xml:space="preserve"> </w:t>
      </w:r>
      <w:r>
        <w:rPr>
          <w:sz w:val="24"/>
        </w:rPr>
        <w:t>%</w:t>
      </w:r>
      <w:r>
        <w:rPr>
          <w:spacing w:val="-13"/>
          <w:sz w:val="24"/>
        </w:rPr>
        <w:t xml:space="preserve"> </w:t>
      </w:r>
      <w:r>
        <w:rPr>
          <w:sz w:val="24"/>
        </w:rPr>
        <w:t>гель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фторидом</w:t>
      </w:r>
      <w:r>
        <w:rPr>
          <w:spacing w:val="-1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NaF</w:t>
      </w:r>
      <w:proofErr w:type="spellEnd"/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(эффективность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ниже</w:t>
      </w:r>
      <w:r>
        <w:rPr>
          <w:spacing w:val="-57"/>
          <w:sz w:val="24"/>
        </w:rPr>
        <w:t xml:space="preserve"> </w:t>
      </w:r>
      <w:r>
        <w:rPr>
          <w:sz w:val="24"/>
        </w:rPr>
        <w:t>фторида</w:t>
      </w:r>
      <w:r>
        <w:rPr>
          <w:spacing w:val="-5"/>
          <w:sz w:val="24"/>
        </w:rPr>
        <w:t xml:space="preserve"> </w:t>
      </w:r>
      <w:r>
        <w:rPr>
          <w:sz w:val="24"/>
        </w:rPr>
        <w:t>олова),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0,4%</w:t>
      </w:r>
      <w:r>
        <w:rPr>
          <w:spacing w:val="-5"/>
          <w:sz w:val="24"/>
        </w:rPr>
        <w:t xml:space="preserve"> </w:t>
      </w:r>
      <w:r>
        <w:rPr>
          <w:sz w:val="24"/>
        </w:rPr>
        <w:t>гель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фторидом</w:t>
      </w:r>
      <w:r>
        <w:rPr>
          <w:spacing w:val="-3"/>
          <w:sz w:val="24"/>
        </w:rPr>
        <w:t xml:space="preserve"> </w:t>
      </w:r>
      <w:r>
        <w:rPr>
          <w:sz w:val="24"/>
        </w:rPr>
        <w:t>олова,</w:t>
      </w:r>
      <w:r>
        <w:rPr>
          <w:spacing w:val="-4"/>
          <w:sz w:val="24"/>
        </w:rPr>
        <w:t xml:space="preserve"> </w:t>
      </w:r>
      <w:r>
        <w:rPr>
          <w:sz w:val="24"/>
        </w:rPr>
        <w:t>0,32%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NaF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препараты-заменители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слюны с</w:t>
      </w:r>
      <w:r>
        <w:rPr>
          <w:spacing w:val="-2"/>
          <w:sz w:val="24"/>
        </w:rPr>
        <w:t xml:space="preserve"> </w:t>
      </w:r>
      <w:r>
        <w:rPr>
          <w:sz w:val="24"/>
        </w:rPr>
        <w:t>фосфатом кальция [78,79].</w:t>
      </w:r>
    </w:p>
    <w:p w14:paraId="655293AF" w14:textId="77777777" w:rsidR="004670B5" w:rsidRDefault="00000000">
      <w:pPr>
        <w:spacing w:line="275" w:lineRule="exact"/>
        <w:ind w:left="1230"/>
        <w:jc w:val="both"/>
        <w:rPr>
          <w:sz w:val="24"/>
        </w:rPr>
      </w:pPr>
      <w:r>
        <w:rPr>
          <w:b/>
          <w:spacing w:val="-1"/>
          <w:sz w:val="24"/>
        </w:rPr>
        <w:t>Уровень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убедительности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рекомендаций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</w:t>
      </w:r>
    </w:p>
    <w:p w14:paraId="2BF885CE" w14:textId="77777777" w:rsidR="004670B5" w:rsidRDefault="00000000">
      <w:pPr>
        <w:pStyle w:val="a4"/>
        <w:spacing w:before="139"/>
        <w:ind w:left="1230"/>
      </w:pPr>
      <w:r>
        <w:t>– 2)</w:t>
      </w:r>
    </w:p>
    <w:p w14:paraId="7831F285" w14:textId="77777777" w:rsidR="004670B5" w:rsidRDefault="004670B5">
      <w:pPr>
        <w:pStyle w:val="a4"/>
        <w:spacing w:before="10"/>
        <w:ind w:left="0"/>
        <w:jc w:val="left"/>
        <w:rPr>
          <w:sz w:val="32"/>
        </w:rPr>
      </w:pPr>
    </w:p>
    <w:p w14:paraId="2F31CB7C" w14:textId="4DB1548F" w:rsidR="004670B5" w:rsidRDefault="00000000">
      <w:pPr>
        <w:pStyle w:val="1"/>
        <w:numPr>
          <w:ilvl w:val="0"/>
          <w:numId w:val="23"/>
        </w:numPr>
        <w:tabs>
          <w:tab w:val="left" w:pos="2445"/>
        </w:tabs>
        <w:spacing w:before="0"/>
        <w:ind w:left="2444" w:hanging="282"/>
        <w:jc w:val="left"/>
      </w:pPr>
      <w:bookmarkStart w:id="30" w:name="_bookmark30"/>
      <w:bookmarkEnd w:id="30"/>
      <w:r>
        <w:t>Организация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</w:p>
    <w:p w14:paraId="2705C68C" w14:textId="239E9F1C" w:rsidR="00E14ECD" w:rsidRDefault="00E14ECD" w:rsidP="00E14ECD">
      <w:pPr>
        <w:pStyle w:val="1"/>
        <w:tabs>
          <w:tab w:val="left" w:pos="2445"/>
        </w:tabs>
        <w:spacing w:before="0"/>
        <w:jc w:val="right"/>
      </w:pPr>
    </w:p>
    <w:p w14:paraId="2920185B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Медицинская помощь, за исключением медицинской помощи в рамках клинической апробации, в соответствии с Федеральным законом от 21.11.2011 № 323-ФЗ «Об основах охраны здоровья граждан в Российской Федерации», организуется и оказывается:</w:t>
      </w:r>
    </w:p>
    <w:p w14:paraId="4F5310C8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14:paraId="40B7AB90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2) в соответствии с порядком оказания помощи по профилю «онкология», обязательным для исполнения на территории Российской Федерации всеми медицинскими организациями;</w:t>
      </w:r>
    </w:p>
    <w:p w14:paraId="613D8429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3) на основе настоящих клинических рекомендаций;</w:t>
      </w:r>
    </w:p>
    <w:p w14:paraId="1003F25D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lastRenderedPageBreak/>
        <w:t>4) с учетом стандартов медицинской помощи, утвержденных уполномоченным Федеральным органом исполнительной власти.</w:t>
      </w:r>
    </w:p>
    <w:p w14:paraId="0275889F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Первичная специализированная медико-санитарная помощь оказывается врачом-онкологом и иными врачами-специалистами в центре амбулаторной онкологической помощи либо в первичном онкологическом кабинете, поликлиническом отделении онкологического диспансера (онкологической больницы). </w:t>
      </w:r>
    </w:p>
    <w:p w14:paraId="7206DD07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При подозрении или выявлении у пациента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в установленном порядке направляют пациента на консультацию в центр амбулаторной онкологической помощи либо в первичный онкологический кабинет, поликлиническое отделение онкологического диспансера (онкологической больницы) для оказания ему первичной специализированной медико-санитарной помощи.</w:t>
      </w:r>
    </w:p>
    <w:p w14:paraId="0C5A4844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Консультация в центре амбулаторной онкологической помощи либо в первичном онкологическом кабинете, поликлиническом отделении онкологического диспансера (онкологической больницы) должна быть проведена не позднее 5 рабочих дней с даты выдачи направления на консультацию. Врач-онколог центра амбулаторной онкологической помощи (в случае отсутствия центра амбулаторной онкологической помощи врач-онколог первичного онкологического кабинета или поликлинического отделения онкологического диспансера (онкологической больницы организует взятие </w:t>
      </w:r>
      <w:proofErr w:type="spellStart"/>
      <w:r w:rsidRPr="004742D3">
        <w:t>биопсийного</w:t>
      </w:r>
      <w:proofErr w:type="spellEnd"/>
      <w:r w:rsidRPr="004742D3">
        <w:t xml:space="preserve"> (операционного) материала,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14:paraId="7E93005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кабинет, </w:t>
      </w:r>
      <w:proofErr w:type="spellStart"/>
      <w:r w:rsidRPr="004742D3">
        <w:t>биопсийного</w:t>
      </w:r>
      <w:proofErr w:type="spellEnd"/>
      <w:r w:rsidRPr="004742D3">
        <w:t xml:space="preserve"> (операционного) материала, проведения иных диагностических исследований пациент направляется лечащим врачом в онкологический диспансер (онкологическую больницу) или в медицинскую организацию, оказывающую медицинскую помощь пациентам с онкологическими заболеваниями.</w:t>
      </w:r>
    </w:p>
    <w:p w14:paraId="6880E6D0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Срок выполнения патологоанатомических исследований, необходимых для гистологической верификации злокачественных новообразований не должен превышать 15 рабочих дней с даты поступления </w:t>
      </w:r>
      <w:proofErr w:type="spellStart"/>
      <w:r w:rsidRPr="004742D3">
        <w:t>биопсийного</w:t>
      </w:r>
      <w:proofErr w:type="spellEnd"/>
      <w:r w:rsidRPr="004742D3">
        <w:t xml:space="preserve"> (операционного) материала в патологоанатомическое бюро (отделение).</w:t>
      </w:r>
    </w:p>
    <w:p w14:paraId="3423B844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</w:t>
      </w:r>
      <w:r w:rsidRPr="004742D3">
        <w:lastRenderedPageBreak/>
        <w:t>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Федерации.</w:t>
      </w:r>
    </w:p>
    <w:p w14:paraId="5960E87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Диагноз онкологического заболевания устанавливается врачом-онкологом, а при злокачественных новообразованиях лимфоидной, кроветворной и родственных им тканей, входящих в рубрики МКБ-10 С81-С96, также врачом-гематологом.</w:t>
      </w:r>
    </w:p>
    <w:p w14:paraId="75C2D5F3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Врач-онколог центра амбулаторной онкологической помощи (первичного онкологического кабинета) направляет пациента в онкологический диспансер (онкологическую больницу) или иную медицинскую организацию, оказывающую медицинскую помощь пациентам с онкологическими заболеваниями, в том числе подведомственную федеральному органу исполнительной власти (далее – федеральная медицинская организация), для уточнения диагноза (в случае невозможности установления диагноза, включая распространенность онкологического процесса и стадию заболевания), определения тактики лечения, а также в случае наличия медицинских показаний для оказания специализированной, в том числе высокотехнологичной, медицинской помощи.</w:t>
      </w:r>
    </w:p>
    <w:p w14:paraId="4E96B85F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При онкологических заболеваниях, входящих в рубрики С37, C38, C40–C41, C45–C49, С58, D39, C62, C69–C70, С72, C74 МКБ-10, а также соответствующих кодам международной классификации болезней – онкология (МКБ-О), 3 издания 8936, 906-909, 8247/3, 8013/3, 8240/3, 8244/3, 8246/3, 8249/3 врач-онколог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организует проведение консультации или консилиума врачей, в том числе с применением телемедицинских технологий, в федеральных государственных бюджетных учреждениях, подведомственных Министерству здравоохранения Российской Федерации, оказывающих медицинскую помощь (далее в целях настоящего Порядка – национальные медицинские исследовательские центры).</w:t>
      </w:r>
    </w:p>
    <w:p w14:paraId="072C005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врач-онколог организует направление:</w:t>
      </w:r>
    </w:p>
    <w:p w14:paraId="3E15A554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цифровых изображений, полученных по результатам патоморфологических исследований, в </w:t>
      </w:r>
      <w:proofErr w:type="gramStart"/>
      <w:r w:rsidRPr="004742D3">
        <w:t>патолого-анатомическое</w:t>
      </w:r>
      <w:proofErr w:type="gramEnd"/>
      <w:r w:rsidRPr="004742D3">
        <w:t xml:space="preserve"> бюро (отделение) четвертой группы (референс-центр)</w:t>
      </w:r>
      <w:r w:rsidRPr="004742D3">
        <w:footnoteReference w:id="1"/>
      </w:r>
      <w:r w:rsidRPr="004742D3">
        <w:t xml:space="preserve"> путем информационного взаимодействия, в том числе с применением телемедицинских технологий при дистанционном взаимодействии медицинских </w:t>
      </w:r>
      <w:r w:rsidRPr="004742D3">
        <w:lastRenderedPageBreak/>
        <w:t>работников между собой;</w:t>
      </w:r>
    </w:p>
    <w:p w14:paraId="5F74694C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 технологий при дистанционном взаимодействии медицинских работников между собой;</w:t>
      </w:r>
    </w:p>
    <w:p w14:paraId="0FF8640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proofErr w:type="spellStart"/>
      <w:r w:rsidRPr="004742D3">
        <w:t>биопсийного</w:t>
      </w:r>
      <w:proofErr w:type="spellEnd"/>
      <w:r w:rsidRPr="004742D3">
        <w:t xml:space="preserve"> (операционного) материала для повторного проведения патоморфологических, </w:t>
      </w:r>
      <w:proofErr w:type="spellStart"/>
      <w:r w:rsidRPr="004742D3">
        <w:t>иммуногистохимических</w:t>
      </w:r>
      <w:proofErr w:type="spellEnd"/>
      <w:r w:rsidRPr="004742D3">
        <w:t xml:space="preserve">, и молекулярно-генетических исследований: в </w:t>
      </w:r>
      <w:proofErr w:type="gramStart"/>
      <w:r w:rsidRPr="004742D3">
        <w:t>патолого-анатомическое</w:t>
      </w:r>
      <w:proofErr w:type="gramEnd"/>
      <w:r w:rsidRPr="004742D3">
        <w:t xml:space="preserve"> бюро (отделение) четвертой группы (референс-центр), а также в молекулярно-генетические лаборатории для проведения молекулярно-генетических исследований.</w:t>
      </w:r>
    </w:p>
    <w:p w14:paraId="472204BC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Тактика лечения устанавливается консилиумом врачей, включающим врачей-онкологов, врача-радиотерапевта, врача-нейрохирурга (при опухолях нервной системы) медицинской организации, в составе которой имеются отделения хирургических методов лечения злокачественных новообразований, противоопухолевой лекарственной терапии, радиотерапии (далее – онкологический консилиум), в том числе онкологическим консилиумом, проведенным с применением телемедицинских технологий, с привлечением при необходимости других врачей-специалистов.</w:t>
      </w:r>
    </w:p>
    <w:p w14:paraId="7F1C6FDE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Диспансерное наблюдение врача-онколога за пациентом с выявленным онкологическим заболеванием устанавливается и осуществляется в соответствии с порядком диспансерного наблюдения за взрослыми с онкологическими заболеваниями.</w:t>
      </w:r>
    </w:p>
    <w:p w14:paraId="00FC941C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С целью учета информация о впервые выявленном случае онкологического заболевания направляется в течение 3 рабочих дней врачом-онкологом медицинской организации, в которой установлен соответствующий диагноз, в онкологический диспансер или организацию субъекта Российской Федерации, исполняющую функцию регистрации пациентов с впервые выявленном злокачественным новообразованием, в том числе с применением единой государственной информационной системы в сфере здравоохранения.</w:t>
      </w:r>
    </w:p>
    <w:p w14:paraId="74CA9E68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Специализированная, в том числе высокотехнологичная, медицинская помощь в медицинских организациях, оказывающих медицинскую помощь взрослому населению при онкологических заболеваниях, оказывается по медицинским показаниям, предусмотренным положением об организации оказания специализированной, в том числе высокотехнологичной, медицинской помощи.</w:t>
      </w:r>
    </w:p>
    <w:p w14:paraId="1C2BEA61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 xml:space="preserve">Специализированная, за исключением высокотехнологичной, медицинская помощь в медицинских организациях, подведомственных федеральным органам исполнительной власти, оказывается по медицинским показаниям, предусмотренным пунктом 5 порядка </w:t>
      </w:r>
      <w:r w:rsidRPr="004742D3">
        <w:lastRenderedPageBreak/>
        <w:t>направления пациентов в медицинские организации и 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 приложении к положению об организации оказания специализированной, в том числе высокотехнологичной, медицинской помощи.</w:t>
      </w:r>
    </w:p>
    <w:p w14:paraId="5BCB4E2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Сроки ожидания оказания специализированной (за исключением высокотехнологичной) медицинской помощи не 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Федерации.</w:t>
      </w:r>
    </w:p>
    <w:p w14:paraId="2181E983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При наличии у пациента с онкологическим заболеванием медицинских показаний для проведения медицинской реабилитации врач-онколог организует ее проведение в соответствии с порядком организации медицинской реабилитации взрослых.</w:t>
      </w:r>
    </w:p>
    <w:p w14:paraId="0FE81B0A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При наличии у пациента с онкологическим заболеванием медицинских показаний к санаторно-курортному лечению врач-онколог организует его в соответствии порядком организации санаторно-курортного лечения.</w:t>
      </w:r>
    </w:p>
    <w:p w14:paraId="5661F6F1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Паллиативная медицинская помощь пациенту с онкологическими заболеваниями оказывается в 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здоровья.</w:t>
      </w:r>
    </w:p>
    <w:p w14:paraId="074B711E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При подозрении и (или) выявлении у пациента онкологического заболевания в ходе оказания ему скорой медицинской помощи его переводят или направляют в медицинские организации, оказывающие медицинскую помощь пациентам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14:paraId="743F3F26" w14:textId="77777777" w:rsidR="00E14ECD" w:rsidRPr="004742D3" w:rsidRDefault="00E14ECD" w:rsidP="00E14ECD">
      <w:pPr>
        <w:pStyle w:val="a4"/>
        <w:spacing w:line="360" w:lineRule="auto"/>
        <w:ind w:right="352" w:firstLine="707"/>
      </w:pPr>
    </w:p>
    <w:p w14:paraId="396677F0" w14:textId="77777777" w:rsidR="00E14ECD" w:rsidRPr="00E14ECD" w:rsidRDefault="00E14ECD" w:rsidP="00E14ECD">
      <w:pPr>
        <w:pStyle w:val="a4"/>
        <w:spacing w:line="360" w:lineRule="auto"/>
        <w:ind w:right="352" w:firstLine="707"/>
        <w:rPr>
          <w:b/>
          <w:bCs/>
        </w:rPr>
      </w:pPr>
      <w:r w:rsidRPr="00E14ECD">
        <w:rPr>
          <w:b/>
          <w:bCs/>
        </w:rPr>
        <w:t>Показаниями для госпитализации в медицинскую организацию в экстренной или неотложной форме являются:</w:t>
      </w:r>
    </w:p>
    <w:p w14:paraId="2B13F1A7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1) наличие осложнений онкологического заболевания, требующих оказания ему специализированной медицинской помощи в экстренной и неотложной форме;</w:t>
      </w:r>
    </w:p>
    <w:p w14:paraId="372A67BD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2) наличие осложнений лечения (хирургическое вмешательство, ЛТ, лекарственная терапия и т.д.) онкологического заболевания.</w:t>
      </w:r>
    </w:p>
    <w:p w14:paraId="70DA8FDB" w14:textId="77777777" w:rsidR="00E14ECD" w:rsidRPr="00E14ECD" w:rsidRDefault="00E14ECD" w:rsidP="00E14ECD">
      <w:pPr>
        <w:pStyle w:val="a4"/>
        <w:spacing w:line="360" w:lineRule="auto"/>
        <w:ind w:right="352" w:firstLine="707"/>
        <w:rPr>
          <w:b/>
          <w:bCs/>
        </w:rPr>
      </w:pPr>
      <w:r w:rsidRPr="00E14ECD">
        <w:rPr>
          <w:b/>
          <w:bCs/>
        </w:rPr>
        <w:t>Показаниями для госпитализации в медицинскую организацию в плановой форме являются:</w:t>
      </w:r>
    </w:p>
    <w:p w14:paraId="0BCDA85E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lastRenderedPageBreak/>
        <w:t>1) необходимость выполнения сложных интервенционных диагностических медицинских вмешательств, требующих последующего наблюдения в условиях круглосуточного или дневного стационара;</w:t>
      </w:r>
    </w:p>
    <w:p w14:paraId="6BC0CF8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2) наличие показаний к специализированному противоопухолевому лечению (хирургическое вмешательство, ЛТ, в том числе контактная, ДЛТ и другие виды ЛТ, лекарственная терапия и др.), требующему наблюдения в условиях круглосуточного или дневного стационара.</w:t>
      </w:r>
    </w:p>
    <w:p w14:paraId="5EE63C6B" w14:textId="77777777" w:rsidR="00E14ECD" w:rsidRPr="00E14ECD" w:rsidRDefault="00E14ECD" w:rsidP="00E14ECD">
      <w:pPr>
        <w:pStyle w:val="a4"/>
        <w:spacing w:line="360" w:lineRule="auto"/>
        <w:ind w:right="352" w:firstLine="707"/>
        <w:rPr>
          <w:b/>
          <w:bCs/>
        </w:rPr>
      </w:pPr>
      <w:r w:rsidRPr="00E14ECD">
        <w:rPr>
          <w:b/>
          <w:bCs/>
        </w:rPr>
        <w:t>Показаниями к выписке пациента из медицинской организации являются:</w:t>
      </w:r>
    </w:p>
    <w:p w14:paraId="41A8AEB6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1) завершение курса лечения или одного из этапов оказания специализированной, в том числе высокотехнологичной, медицинской помощи в условиях круглосуточного или дневного стационара при условии отсутствия осложнений лечения, требующих медикаментозной коррекции и/или медицинских вмешательств в стационарных условиях;</w:t>
      </w:r>
    </w:p>
    <w:p w14:paraId="7F434DC9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2) отказ пациента или его законного представителя от специализированной, в том числе высокотехнологичной, медицинской помощи в условиях круглосуточного или дневного стационара, установленной консилиумом медицинской организации, оказывающей онкологическую помощь при условии отсутствия осложнений основного заболевания и/или лечения, требующих медикаментозной коррекции и/или медицинских вмешательств в стационарных условиях;</w:t>
      </w:r>
    </w:p>
    <w:p w14:paraId="540C17C5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3) в случаях несоблюдения пациентом предписаний или правил внутреннего распорядка лечебно-профилактического учреждения, если это не угрожает жизни пациента и здоровью окружающих;</w:t>
      </w:r>
    </w:p>
    <w:p w14:paraId="6EF8D53A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4) необходимость перевода пациента в другую медицинскую организацию по соответствующему профилю оказания медицинской помощи.</w:t>
      </w:r>
    </w:p>
    <w:p w14:paraId="5B190B27" w14:textId="77777777" w:rsidR="00E14ECD" w:rsidRPr="004742D3" w:rsidRDefault="00E14ECD" w:rsidP="00E14ECD">
      <w:pPr>
        <w:pStyle w:val="a4"/>
        <w:spacing w:line="360" w:lineRule="auto"/>
        <w:ind w:right="352" w:firstLine="707"/>
      </w:pPr>
      <w:r w:rsidRPr="004742D3">
        <w:t>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и/или предварительного осмотра пациента врачами-специалистами медицинской организации, в которую планируется перевод.</w:t>
      </w:r>
    </w:p>
    <w:p w14:paraId="17E3ED21" w14:textId="77777777" w:rsidR="004670B5" w:rsidRDefault="004670B5">
      <w:pPr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2A7EDDC2" w14:textId="77777777" w:rsidR="004670B5" w:rsidRDefault="004670B5">
      <w:pPr>
        <w:pStyle w:val="a4"/>
        <w:spacing w:before="10"/>
        <w:ind w:left="0"/>
        <w:jc w:val="left"/>
        <w:rPr>
          <w:sz w:val="20"/>
        </w:rPr>
      </w:pPr>
    </w:p>
    <w:p w14:paraId="600E12D9" w14:textId="77777777" w:rsidR="004670B5" w:rsidRDefault="00000000">
      <w:pPr>
        <w:pStyle w:val="1"/>
        <w:numPr>
          <w:ilvl w:val="0"/>
          <w:numId w:val="9"/>
        </w:numPr>
        <w:tabs>
          <w:tab w:val="left" w:pos="839"/>
        </w:tabs>
        <w:spacing w:before="0" w:line="360" w:lineRule="auto"/>
        <w:ind w:right="383" w:hanging="2605"/>
      </w:pPr>
      <w:bookmarkStart w:id="31" w:name="_bookmark31"/>
      <w:bookmarkEnd w:id="31"/>
      <w:r>
        <w:t xml:space="preserve">Дополнительная информация (в том числе факторы, влияющие на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-67"/>
        </w:rPr>
        <w:t xml:space="preserve"> </w:t>
      </w:r>
      <w:r>
        <w:t>ход</w:t>
      </w:r>
      <w:proofErr w:type="gramEnd"/>
      <w:r>
        <w:rPr>
          <w:spacing w:val="-2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состояния)</w:t>
      </w:r>
    </w:p>
    <w:p w14:paraId="16F5F197" w14:textId="77777777" w:rsidR="004670B5" w:rsidRDefault="00000000">
      <w:pPr>
        <w:pStyle w:val="a4"/>
        <w:spacing w:before="1"/>
        <w:ind w:left="1230"/>
      </w:pPr>
      <w:r>
        <w:t>Факторами,</w:t>
      </w:r>
      <w:r>
        <w:rPr>
          <w:spacing w:val="-3"/>
        </w:rPr>
        <w:t xml:space="preserve"> </w:t>
      </w:r>
      <w:r>
        <w:t>влияющими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являются:</w:t>
      </w:r>
    </w:p>
    <w:p w14:paraId="7D99D048" w14:textId="77777777" w:rsidR="004670B5" w:rsidRDefault="004670B5"/>
    <w:p w14:paraId="20BE70E9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before="78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опухоли;</w:t>
      </w:r>
    </w:p>
    <w:p w14:paraId="44FE6F17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before="139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опухоли;</w:t>
      </w:r>
    </w:p>
    <w:p w14:paraId="6FF89407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before="137" w:line="360" w:lineRule="auto"/>
        <w:ind w:right="351"/>
        <w:jc w:val="left"/>
        <w:rPr>
          <w:sz w:val="24"/>
        </w:rPr>
      </w:pPr>
      <w:r>
        <w:rPr>
          <w:sz w:val="24"/>
        </w:rPr>
        <w:t>наличие/отсутствие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периваскулярной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перилимфатической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периневральной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инвазии;</w:t>
      </w:r>
    </w:p>
    <w:p w14:paraId="2E53C61B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line="360" w:lineRule="auto"/>
        <w:ind w:right="354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регионарных</w:t>
      </w:r>
      <w:r>
        <w:rPr>
          <w:spacing w:val="6"/>
          <w:sz w:val="24"/>
        </w:rPr>
        <w:t xml:space="preserve"> </w:t>
      </w:r>
      <w:r>
        <w:rPr>
          <w:sz w:val="24"/>
        </w:rPr>
        <w:t>ЛУ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рN</w:t>
      </w:r>
      <w:proofErr w:type="spell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(метастазы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ЛУ</w:t>
      </w:r>
      <w:r>
        <w:rPr>
          <w:spacing w:val="8"/>
          <w:sz w:val="24"/>
        </w:rPr>
        <w:t xml:space="preserve"> </w:t>
      </w:r>
      <w:r>
        <w:rPr>
          <w:sz w:val="24"/>
        </w:rPr>
        <w:t>шеи</w:t>
      </w:r>
      <w:r>
        <w:rPr>
          <w:spacing w:val="8"/>
          <w:sz w:val="24"/>
        </w:rPr>
        <w:t xml:space="preserve"> </w:t>
      </w:r>
      <w:r>
        <w:rPr>
          <w:sz w:val="24"/>
        </w:rPr>
        <w:t>вдвое</w:t>
      </w:r>
      <w:r>
        <w:rPr>
          <w:spacing w:val="5"/>
          <w:sz w:val="24"/>
        </w:rPr>
        <w:t xml:space="preserve"> </w:t>
      </w:r>
      <w:r>
        <w:rPr>
          <w:sz w:val="24"/>
        </w:rPr>
        <w:t>снижают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выживае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пациентов)</w:t>
      </w:r>
    </w:p>
    <w:p w14:paraId="5EE3D37F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jc w:val="left"/>
        <w:rPr>
          <w:sz w:val="24"/>
        </w:rPr>
      </w:pPr>
      <w:proofErr w:type="spellStart"/>
      <w:r>
        <w:rPr>
          <w:sz w:val="24"/>
        </w:rPr>
        <w:t>экстранодальное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опухоли;</w:t>
      </w:r>
    </w:p>
    <w:p w14:paraId="6535993C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before="139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пролиферации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(индекс</w:t>
      </w:r>
      <w:r>
        <w:rPr>
          <w:spacing w:val="-1"/>
          <w:sz w:val="24"/>
        </w:rPr>
        <w:t xml:space="preserve"> </w:t>
      </w:r>
      <w:r>
        <w:rPr>
          <w:sz w:val="24"/>
        </w:rPr>
        <w:t>ki-67);</w:t>
      </w:r>
    </w:p>
    <w:p w14:paraId="5444746D" w14:textId="77777777" w:rsidR="004670B5" w:rsidRDefault="00000000">
      <w:pPr>
        <w:pStyle w:val="a5"/>
        <w:numPr>
          <w:ilvl w:val="1"/>
          <w:numId w:val="9"/>
        </w:numPr>
        <w:tabs>
          <w:tab w:val="left" w:pos="1950"/>
        </w:tabs>
        <w:spacing w:before="137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(R0-1).</w:t>
      </w:r>
    </w:p>
    <w:p w14:paraId="61336D6F" w14:textId="77777777" w:rsidR="004670B5" w:rsidRDefault="004670B5">
      <w:pPr>
        <w:pStyle w:val="a4"/>
        <w:spacing w:before="1"/>
        <w:ind w:left="0"/>
        <w:jc w:val="left"/>
        <w:rPr>
          <w:sz w:val="33"/>
        </w:rPr>
      </w:pPr>
    </w:p>
    <w:p w14:paraId="0CFA347D" w14:textId="77777777" w:rsidR="004670B5" w:rsidRDefault="00000000">
      <w:pPr>
        <w:pStyle w:val="1"/>
        <w:spacing w:before="0"/>
        <w:ind w:left="175"/>
        <w:jc w:val="center"/>
      </w:pPr>
      <w:bookmarkStart w:id="32" w:name="_bookmark32"/>
      <w:bookmarkEnd w:id="32"/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</w:p>
    <w:p w14:paraId="75BC47DE" w14:textId="77777777" w:rsidR="004670B5" w:rsidRDefault="004670B5">
      <w:pPr>
        <w:pStyle w:val="a4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88"/>
        <w:gridCol w:w="1700"/>
        <w:gridCol w:w="4249"/>
      </w:tblGrid>
      <w:tr w:rsidR="004670B5" w14:paraId="7C351113" w14:textId="77777777">
        <w:trPr>
          <w:trHeight w:val="530"/>
        </w:trPr>
        <w:tc>
          <w:tcPr>
            <w:tcW w:w="811" w:type="dxa"/>
          </w:tcPr>
          <w:p w14:paraId="531E1326" w14:textId="77777777" w:rsidR="004670B5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88" w:type="dxa"/>
          </w:tcPr>
          <w:p w14:paraId="43D16A40" w14:textId="77777777" w:rsidR="004670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  <w:tc>
          <w:tcPr>
            <w:tcW w:w="1700" w:type="dxa"/>
          </w:tcPr>
          <w:p w14:paraId="53E60419" w14:textId="77777777" w:rsidR="004670B5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УУД,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УУР</w:t>
            </w:r>
          </w:p>
        </w:tc>
        <w:tc>
          <w:tcPr>
            <w:tcW w:w="4249" w:type="dxa"/>
          </w:tcPr>
          <w:p w14:paraId="3A380DAC" w14:textId="77777777" w:rsidR="004670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Тезис-рекомендация,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основе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которого</w:t>
            </w:r>
          </w:p>
          <w:p w14:paraId="13714A1E" w14:textId="77777777" w:rsidR="004670B5" w:rsidRDefault="00000000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</w:tc>
      </w:tr>
      <w:tr w:rsidR="004670B5" w14:paraId="69238D6E" w14:textId="77777777">
        <w:trPr>
          <w:trHeight w:val="2644"/>
        </w:trPr>
        <w:tc>
          <w:tcPr>
            <w:tcW w:w="811" w:type="dxa"/>
          </w:tcPr>
          <w:p w14:paraId="1ADCFE3D" w14:textId="77777777" w:rsidR="004670B5" w:rsidRDefault="00000000">
            <w:pPr>
              <w:pStyle w:val="TableParagraph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88" w:type="dxa"/>
          </w:tcPr>
          <w:p w14:paraId="2B123936" w14:textId="77777777" w:rsidR="004670B5" w:rsidRDefault="00000000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тонкоигольная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аспирационная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биопсия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первичной опухоли и </w:t>
            </w:r>
            <w:proofErr w:type="gramStart"/>
            <w:r>
              <w:rPr>
                <w:sz w:val="20"/>
              </w:rPr>
              <w:t>подо-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proofErr w:type="gramEnd"/>
            <w:r>
              <w:rPr>
                <w:sz w:val="20"/>
              </w:rPr>
              <w:t xml:space="preserve"> ЛУ с последу-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ющим</w:t>
            </w:r>
            <w:proofErr w:type="spellEnd"/>
            <w:r>
              <w:rPr>
                <w:sz w:val="20"/>
              </w:rPr>
              <w:t xml:space="preserve"> цитологическим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следованием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биопсийного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(при </w:t>
            </w:r>
            <w:proofErr w:type="spellStart"/>
            <w:r>
              <w:rPr>
                <w:sz w:val="20"/>
              </w:rPr>
              <w:t>установле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диагноза)</w:t>
            </w:r>
          </w:p>
        </w:tc>
        <w:tc>
          <w:tcPr>
            <w:tcW w:w="1700" w:type="dxa"/>
          </w:tcPr>
          <w:p w14:paraId="7529984B" w14:textId="77777777" w:rsidR="004670B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1В</w:t>
            </w:r>
          </w:p>
        </w:tc>
        <w:tc>
          <w:tcPr>
            <w:tcW w:w="4249" w:type="dxa"/>
          </w:tcPr>
          <w:p w14:paraId="57C4609E" w14:textId="77777777" w:rsidR="004670B5" w:rsidRDefault="00000000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Рекомендуется всем пациентам с подозрением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злокачественное новообразование слюнных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желез выполнить тонкоигольную </w:t>
            </w:r>
            <w:proofErr w:type="spellStart"/>
            <w:r>
              <w:rPr>
                <w:sz w:val="20"/>
              </w:rPr>
              <w:t>аспирацион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биопсию (ТАБ) первичной опухоли и </w:t>
            </w:r>
            <w:proofErr w:type="gramStart"/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дозрительных</w:t>
            </w:r>
            <w:proofErr w:type="spellEnd"/>
            <w:proofErr w:type="gramEnd"/>
            <w:r>
              <w:rPr>
                <w:sz w:val="20"/>
              </w:rPr>
              <w:t xml:space="preserve"> ЛУ с последующим </w:t>
            </w:r>
            <w:proofErr w:type="spellStart"/>
            <w:r>
              <w:rPr>
                <w:sz w:val="20"/>
              </w:rPr>
              <w:t>цитологиче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ским</w:t>
            </w:r>
            <w:proofErr w:type="spellEnd"/>
            <w:r>
              <w:rPr>
                <w:sz w:val="20"/>
              </w:rPr>
              <w:t xml:space="preserve"> исследованием </w:t>
            </w:r>
            <w:proofErr w:type="spellStart"/>
            <w:r>
              <w:rPr>
                <w:sz w:val="20"/>
              </w:rPr>
              <w:t>биопсийного</w:t>
            </w:r>
            <w:proofErr w:type="spellEnd"/>
            <w:r>
              <w:rPr>
                <w:sz w:val="20"/>
              </w:rPr>
              <w:t xml:space="preserve"> материала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качественными новообразованиями,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верифи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распро</w:t>
            </w:r>
            <w:proofErr w:type="spellEnd"/>
            <w:r>
              <w:rPr>
                <w:sz w:val="20"/>
              </w:rPr>
              <w:t>-</w:t>
            </w:r>
          </w:p>
          <w:p w14:paraId="23BB727B" w14:textId="77777777" w:rsidR="004670B5" w:rsidRDefault="0000000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страненности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опухолевого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4670B5" w14:paraId="49DB445F" w14:textId="77777777">
        <w:trPr>
          <w:trHeight w:val="2130"/>
        </w:trPr>
        <w:tc>
          <w:tcPr>
            <w:tcW w:w="811" w:type="dxa"/>
          </w:tcPr>
          <w:p w14:paraId="13F5B05F" w14:textId="77777777" w:rsidR="004670B5" w:rsidRDefault="00000000">
            <w:pPr>
              <w:pStyle w:val="TableParagraph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88" w:type="dxa"/>
          </w:tcPr>
          <w:p w14:paraId="537BE635" w14:textId="77777777" w:rsidR="004670B5" w:rsidRDefault="00000000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гноза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0" w:type="dxa"/>
          </w:tcPr>
          <w:p w14:paraId="533B53D9" w14:textId="77777777" w:rsidR="004670B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1В</w:t>
            </w:r>
          </w:p>
        </w:tc>
        <w:tc>
          <w:tcPr>
            <w:tcW w:w="4249" w:type="dxa"/>
          </w:tcPr>
          <w:p w14:paraId="260C8872" w14:textId="77777777" w:rsidR="004670B5" w:rsidRDefault="00000000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Рекомендуется всем пациентам с подозрением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злокачественное новообразование слюнных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желез выполнить УЗИ мягких тканей, ЛУ шеи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подозрительных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верификация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болевания</w:t>
            </w:r>
            <w:proofErr w:type="spellEnd"/>
            <w:proofErr w:type="gramEnd"/>
            <w:r>
              <w:rPr>
                <w:sz w:val="20"/>
              </w:rPr>
              <w:t xml:space="preserve"> и определения распространенности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[11].</w:t>
            </w:r>
          </w:p>
        </w:tc>
      </w:tr>
      <w:tr w:rsidR="004670B5" w14:paraId="14C786E0" w14:textId="77777777">
        <w:trPr>
          <w:trHeight w:val="1586"/>
        </w:trPr>
        <w:tc>
          <w:tcPr>
            <w:tcW w:w="811" w:type="dxa"/>
          </w:tcPr>
          <w:p w14:paraId="7BDACADF" w14:textId="77777777" w:rsidR="004670B5" w:rsidRDefault="00000000">
            <w:pPr>
              <w:pStyle w:val="TableParagraph"/>
              <w:ind w:left="308" w:right="30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88" w:type="dxa"/>
          </w:tcPr>
          <w:p w14:paraId="13A5CF77" w14:textId="77777777" w:rsidR="004670B5" w:rsidRDefault="00000000">
            <w:pPr>
              <w:pStyle w:val="TableParagraph"/>
              <w:tabs>
                <w:tab w:val="left" w:pos="1309"/>
                <w:tab w:val="left" w:pos="1801"/>
              </w:tabs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Выполнена</w:t>
            </w:r>
            <w:r>
              <w:rPr>
                <w:sz w:val="20"/>
              </w:rPr>
              <w:tab/>
              <w:t>КТ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</w:p>
        </w:tc>
        <w:tc>
          <w:tcPr>
            <w:tcW w:w="1700" w:type="dxa"/>
          </w:tcPr>
          <w:p w14:paraId="5B14C4D9" w14:textId="77777777" w:rsidR="004670B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5С</w:t>
            </w:r>
          </w:p>
        </w:tc>
        <w:tc>
          <w:tcPr>
            <w:tcW w:w="4249" w:type="dxa"/>
          </w:tcPr>
          <w:p w14:paraId="46D090A6" w14:textId="77777777" w:rsidR="004670B5" w:rsidRDefault="00000000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злокаче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ственными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новообразованиями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слюнных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выполнить КТ органов грудной полости с </w:t>
            </w:r>
            <w:proofErr w:type="spellStart"/>
            <w:proofErr w:type="gramStart"/>
            <w:r>
              <w:rPr>
                <w:sz w:val="20"/>
              </w:rPr>
              <w:t>це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лью</w:t>
            </w:r>
            <w:proofErr w:type="gramEnd"/>
            <w:r>
              <w:rPr>
                <w:sz w:val="20"/>
              </w:rPr>
              <w:t xml:space="preserve"> выявления факторов, которые могут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тактики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– для </w:t>
            </w:r>
            <w:proofErr w:type="spellStart"/>
            <w:r>
              <w:rPr>
                <w:sz w:val="20"/>
              </w:rPr>
              <w:t>исклю</w:t>
            </w:r>
            <w:proofErr w:type="spellEnd"/>
            <w:r>
              <w:rPr>
                <w:sz w:val="20"/>
              </w:rPr>
              <w:t>-</w:t>
            </w:r>
          </w:p>
          <w:p w14:paraId="4A4A05A6" w14:textId="77777777" w:rsidR="004670B5" w:rsidRDefault="0000000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отдаленных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метастазов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[6].</w:t>
            </w:r>
          </w:p>
        </w:tc>
      </w:tr>
      <w:tr w:rsidR="004670B5" w14:paraId="213E4FF3" w14:textId="77777777">
        <w:trPr>
          <w:trHeight w:val="2647"/>
        </w:trPr>
        <w:tc>
          <w:tcPr>
            <w:tcW w:w="811" w:type="dxa"/>
          </w:tcPr>
          <w:p w14:paraId="458E037C" w14:textId="77777777" w:rsidR="004670B5" w:rsidRDefault="00000000">
            <w:pPr>
              <w:pStyle w:val="TableParagraph"/>
              <w:spacing w:before="2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588" w:type="dxa"/>
          </w:tcPr>
          <w:p w14:paraId="74288A27" w14:textId="77777777" w:rsidR="004670B5" w:rsidRDefault="00000000">
            <w:pPr>
              <w:pStyle w:val="TableParagraph"/>
              <w:spacing w:before="2"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Выполнено </w:t>
            </w:r>
            <w:proofErr w:type="spellStart"/>
            <w:r>
              <w:rPr>
                <w:sz w:val="20"/>
              </w:rPr>
              <w:t>патологоанато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хирургическом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шательстве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0" w:type="dxa"/>
          </w:tcPr>
          <w:p w14:paraId="5248FFC4" w14:textId="77777777" w:rsidR="004670B5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4С</w:t>
            </w:r>
          </w:p>
        </w:tc>
        <w:tc>
          <w:tcPr>
            <w:tcW w:w="4249" w:type="dxa"/>
          </w:tcPr>
          <w:p w14:paraId="0DBA4864" w14:textId="77777777" w:rsidR="00E14ECD" w:rsidRDefault="00000000" w:rsidP="00E14ECD">
            <w:pPr>
              <w:pStyle w:val="TableParagraph"/>
              <w:tabs>
                <w:tab w:val="left" w:pos="2231"/>
                <w:tab w:val="left" w:pos="3647"/>
              </w:tabs>
              <w:spacing w:before="2" w:line="276" w:lineRule="auto"/>
              <w:ind w:left="107" w:right="99"/>
              <w:jc w:val="both"/>
              <w:rPr>
                <w:spacing w:val="-3"/>
                <w:sz w:val="20"/>
              </w:rPr>
            </w:pPr>
            <w:r>
              <w:rPr>
                <w:sz w:val="20"/>
              </w:rPr>
              <w:t>Рекомендуется в рамках проведения цитологи-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биопсийного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(см. 2.5)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патологоанатомического </w:t>
            </w:r>
            <w:proofErr w:type="spellStart"/>
            <w:r>
              <w:rPr>
                <w:sz w:val="20"/>
              </w:rPr>
              <w:t>исследова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операционного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мате-риала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(см.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3.1)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тактики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 оценить 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отра-жением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заключении:</w:t>
            </w:r>
            <w:r>
              <w:rPr>
                <w:spacing w:val="-3"/>
                <w:sz w:val="20"/>
              </w:rPr>
              <w:t xml:space="preserve"> </w:t>
            </w:r>
          </w:p>
          <w:p w14:paraId="18901523" w14:textId="44E49801" w:rsidR="00E14ECD" w:rsidRDefault="00000000" w:rsidP="00E14ECD">
            <w:pPr>
              <w:pStyle w:val="TableParagraph"/>
              <w:tabs>
                <w:tab w:val="left" w:pos="2231"/>
                <w:tab w:val="left" w:pos="3647"/>
              </w:tabs>
              <w:spacing w:before="2" w:line="276" w:lineRule="auto"/>
              <w:ind w:left="107" w:right="99"/>
              <w:rPr>
                <w:spacing w:val="-2"/>
                <w:sz w:val="20"/>
              </w:rPr>
            </w:pPr>
            <w:r>
              <w:rPr>
                <w:sz w:val="20"/>
              </w:rPr>
              <w:t>1)</w:t>
            </w:r>
            <w:proofErr w:type="gramStart"/>
            <w:r>
              <w:rPr>
                <w:sz w:val="20"/>
              </w:rPr>
              <w:t>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опухоли;</w:t>
            </w:r>
            <w:r>
              <w:rPr>
                <w:spacing w:val="-2"/>
                <w:sz w:val="20"/>
              </w:rPr>
              <w:t xml:space="preserve"> </w:t>
            </w:r>
          </w:p>
          <w:p w14:paraId="707995B3" w14:textId="514BA203" w:rsidR="00E14ECD" w:rsidRDefault="00000000" w:rsidP="00E14ECD">
            <w:pPr>
              <w:pStyle w:val="TableParagraph"/>
              <w:tabs>
                <w:tab w:val="left" w:pos="2231"/>
                <w:tab w:val="left" w:pos="3647"/>
              </w:tabs>
              <w:spacing w:before="2" w:line="276" w:lineRule="auto"/>
              <w:ind w:left="107" w:right="99"/>
              <w:rPr>
                <w:spacing w:val="-1"/>
                <w:sz w:val="20"/>
              </w:rPr>
            </w:pPr>
            <w:r>
              <w:rPr>
                <w:sz w:val="20"/>
              </w:rPr>
              <w:t>2)глубина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инвазии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опу</w:t>
            </w:r>
            <w:r>
              <w:rPr>
                <w:spacing w:val="-1"/>
                <w:sz w:val="20"/>
              </w:rPr>
              <w:t xml:space="preserve">холи; </w:t>
            </w:r>
          </w:p>
          <w:p w14:paraId="1DE93D88" w14:textId="77777777" w:rsidR="00E14ECD" w:rsidRDefault="00000000" w:rsidP="00E14ECD">
            <w:pPr>
              <w:pStyle w:val="TableParagraph"/>
              <w:tabs>
                <w:tab w:val="left" w:pos="815"/>
                <w:tab w:val="left" w:pos="1038"/>
                <w:tab w:val="left" w:pos="1523"/>
                <w:tab w:val="left" w:pos="2958"/>
              </w:tabs>
              <w:spacing w:before="2" w:line="276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3)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гистологическое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опухоли;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 w:rsidR="00E14ECD">
              <w:rPr>
                <w:sz w:val="20"/>
              </w:rPr>
              <w:t xml:space="preserve"> </w:t>
            </w:r>
            <w:r w:rsidR="00E14ECD">
              <w:rPr>
                <w:sz w:val="20"/>
              </w:rPr>
              <w:t xml:space="preserve">степень дифференцировки опухоли; </w:t>
            </w:r>
          </w:p>
          <w:p w14:paraId="13F54F01" w14:textId="5D932534" w:rsidR="00E14ECD" w:rsidRDefault="00E14ECD" w:rsidP="00E14ECD">
            <w:pPr>
              <w:pStyle w:val="TableParagraph"/>
              <w:tabs>
                <w:tab w:val="left" w:pos="815"/>
                <w:tab w:val="left" w:pos="1038"/>
                <w:tab w:val="left" w:pos="1523"/>
                <w:tab w:val="left" w:pos="2958"/>
              </w:tabs>
              <w:spacing w:before="2" w:line="276" w:lineRule="auto"/>
              <w:ind w:left="107" w:right="98"/>
              <w:rPr>
                <w:spacing w:val="32"/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лимфоваскулярной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пери-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невральной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инвазии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(отрицательный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ре-</w:t>
            </w:r>
            <w:proofErr w:type="spellStart"/>
            <w:r>
              <w:rPr>
                <w:sz w:val="20"/>
              </w:rPr>
              <w:t>зуль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констатирован);</w:t>
            </w:r>
            <w:r>
              <w:rPr>
                <w:spacing w:val="32"/>
                <w:sz w:val="20"/>
              </w:rPr>
              <w:t xml:space="preserve"> </w:t>
            </w:r>
          </w:p>
          <w:p w14:paraId="3B5A5042" w14:textId="77777777" w:rsidR="00E14ECD" w:rsidRDefault="00E14ECD" w:rsidP="00E14ECD">
            <w:pPr>
              <w:pStyle w:val="TableParagraph"/>
              <w:tabs>
                <w:tab w:val="left" w:pos="815"/>
                <w:tab w:val="left" w:pos="1038"/>
                <w:tab w:val="left" w:pos="1523"/>
                <w:tab w:val="left" w:pos="2958"/>
              </w:tabs>
              <w:spacing w:before="2" w:line="276" w:lineRule="auto"/>
              <w:ind w:left="107" w:right="98"/>
              <w:rPr>
                <w:spacing w:val="-1"/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рТ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</w:p>
          <w:p w14:paraId="4E4E9846" w14:textId="77777777" w:rsidR="00E14ECD" w:rsidRDefault="00E14ECD" w:rsidP="00E14ECD">
            <w:pPr>
              <w:pStyle w:val="TableParagraph"/>
              <w:tabs>
                <w:tab w:val="left" w:pos="815"/>
                <w:tab w:val="left" w:pos="1038"/>
                <w:tab w:val="left" w:pos="1523"/>
                <w:tab w:val="left" w:pos="2958"/>
              </w:tabs>
              <w:spacing w:before="2" w:line="27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7)</w:t>
            </w:r>
            <w:proofErr w:type="spellStart"/>
            <w:r>
              <w:rPr>
                <w:sz w:val="20"/>
              </w:rPr>
              <w:t>рN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лимфоузлов,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экстранодального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опухоли);</w:t>
            </w:r>
          </w:p>
          <w:p w14:paraId="16D3CB56" w14:textId="38349257" w:rsidR="00E14ECD" w:rsidRDefault="00E14ECD" w:rsidP="00E14ECD">
            <w:pPr>
              <w:pStyle w:val="TableParagraph"/>
              <w:tabs>
                <w:tab w:val="left" w:pos="815"/>
                <w:tab w:val="left" w:pos="1038"/>
                <w:tab w:val="left" w:pos="1523"/>
                <w:tab w:val="left" w:pos="2958"/>
              </w:tabs>
              <w:spacing w:before="2" w:line="276" w:lineRule="auto"/>
              <w:ind w:left="107" w:right="9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8)наличие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краев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зекции</w:t>
            </w:r>
            <w:proofErr w:type="spellEnd"/>
            <w:proofErr w:type="gram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(отрицательный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дол-</w:t>
            </w:r>
          </w:p>
          <w:p w14:paraId="44F1F070" w14:textId="562C62C1" w:rsidR="004670B5" w:rsidRDefault="00E14ECD" w:rsidP="00E14EC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констатирован)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[5][7][4][8][9][10].</w:t>
            </w:r>
          </w:p>
          <w:p w14:paraId="7DAAEC75" w14:textId="4D440147" w:rsidR="00E14ECD" w:rsidRDefault="00E14ECD">
            <w:pPr>
              <w:pStyle w:val="TableParagraph"/>
              <w:spacing w:line="228" w:lineRule="exact"/>
              <w:ind w:left="107"/>
              <w:rPr>
                <w:sz w:val="20"/>
              </w:rPr>
            </w:pPr>
          </w:p>
        </w:tc>
      </w:tr>
      <w:tr w:rsidR="00E14ECD" w14:paraId="6853B482" w14:textId="77777777">
        <w:trPr>
          <w:trHeight w:val="2647"/>
        </w:trPr>
        <w:tc>
          <w:tcPr>
            <w:tcW w:w="811" w:type="dxa"/>
          </w:tcPr>
          <w:p w14:paraId="7D81FB0B" w14:textId="219A75DB" w:rsidR="00E14ECD" w:rsidRDefault="00E14ECD" w:rsidP="00E14ECD">
            <w:pPr>
              <w:pStyle w:val="TableParagraph"/>
              <w:spacing w:before="2"/>
              <w:ind w:left="308" w:right="3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88" w:type="dxa"/>
          </w:tcPr>
          <w:p w14:paraId="7E88DC50" w14:textId="3DA814CC" w:rsidR="00E14ECD" w:rsidRDefault="00E14ECD" w:rsidP="00E14ECD">
            <w:pPr>
              <w:pStyle w:val="TableParagraph"/>
              <w:spacing w:before="2"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T1-4aN+M0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аденокистозном</w:t>
            </w:r>
            <w:proofErr w:type="spellEnd"/>
            <w:r>
              <w:rPr>
                <w:sz w:val="20"/>
              </w:rPr>
              <w:t xml:space="preserve"> раке </w:t>
            </w:r>
            <w:proofErr w:type="gramStart"/>
            <w:r>
              <w:rPr>
                <w:sz w:val="20"/>
              </w:rPr>
              <w:t>сред-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пространенностью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4aN0M0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шейная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лимфодиссекция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рургическом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вмешатель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</w:t>
            </w:r>
            <w:proofErr w:type="spellEnd"/>
          </w:p>
        </w:tc>
        <w:tc>
          <w:tcPr>
            <w:tcW w:w="1700" w:type="dxa"/>
          </w:tcPr>
          <w:p w14:paraId="6378EB10" w14:textId="74329F76" w:rsidR="00E14ECD" w:rsidRDefault="00E14ECD" w:rsidP="00E14EC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3В</w:t>
            </w:r>
          </w:p>
        </w:tc>
        <w:tc>
          <w:tcPr>
            <w:tcW w:w="4249" w:type="dxa"/>
          </w:tcPr>
          <w:p w14:paraId="551C6B66" w14:textId="77777777" w:rsidR="00E14ECD" w:rsidRDefault="00E14ECD" w:rsidP="00E14ECD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стадиях T1–2, N+M0 рекомендовано </w:t>
            </w:r>
            <w:proofErr w:type="gramStart"/>
            <w:r>
              <w:rPr>
                <w:sz w:val="20"/>
              </w:rPr>
              <w:t>пол-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хирургическое удаление </w:t>
            </w:r>
            <w:proofErr w:type="spellStart"/>
            <w:r>
              <w:rPr>
                <w:sz w:val="20"/>
              </w:rPr>
              <w:t>первИчной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шейной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лимфодиссекцией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последующим </w:t>
            </w:r>
            <w:proofErr w:type="spellStart"/>
            <w:r>
              <w:rPr>
                <w:sz w:val="20"/>
              </w:rPr>
              <w:t>прове-дением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послеопераци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онном</w:t>
            </w:r>
            <w:proofErr w:type="spellEnd"/>
            <w:r>
              <w:rPr>
                <w:sz w:val="20"/>
              </w:rPr>
              <w:t xml:space="preserve"> периоде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[15] [18].</w:t>
            </w:r>
          </w:p>
          <w:p w14:paraId="3E5119DF" w14:textId="77777777" w:rsidR="00E14ECD" w:rsidRDefault="00E14ECD" w:rsidP="00E14EC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85A567B" w14:textId="77777777" w:rsidR="00E14ECD" w:rsidRDefault="00E14ECD" w:rsidP="00E14ECD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T3–4a,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рекомендовано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хирургическое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первичной </w:t>
            </w:r>
            <w:proofErr w:type="spellStart"/>
            <w:r>
              <w:rPr>
                <w:sz w:val="20"/>
              </w:rPr>
              <w:t>опу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холи, в случае </w:t>
            </w:r>
            <w:proofErr w:type="spellStart"/>
            <w:r>
              <w:rPr>
                <w:sz w:val="20"/>
              </w:rPr>
              <w:t>аденокистозного</w:t>
            </w:r>
            <w:proofErr w:type="spellEnd"/>
            <w:r>
              <w:rPr>
                <w:sz w:val="20"/>
              </w:rPr>
              <w:t xml:space="preserve"> рака 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или низкой степени </w:t>
            </w:r>
            <w:proofErr w:type="spellStart"/>
            <w:r>
              <w:rPr>
                <w:sz w:val="20"/>
              </w:rPr>
              <w:t>диф-ференцировки</w:t>
            </w:r>
            <w:proofErr w:type="spellEnd"/>
            <w:r>
              <w:rPr>
                <w:sz w:val="20"/>
              </w:rPr>
              <w:t xml:space="preserve"> – в со-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четании</w:t>
            </w:r>
            <w:proofErr w:type="spellEnd"/>
            <w:r>
              <w:rPr>
                <w:sz w:val="20"/>
              </w:rPr>
              <w:t xml:space="preserve"> с шейной </w:t>
            </w:r>
            <w:proofErr w:type="spellStart"/>
            <w:r>
              <w:rPr>
                <w:sz w:val="20"/>
              </w:rPr>
              <w:t>лимфодиссекцией</w:t>
            </w:r>
            <w:proofErr w:type="spellEnd"/>
            <w:r>
              <w:rPr>
                <w:sz w:val="20"/>
              </w:rPr>
              <w:t>, в после-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операционном периоде рекомендовано </w:t>
            </w: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ДЛТ [15].</w:t>
            </w:r>
          </w:p>
          <w:p w14:paraId="4CB477B0" w14:textId="77777777" w:rsidR="00E14ECD" w:rsidRDefault="00E14ECD" w:rsidP="00E14EC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2606DF5" w14:textId="77777777" w:rsidR="00E14ECD" w:rsidRDefault="00E14ECD" w:rsidP="00E14ECD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T3–4a,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рекомендовано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хирургическое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первичной </w:t>
            </w:r>
            <w:proofErr w:type="spellStart"/>
            <w:r>
              <w:rPr>
                <w:sz w:val="20"/>
              </w:rPr>
              <w:t>опу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шейной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лимфодиссекцией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послеоперацион</w:t>
            </w:r>
            <w:proofErr w:type="spellEnd"/>
            <w:r>
              <w:rPr>
                <w:sz w:val="20"/>
              </w:rPr>
              <w:t>-</w:t>
            </w:r>
          </w:p>
          <w:p w14:paraId="30DEA459" w14:textId="086733BD" w:rsidR="00E14ECD" w:rsidRDefault="00E14ECD" w:rsidP="00E14ECD">
            <w:pPr>
              <w:pStyle w:val="TableParagraph"/>
              <w:tabs>
                <w:tab w:val="left" w:pos="2231"/>
                <w:tab w:val="left" w:pos="3647"/>
              </w:tabs>
              <w:spacing w:before="2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[15].</w:t>
            </w:r>
          </w:p>
        </w:tc>
      </w:tr>
    </w:tbl>
    <w:p w14:paraId="6E8DD219" w14:textId="77777777" w:rsidR="004670B5" w:rsidRDefault="004670B5">
      <w:pPr>
        <w:spacing w:line="228" w:lineRule="exact"/>
        <w:rPr>
          <w:sz w:val="20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09AF6671" w14:textId="77777777" w:rsidR="004670B5" w:rsidRDefault="00000000">
      <w:pPr>
        <w:pStyle w:val="1"/>
        <w:ind w:left="4285"/>
        <w:jc w:val="left"/>
      </w:pPr>
      <w:bookmarkStart w:id="33" w:name="_bookmark33"/>
      <w:bookmarkEnd w:id="33"/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14:paraId="28F9C3DC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before="161"/>
        <w:rPr>
          <w:sz w:val="24"/>
        </w:rPr>
      </w:pPr>
      <w:r>
        <w:rPr>
          <w:sz w:val="24"/>
        </w:rPr>
        <w:t>Давыдов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М.И.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онкологии.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М. 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«РЛС-2004»,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14:paraId="10DB9B5A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before="137" w:line="360" w:lineRule="auto"/>
        <w:ind w:right="343"/>
        <w:rPr>
          <w:sz w:val="24"/>
        </w:rPr>
      </w:pPr>
      <w:r>
        <w:rPr>
          <w:sz w:val="24"/>
        </w:rPr>
        <w:t>Каприн</w:t>
      </w:r>
      <w:r>
        <w:rPr>
          <w:spacing w:val="1"/>
          <w:sz w:val="24"/>
        </w:rPr>
        <w:t xml:space="preserve"> </w:t>
      </w:r>
      <w:r>
        <w:rPr>
          <w:sz w:val="24"/>
        </w:rPr>
        <w:t>А.Д., Старинский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В.В. Злокачественные новообразования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2015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14"/>
          <w:sz w:val="24"/>
        </w:rPr>
        <w:t xml:space="preserve"> </w:t>
      </w:r>
      <w:r>
        <w:rPr>
          <w:sz w:val="24"/>
        </w:rPr>
        <w:t>(заболеваемость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смертность).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МНИОИ</w:t>
      </w:r>
      <w:r>
        <w:rPr>
          <w:spacing w:val="-14"/>
          <w:sz w:val="24"/>
        </w:rPr>
        <w:t xml:space="preserve"> </w:t>
      </w:r>
      <w:r>
        <w:rPr>
          <w:sz w:val="24"/>
        </w:rPr>
        <w:t>им.</w:t>
      </w:r>
      <w:r>
        <w:rPr>
          <w:spacing w:val="-13"/>
          <w:sz w:val="24"/>
        </w:rPr>
        <w:t xml:space="preserve"> </w:t>
      </w: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z w:val="24"/>
        </w:rPr>
        <w:t>Герцена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13"/>
          <w:sz w:val="24"/>
        </w:rPr>
        <w:t xml:space="preserve"> </w:t>
      </w:r>
      <w:r>
        <w:rPr>
          <w:sz w:val="24"/>
        </w:rPr>
        <w:t>ФГБУ</w:t>
      </w:r>
    </w:p>
    <w:p w14:paraId="53E389A9" w14:textId="77777777" w:rsidR="004670B5" w:rsidRDefault="00000000">
      <w:pPr>
        <w:pStyle w:val="a4"/>
        <w:ind w:left="1162"/>
        <w:jc w:val="left"/>
      </w:pPr>
      <w:r>
        <w:t>«НМИРЦ»</w:t>
      </w:r>
      <w:r>
        <w:rPr>
          <w:spacing w:val="-3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С.11,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16.</w:t>
      </w:r>
    </w:p>
    <w:p w14:paraId="5B24FA8D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  <w:tab w:val="left" w:pos="2866"/>
          <w:tab w:val="left" w:pos="4496"/>
          <w:tab w:val="left" w:pos="5774"/>
        </w:tabs>
        <w:spacing w:before="140" w:line="360" w:lineRule="auto"/>
        <w:ind w:right="346"/>
        <w:rPr>
          <w:sz w:val="24"/>
          <w:lang w:val="en-US"/>
        </w:rPr>
      </w:pPr>
      <w:r w:rsidRPr="00F107B3">
        <w:rPr>
          <w:sz w:val="24"/>
          <w:lang w:val="en-US"/>
        </w:rPr>
        <w:t>CANCER</w:t>
      </w:r>
      <w:r w:rsidRPr="00F107B3">
        <w:rPr>
          <w:sz w:val="24"/>
          <w:lang w:val="en-US"/>
        </w:rPr>
        <w:tab/>
        <w:t>TODAY.</w:t>
      </w:r>
      <w:r w:rsidRPr="00F107B3">
        <w:rPr>
          <w:sz w:val="24"/>
          <w:lang w:val="en-US"/>
        </w:rPr>
        <w:tab/>
        <w:t>URL:</w:t>
      </w:r>
      <w:r w:rsidRPr="00F107B3">
        <w:rPr>
          <w:sz w:val="24"/>
          <w:lang w:val="en-US"/>
        </w:rPr>
        <w:tab/>
      </w:r>
      <w:r w:rsidRPr="00F107B3">
        <w:rPr>
          <w:spacing w:val="-1"/>
          <w:sz w:val="24"/>
          <w:lang w:val="en-US"/>
        </w:rPr>
        <w:t>https://gco.iarc.fr/today/online-analysis-ta-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ble?v=2018&amp;mode=cancer&amp;mode_population=continents&amp;population=900&amp;populations</w:t>
      </w:r>
    </w:p>
    <w:p w14:paraId="34ACCB1D" w14:textId="77777777" w:rsidR="004670B5" w:rsidRPr="00F107B3" w:rsidRDefault="00000000">
      <w:pPr>
        <w:pStyle w:val="a4"/>
        <w:spacing w:line="360" w:lineRule="auto"/>
        <w:ind w:left="1162" w:right="449"/>
        <w:jc w:val="left"/>
        <w:rPr>
          <w:lang w:val="en-US"/>
        </w:rPr>
      </w:pPr>
      <w:r w:rsidRPr="00F107B3">
        <w:rPr>
          <w:lang w:val="en-US"/>
        </w:rPr>
        <w:t>=908_643&amp;key=asr&amp;sex=0&amp;cancer=2&amp;type=0&amp;statistic=5&amp;prevalence=0&amp;population_</w:t>
      </w:r>
      <w:r w:rsidRPr="00F107B3">
        <w:rPr>
          <w:spacing w:val="-57"/>
          <w:lang w:val="en-US"/>
        </w:rPr>
        <w:t xml:space="preserve"> </w:t>
      </w:r>
      <w:r w:rsidRPr="00F107B3">
        <w:rPr>
          <w:lang w:val="en-US"/>
        </w:rPr>
        <w:t>group=0&amp;ages_group%5B%5D=0&amp;ages_group%5B.</w:t>
      </w:r>
    </w:p>
    <w:p w14:paraId="63F8F3D8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360" w:lineRule="auto"/>
        <w:ind w:right="350"/>
        <w:rPr>
          <w:sz w:val="24"/>
        </w:rPr>
      </w:pPr>
      <w:r w:rsidRPr="00F107B3">
        <w:rPr>
          <w:sz w:val="24"/>
          <w:lang w:val="en-US"/>
        </w:rPr>
        <w:t>Snyderman</w:t>
      </w:r>
      <w:r w:rsidRPr="00F107B3">
        <w:rPr>
          <w:spacing w:val="3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N.L.,</w:t>
      </w:r>
      <w:r w:rsidRPr="00F107B3">
        <w:rPr>
          <w:spacing w:val="4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Johnson</w:t>
      </w:r>
      <w:r w:rsidRPr="00F107B3">
        <w:rPr>
          <w:spacing w:val="4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J.T.</w:t>
      </w:r>
      <w:r w:rsidRPr="00F107B3">
        <w:rPr>
          <w:spacing w:val="3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Salivary</w:t>
      </w:r>
      <w:r w:rsidRPr="00F107B3">
        <w:rPr>
          <w:spacing w:val="3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</w:t>
      </w:r>
      <w:r w:rsidRPr="00F107B3">
        <w:rPr>
          <w:spacing w:val="4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tumors.</w:t>
      </w:r>
      <w:r w:rsidRPr="00F107B3">
        <w:rPr>
          <w:spacing w:val="3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Diagnostic</w:t>
      </w:r>
      <w:r w:rsidRPr="00F107B3">
        <w:rPr>
          <w:spacing w:val="3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characteristics</w:t>
      </w:r>
      <w:r w:rsidRPr="00F107B3">
        <w:rPr>
          <w:spacing w:val="4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3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common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types. </w:t>
      </w:r>
      <w:proofErr w:type="spellStart"/>
      <w:r>
        <w:rPr>
          <w:sz w:val="24"/>
        </w:rPr>
        <w:t>Postgrad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 xml:space="preserve">. 1987 </w:t>
      </w:r>
      <w:proofErr w:type="spellStart"/>
      <w:r>
        <w:rPr>
          <w:sz w:val="24"/>
        </w:rPr>
        <w:t>Oct</w:t>
      </w:r>
      <w:proofErr w:type="spellEnd"/>
      <w:r>
        <w:rPr>
          <w:sz w:val="24"/>
        </w:rPr>
        <w:t>. 82(5):105–8, 110–2.</w:t>
      </w:r>
    </w:p>
    <w:p w14:paraId="60AF9D47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360" w:lineRule="auto"/>
        <w:ind w:right="342"/>
        <w:rPr>
          <w:sz w:val="24"/>
        </w:rPr>
      </w:pPr>
      <w:proofErr w:type="spellStart"/>
      <w:r w:rsidRPr="00F107B3">
        <w:rPr>
          <w:sz w:val="24"/>
          <w:lang w:val="en-US"/>
        </w:rPr>
        <w:t>Calearo</w:t>
      </w:r>
      <w:proofErr w:type="spellEnd"/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Pastore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A,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Storchi</w:t>
      </w:r>
      <w:proofErr w:type="spellEnd"/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Polli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G.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Parotid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carcinoma: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analysis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prognos</w:t>
      </w:r>
      <w:proofErr w:type="spellEnd"/>
      <w:r w:rsidRPr="00F107B3">
        <w:rPr>
          <w:sz w:val="24"/>
          <w:lang w:val="en-US"/>
        </w:rPr>
        <w:t>-tic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factors.</w:t>
      </w:r>
      <w:r w:rsidRPr="00F107B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Ann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Rhinol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Laryngol</w:t>
      </w:r>
      <w:proofErr w:type="spellEnd"/>
      <w:r>
        <w:rPr>
          <w:sz w:val="24"/>
        </w:rPr>
        <w:t xml:space="preserve"> 1998; 107:969–973.</w:t>
      </w:r>
    </w:p>
    <w:p w14:paraId="4C3197A4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360" w:lineRule="auto"/>
        <w:ind w:right="357"/>
        <w:rPr>
          <w:sz w:val="24"/>
        </w:rPr>
      </w:pPr>
      <w:proofErr w:type="spellStart"/>
      <w:r w:rsidRPr="00F107B3">
        <w:rPr>
          <w:sz w:val="24"/>
          <w:lang w:val="en-US"/>
        </w:rPr>
        <w:t>Bobati</w:t>
      </w:r>
      <w:proofErr w:type="spellEnd"/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S.S.,</w:t>
      </w:r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Patil</w:t>
      </w:r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B.V.,</w:t>
      </w:r>
      <w:r w:rsidRPr="00F107B3">
        <w:rPr>
          <w:spacing w:val="8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Dombale</w:t>
      </w:r>
      <w:proofErr w:type="spellEnd"/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V.D.</w:t>
      </w:r>
      <w:r w:rsidRPr="00F107B3">
        <w:rPr>
          <w:spacing w:val="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Histopathological</w:t>
      </w:r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study</w:t>
      </w:r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salivary</w:t>
      </w:r>
      <w:r w:rsidRPr="00F107B3">
        <w:rPr>
          <w:spacing w:val="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</w:t>
      </w:r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tumors</w:t>
      </w:r>
      <w:r w:rsidRPr="00F107B3">
        <w:rPr>
          <w:spacing w:val="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Oral</w:t>
      </w:r>
      <w:r w:rsidRPr="00F107B3">
        <w:rPr>
          <w:spacing w:val="-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Maxillofac</w:t>
      </w:r>
      <w:proofErr w:type="spellEnd"/>
      <w:r w:rsidRPr="00F107B3">
        <w:rPr>
          <w:spacing w:val="-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Pathol</w:t>
      </w:r>
      <w:proofErr w:type="spellEnd"/>
      <w:r w:rsidRPr="00F107B3">
        <w:rPr>
          <w:sz w:val="24"/>
          <w:lang w:val="en-US"/>
        </w:rPr>
        <w:t xml:space="preserve">. </w:t>
      </w:r>
      <w:r>
        <w:rPr>
          <w:sz w:val="24"/>
        </w:rPr>
        <w:t xml:space="preserve">2017 </w:t>
      </w:r>
      <w:proofErr w:type="spellStart"/>
      <w:r>
        <w:rPr>
          <w:sz w:val="24"/>
        </w:rPr>
        <w:t>Jan-Apr</w:t>
      </w:r>
      <w:proofErr w:type="spellEnd"/>
      <w:r>
        <w:rPr>
          <w:sz w:val="24"/>
        </w:rPr>
        <w:t>; 21(1): 46–50.</w:t>
      </w:r>
    </w:p>
    <w:p w14:paraId="2593492B" w14:textId="77777777" w:rsidR="004670B5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before="1" w:line="360" w:lineRule="auto"/>
        <w:ind w:right="356"/>
        <w:rPr>
          <w:sz w:val="24"/>
        </w:rPr>
      </w:pPr>
      <w:r w:rsidRPr="00F107B3">
        <w:rPr>
          <w:sz w:val="24"/>
          <w:lang w:val="en-US"/>
        </w:rPr>
        <w:t>NCCN</w:t>
      </w:r>
      <w:r w:rsidRPr="00F107B3">
        <w:rPr>
          <w:spacing w:val="2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Clinical</w:t>
      </w:r>
      <w:r w:rsidRPr="00F107B3">
        <w:rPr>
          <w:spacing w:val="2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Practice</w:t>
      </w:r>
      <w:r w:rsidRPr="00F107B3">
        <w:rPr>
          <w:spacing w:val="3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Guidelines</w:t>
      </w:r>
      <w:r w:rsidRPr="00F107B3">
        <w:rPr>
          <w:spacing w:val="2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3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Oncology</w:t>
      </w:r>
      <w:r w:rsidRPr="00F107B3">
        <w:rPr>
          <w:spacing w:val="3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(NCCN</w:t>
      </w:r>
      <w:r w:rsidRPr="00F107B3">
        <w:rPr>
          <w:spacing w:val="2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Guidelines®).</w:t>
      </w:r>
      <w:r w:rsidRPr="00F107B3">
        <w:rPr>
          <w:spacing w:val="32"/>
          <w:sz w:val="24"/>
          <w:lang w:val="en-US"/>
        </w:rPr>
        <w:t xml:space="preserve"> </w:t>
      </w:r>
      <w:proofErr w:type="spellStart"/>
      <w:r>
        <w:rPr>
          <w:sz w:val="24"/>
        </w:rPr>
        <w:t>Salivary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Gland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Tumors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Version</w:t>
      </w:r>
      <w:proofErr w:type="spellEnd"/>
      <w:r>
        <w:rPr>
          <w:sz w:val="24"/>
        </w:rPr>
        <w:t xml:space="preserve"> 3.2019.</w:t>
      </w:r>
    </w:p>
    <w:p w14:paraId="1E6AC141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274" w:lineRule="exact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Hocwald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Korkmaz,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H.,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Yoo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G.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H.,</w:t>
      </w:r>
      <w:r w:rsidRPr="00F107B3">
        <w:rPr>
          <w:spacing w:val="-5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Adsay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V.,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Shibuya,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T.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Y.,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Abrams,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&amp;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Jacobs,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</w:p>
    <w:p w14:paraId="00848ACC" w14:textId="77777777" w:rsidR="004670B5" w:rsidRDefault="00000000">
      <w:pPr>
        <w:pStyle w:val="a4"/>
        <w:spacing w:before="139"/>
        <w:ind w:left="1162"/>
      </w:pPr>
      <w:r w:rsidRPr="00F107B3">
        <w:rPr>
          <w:lang w:val="en-US"/>
        </w:rPr>
        <w:t>R.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(2001).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Prognostic</w:t>
      </w:r>
      <w:r w:rsidRPr="00F107B3">
        <w:rPr>
          <w:spacing w:val="-2"/>
          <w:lang w:val="en-US"/>
        </w:rPr>
        <w:t xml:space="preserve"> </w:t>
      </w:r>
      <w:r w:rsidRPr="00F107B3">
        <w:rPr>
          <w:lang w:val="en-US"/>
        </w:rPr>
        <w:t>Factors in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Major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Salivary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Gland Cancer.</w:t>
      </w:r>
      <w:r w:rsidRPr="00F107B3">
        <w:rPr>
          <w:spacing w:val="-1"/>
          <w:lang w:val="en-US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Laryngoscop</w:t>
      </w:r>
      <w:proofErr w:type="spellEnd"/>
      <w:r>
        <w:t>.</w:t>
      </w:r>
    </w:p>
    <w:p w14:paraId="77CD5FB7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37" w:line="360" w:lineRule="auto"/>
        <w:ind w:right="344"/>
        <w:rPr>
          <w:sz w:val="24"/>
        </w:rPr>
      </w:pPr>
      <w:proofErr w:type="spellStart"/>
      <w:r w:rsidRPr="00F107B3">
        <w:rPr>
          <w:sz w:val="24"/>
          <w:lang w:val="en-US"/>
        </w:rPr>
        <w:t>Stodulski</w:t>
      </w:r>
      <w:proofErr w:type="spellEnd"/>
      <w:r w:rsidRPr="00F107B3">
        <w:rPr>
          <w:sz w:val="24"/>
          <w:lang w:val="en-US"/>
        </w:rPr>
        <w:t xml:space="preserve">, D., </w:t>
      </w:r>
      <w:proofErr w:type="spellStart"/>
      <w:r w:rsidRPr="00F107B3">
        <w:rPr>
          <w:sz w:val="24"/>
          <w:lang w:val="en-US"/>
        </w:rPr>
        <w:t>Mikaszewski</w:t>
      </w:r>
      <w:proofErr w:type="spellEnd"/>
      <w:r w:rsidRPr="00F107B3">
        <w:rPr>
          <w:sz w:val="24"/>
          <w:lang w:val="en-US"/>
        </w:rPr>
        <w:t xml:space="preserve">, B., &amp; </w:t>
      </w:r>
      <w:proofErr w:type="spellStart"/>
      <w:r w:rsidRPr="00F107B3">
        <w:rPr>
          <w:sz w:val="24"/>
          <w:lang w:val="en-US"/>
        </w:rPr>
        <w:t>Stankiewicz</w:t>
      </w:r>
      <w:proofErr w:type="spellEnd"/>
      <w:r w:rsidRPr="00F107B3">
        <w:rPr>
          <w:sz w:val="24"/>
          <w:lang w:val="en-US"/>
        </w:rPr>
        <w:t>, C. (2011). Are all prognostic factors in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parotid gland carcinoma well recognized? </w:t>
      </w:r>
      <w:r>
        <w:rPr>
          <w:sz w:val="24"/>
        </w:rPr>
        <w:t xml:space="preserve">European </w:t>
      </w:r>
      <w:proofErr w:type="spellStart"/>
      <w:r>
        <w:rPr>
          <w:sz w:val="24"/>
        </w:rPr>
        <w:t>Archives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Oto-Rhino-Laryngology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269(3),</w:t>
      </w:r>
      <w:r>
        <w:rPr>
          <w:spacing w:val="-1"/>
          <w:sz w:val="24"/>
        </w:rPr>
        <w:t xml:space="preserve"> </w:t>
      </w:r>
      <w:r>
        <w:rPr>
          <w:sz w:val="24"/>
        </w:rPr>
        <w:t>1019–1025.</w:t>
      </w:r>
    </w:p>
    <w:p w14:paraId="1CDDE4BF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3"/>
        <w:rPr>
          <w:sz w:val="24"/>
          <w:lang w:val="en-US"/>
        </w:rPr>
      </w:pPr>
      <w:r w:rsidRPr="00F107B3">
        <w:rPr>
          <w:sz w:val="24"/>
          <w:lang w:val="en-US"/>
        </w:rPr>
        <w:t>Suzuki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M.,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Ichimiya</w:t>
      </w:r>
      <w:proofErr w:type="spellEnd"/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I.,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Matsushita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F.,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Histological</w:t>
      </w:r>
      <w:r w:rsidRPr="00F107B3">
        <w:rPr>
          <w:spacing w:val="-7"/>
          <w:sz w:val="24"/>
          <w:lang w:val="en-US"/>
        </w:rPr>
        <w:t xml:space="preserve"> </w:t>
      </w:r>
      <w:proofErr w:type="gramStart"/>
      <w:r w:rsidRPr="00F107B3">
        <w:rPr>
          <w:sz w:val="24"/>
          <w:lang w:val="en-US"/>
        </w:rPr>
        <w:t>features</w:t>
      </w:r>
      <w:proofErr w:type="gramEnd"/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prognosis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pa-</w:t>
      </w:r>
      <w:proofErr w:type="spellStart"/>
      <w:r w:rsidRPr="00F107B3">
        <w:rPr>
          <w:sz w:val="24"/>
          <w:lang w:val="en-US"/>
        </w:rPr>
        <w:t>tients</w:t>
      </w:r>
      <w:proofErr w:type="spellEnd"/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with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mucoepidermoid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carcinoma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parotid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gland.</w:t>
      </w:r>
      <w:r w:rsidRPr="00F107B3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J</w:t>
      </w:r>
      <w:r w:rsidRPr="00E14ECD">
        <w:rPr>
          <w:spacing w:val="1"/>
          <w:sz w:val="24"/>
          <w:lang w:val="en-US"/>
        </w:rPr>
        <w:t xml:space="preserve"> </w:t>
      </w:r>
      <w:proofErr w:type="spellStart"/>
      <w:r w:rsidRPr="00E14ECD">
        <w:rPr>
          <w:sz w:val="24"/>
          <w:lang w:val="en-US"/>
        </w:rPr>
        <w:t>Laryngol</w:t>
      </w:r>
      <w:proofErr w:type="spellEnd"/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Otol.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1998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Oct.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112(10):944–7.</w:t>
      </w:r>
    </w:p>
    <w:p w14:paraId="079D3CBF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2"/>
        <w:rPr>
          <w:sz w:val="24"/>
          <w:lang w:val="en-US"/>
        </w:rPr>
      </w:pPr>
      <w:r w:rsidRPr="00F107B3">
        <w:rPr>
          <w:sz w:val="24"/>
          <w:lang w:val="en-US"/>
        </w:rPr>
        <w:t>Ghosh-</w:t>
      </w:r>
      <w:proofErr w:type="spellStart"/>
      <w:r w:rsidRPr="00F107B3">
        <w:rPr>
          <w:sz w:val="24"/>
          <w:lang w:val="en-US"/>
        </w:rPr>
        <w:t>Laskar</w:t>
      </w:r>
      <w:proofErr w:type="spellEnd"/>
      <w:r w:rsidRPr="00F107B3">
        <w:rPr>
          <w:sz w:val="24"/>
          <w:lang w:val="en-US"/>
        </w:rPr>
        <w:t xml:space="preserve"> S., Murthy V., </w:t>
      </w:r>
      <w:proofErr w:type="spellStart"/>
      <w:r w:rsidRPr="00F107B3">
        <w:rPr>
          <w:sz w:val="24"/>
          <w:lang w:val="en-US"/>
        </w:rPr>
        <w:t>Wadasadawala</w:t>
      </w:r>
      <w:proofErr w:type="spellEnd"/>
      <w:r w:rsidRPr="00F107B3">
        <w:rPr>
          <w:sz w:val="24"/>
          <w:lang w:val="en-US"/>
        </w:rPr>
        <w:t xml:space="preserve"> T., Agarwal J., </w:t>
      </w:r>
      <w:proofErr w:type="spellStart"/>
      <w:r w:rsidRPr="00F107B3">
        <w:rPr>
          <w:sz w:val="24"/>
          <w:lang w:val="en-US"/>
        </w:rPr>
        <w:t>Budrukkar</w:t>
      </w:r>
      <w:proofErr w:type="spellEnd"/>
      <w:r w:rsidRPr="00F107B3">
        <w:rPr>
          <w:sz w:val="24"/>
          <w:lang w:val="en-US"/>
        </w:rPr>
        <w:t xml:space="preserve"> A., Patil N., et al.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Mucoepidermoid carcinoma of the parotid gland: Factors affecting outcome. Head Neck.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2011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Apr. 33(4):497–503.</w:t>
      </w:r>
    </w:p>
    <w:p w14:paraId="36301832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6"/>
        <w:rPr>
          <w:sz w:val="24"/>
        </w:rPr>
      </w:pPr>
      <w:r w:rsidRPr="00F107B3">
        <w:rPr>
          <w:sz w:val="24"/>
          <w:lang w:val="en-US"/>
        </w:rPr>
        <w:t xml:space="preserve">De </w:t>
      </w:r>
      <w:proofErr w:type="spellStart"/>
      <w:r w:rsidRPr="00F107B3">
        <w:rPr>
          <w:sz w:val="24"/>
          <w:lang w:val="en-US"/>
        </w:rPr>
        <w:t>Bondt</w:t>
      </w:r>
      <w:proofErr w:type="spellEnd"/>
      <w:r w:rsidRPr="00F107B3">
        <w:rPr>
          <w:sz w:val="24"/>
          <w:lang w:val="en-US"/>
        </w:rPr>
        <w:t xml:space="preserve"> R. B. J. et al. Detection of lymph node metastases in head and neck cancer: a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meta-analysis comparing US, </w:t>
      </w:r>
      <w:proofErr w:type="spellStart"/>
      <w:r w:rsidRPr="00F107B3">
        <w:rPr>
          <w:sz w:val="24"/>
          <w:lang w:val="en-US"/>
        </w:rPr>
        <w:t>USgFNAC</w:t>
      </w:r>
      <w:proofErr w:type="spellEnd"/>
      <w:r w:rsidRPr="00F107B3">
        <w:rPr>
          <w:sz w:val="24"/>
          <w:lang w:val="en-US"/>
        </w:rPr>
        <w:t xml:space="preserve">, CT and MR imaging //European journal of </w:t>
      </w:r>
      <w:proofErr w:type="spellStart"/>
      <w:r w:rsidRPr="00F107B3">
        <w:rPr>
          <w:sz w:val="24"/>
          <w:lang w:val="en-US"/>
        </w:rPr>
        <w:t>ra</w:t>
      </w:r>
      <w:proofErr w:type="spellEnd"/>
      <w:r w:rsidRPr="00F107B3">
        <w:rPr>
          <w:sz w:val="24"/>
          <w:lang w:val="en-US"/>
        </w:rPr>
        <w:t>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diology</w:t>
      </w:r>
      <w:proofErr w:type="spellEnd"/>
      <w:r w:rsidRPr="00F107B3">
        <w:rPr>
          <w:sz w:val="24"/>
          <w:lang w:val="en-US"/>
        </w:rPr>
        <w:t>.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– 2007. – </w:t>
      </w:r>
      <w:r>
        <w:rPr>
          <w:sz w:val="24"/>
        </w:rPr>
        <w:t>Т</w:t>
      </w:r>
      <w:r w:rsidRPr="00F107B3">
        <w:rPr>
          <w:sz w:val="24"/>
          <w:lang w:val="en-US"/>
        </w:rPr>
        <w:t xml:space="preserve">. 64. – №. </w:t>
      </w:r>
      <w:r>
        <w:rPr>
          <w:sz w:val="24"/>
        </w:rPr>
        <w:t xml:space="preserve">2. – С. </w:t>
      </w:r>
      <w:proofErr w:type="gramStart"/>
      <w:r>
        <w:rPr>
          <w:sz w:val="24"/>
        </w:rPr>
        <w:t>266-272</w:t>
      </w:r>
      <w:proofErr w:type="gramEnd"/>
      <w:r>
        <w:rPr>
          <w:sz w:val="24"/>
        </w:rPr>
        <w:t>.</w:t>
      </w:r>
    </w:p>
    <w:p w14:paraId="6E1D0177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  <w:lang w:val="en-US"/>
        </w:rPr>
      </w:pPr>
      <w:r w:rsidRPr="00F107B3">
        <w:rPr>
          <w:sz w:val="24"/>
          <w:lang w:val="en-US"/>
        </w:rPr>
        <w:t>Rice D.H., Becker T. Magnetic resonance imaging of the salivary glands. A comparison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with</w:t>
      </w:r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computed</w:t>
      </w:r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tomographic</w:t>
      </w:r>
      <w:r w:rsidRPr="00F107B3">
        <w:rPr>
          <w:spacing w:val="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scanning.</w:t>
      </w:r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Arch</w:t>
      </w:r>
      <w:r w:rsidRPr="00F107B3">
        <w:rPr>
          <w:spacing w:val="58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Otolaryngol</w:t>
      </w:r>
      <w:proofErr w:type="spellEnd"/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</w:t>
      </w:r>
      <w:r w:rsidRPr="00F107B3">
        <w:rPr>
          <w:spacing w:val="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Surg.</w:t>
      </w:r>
      <w:r w:rsidRPr="00F107B3">
        <w:rPr>
          <w:spacing w:val="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1987</w:t>
      </w:r>
      <w:r w:rsidRPr="00F107B3">
        <w:rPr>
          <w:spacing w:val="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Jan.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113(1):78–80.</w:t>
      </w:r>
    </w:p>
    <w:p w14:paraId="69CE211F" w14:textId="77777777" w:rsidR="004670B5" w:rsidRPr="00F107B3" w:rsidRDefault="004670B5">
      <w:pPr>
        <w:spacing w:line="360" w:lineRule="auto"/>
        <w:jc w:val="both"/>
        <w:rPr>
          <w:sz w:val="24"/>
          <w:lang w:val="en-US"/>
        </w:rPr>
        <w:sectPr w:rsidR="004670B5" w:rsidRPr="00F107B3">
          <w:pgSz w:w="11910" w:h="16840"/>
          <w:pgMar w:top="1320" w:right="500" w:bottom="880" w:left="1180" w:header="0" w:footer="692" w:gutter="0"/>
          <w:cols w:space="720"/>
        </w:sectPr>
      </w:pPr>
    </w:p>
    <w:p w14:paraId="23D99BDF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78" w:line="360" w:lineRule="auto"/>
        <w:ind w:right="344"/>
        <w:rPr>
          <w:sz w:val="24"/>
          <w:lang w:val="en-US"/>
        </w:rPr>
      </w:pPr>
      <w:r w:rsidRPr="00F107B3">
        <w:rPr>
          <w:sz w:val="24"/>
          <w:lang w:val="en-US"/>
        </w:rPr>
        <w:lastRenderedPageBreak/>
        <w:t xml:space="preserve">Ruhlmann V., </w:t>
      </w:r>
      <w:proofErr w:type="spellStart"/>
      <w:r w:rsidRPr="00F107B3">
        <w:rPr>
          <w:sz w:val="24"/>
          <w:lang w:val="en-US"/>
        </w:rPr>
        <w:t>Poeppel</w:t>
      </w:r>
      <w:proofErr w:type="spellEnd"/>
      <w:r w:rsidRPr="00F107B3">
        <w:rPr>
          <w:sz w:val="24"/>
          <w:lang w:val="en-US"/>
        </w:rPr>
        <w:t xml:space="preserve"> T.D., </w:t>
      </w:r>
      <w:proofErr w:type="spellStart"/>
      <w:r w:rsidRPr="00F107B3">
        <w:rPr>
          <w:sz w:val="24"/>
          <w:lang w:val="en-US"/>
        </w:rPr>
        <w:t>Veit</w:t>
      </w:r>
      <w:proofErr w:type="spellEnd"/>
      <w:r w:rsidRPr="00F107B3">
        <w:rPr>
          <w:sz w:val="24"/>
          <w:lang w:val="en-US"/>
        </w:rPr>
        <w:t xml:space="preserve"> J. et al. Diagnostic accuracy of 18F–FDG PET/CT 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MR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imaging in patients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with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adenoid cystic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carcinoma. </w:t>
      </w:r>
      <w:r w:rsidRPr="00E14ECD">
        <w:rPr>
          <w:sz w:val="24"/>
          <w:lang w:val="en-US"/>
        </w:rPr>
        <w:t>BMC</w:t>
      </w:r>
      <w:r w:rsidRPr="00E14ECD">
        <w:rPr>
          <w:spacing w:val="-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Cancer. 2017; 17: 887.</w:t>
      </w:r>
    </w:p>
    <w:p w14:paraId="6E3D8C48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</w:rPr>
      </w:pPr>
      <w:r w:rsidRPr="00F107B3">
        <w:rPr>
          <w:sz w:val="24"/>
          <w:lang w:val="en-US"/>
        </w:rPr>
        <w:t>Liu C. C. et al. Sensitivity, specificity, and posttest probability of parotid fine-needle as-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piration</w:t>
      </w:r>
      <w:proofErr w:type="spellEnd"/>
      <w:r w:rsidRPr="00F107B3">
        <w:rPr>
          <w:sz w:val="24"/>
          <w:lang w:val="en-US"/>
        </w:rPr>
        <w:t>: a systematic review and meta-analysis //Otolaryngology--Head and Neck Sur-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gery</w:t>
      </w:r>
      <w:proofErr w:type="spellEnd"/>
      <w:r w:rsidRPr="00F107B3">
        <w:rPr>
          <w:sz w:val="24"/>
          <w:lang w:val="en-US"/>
        </w:rPr>
        <w:t>.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– 2016. – </w:t>
      </w:r>
      <w:r>
        <w:rPr>
          <w:sz w:val="24"/>
        </w:rPr>
        <w:t>Т</w:t>
      </w:r>
      <w:r w:rsidRPr="00F107B3">
        <w:rPr>
          <w:sz w:val="24"/>
          <w:lang w:val="en-US"/>
        </w:rPr>
        <w:t>. 154. –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№. </w:t>
      </w:r>
      <w:r>
        <w:rPr>
          <w:sz w:val="24"/>
        </w:rPr>
        <w:t xml:space="preserve">1. – С. </w:t>
      </w:r>
      <w:proofErr w:type="gramStart"/>
      <w:r>
        <w:rPr>
          <w:sz w:val="24"/>
        </w:rPr>
        <w:t>9-23</w:t>
      </w:r>
      <w:proofErr w:type="gramEnd"/>
      <w:r>
        <w:rPr>
          <w:sz w:val="24"/>
        </w:rPr>
        <w:t>.</w:t>
      </w:r>
    </w:p>
    <w:p w14:paraId="4A3B90EE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8"/>
        <w:rPr>
          <w:sz w:val="24"/>
        </w:rPr>
      </w:pPr>
      <w:r w:rsidRPr="00F107B3">
        <w:rPr>
          <w:sz w:val="24"/>
          <w:lang w:val="en-US"/>
        </w:rPr>
        <w:t>Wang X., Luo Y., Li M. et al., Management of salivary gland carcinomas - a review.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Oncotarget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8, (No. 3),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3946-3956</w:t>
      </w:r>
      <w:proofErr w:type="gramEnd"/>
      <w:r>
        <w:rPr>
          <w:sz w:val="24"/>
        </w:rPr>
        <w:t>.</w:t>
      </w:r>
    </w:p>
    <w:p w14:paraId="6A33CE27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</w:rPr>
      </w:pPr>
      <w:r w:rsidRPr="00F107B3">
        <w:rPr>
          <w:sz w:val="24"/>
          <w:lang w:val="en-US"/>
        </w:rPr>
        <w:t xml:space="preserve">Johns M.E. Parotid cancer: a rational basis for treatment. </w:t>
      </w:r>
      <w:r>
        <w:rPr>
          <w:sz w:val="24"/>
        </w:rPr>
        <w:t xml:space="preserve">Head </w:t>
      </w:r>
      <w:proofErr w:type="spellStart"/>
      <w:r>
        <w:rPr>
          <w:sz w:val="24"/>
        </w:rPr>
        <w:t>Neck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. 1980 </w:t>
      </w:r>
      <w:proofErr w:type="spellStart"/>
      <w:r>
        <w:rPr>
          <w:sz w:val="24"/>
        </w:rPr>
        <w:t>NovDec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3(2):132–41.</w:t>
      </w:r>
    </w:p>
    <w:p w14:paraId="6078AA3F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53"/>
        <w:rPr>
          <w:sz w:val="24"/>
        </w:rPr>
      </w:pPr>
      <w:r w:rsidRPr="00F107B3">
        <w:rPr>
          <w:sz w:val="24"/>
          <w:lang w:val="en-US"/>
        </w:rPr>
        <w:t xml:space="preserve">Chen AM, Garcia J, </w:t>
      </w:r>
      <w:proofErr w:type="spellStart"/>
      <w:r w:rsidRPr="00F107B3">
        <w:rPr>
          <w:sz w:val="24"/>
          <w:lang w:val="en-US"/>
        </w:rPr>
        <w:t>Granchi</w:t>
      </w:r>
      <w:proofErr w:type="spellEnd"/>
      <w:r w:rsidRPr="00F107B3">
        <w:rPr>
          <w:sz w:val="24"/>
          <w:lang w:val="en-US"/>
        </w:rPr>
        <w:t xml:space="preserve"> PJ. Late recurrence from salivary gland cancer: when does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“cure”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mean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cure?</w:t>
      </w:r>
      <w:r w:rsidRPr="00F107B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Cancer</w:t>
      </w:r>
      <w:proofErr w:type="spellEnd"/>
      <w:r>
        <w:rPr>
          <w:sz w:val="24"/>
        </w:rPr>
        <w:t>. 2008;112(2):340-4.</w:t>
      </w:r>
    </w:p>
    <w:p w14:paraId="10282B4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39"/>
        <w:rPr>
          <w:sz w:val="24"/>
        </w:rPr>
      </w:pPr>
      <w:proofErr w:type="spellStart"/>
      <w:r w:rsidRPr="00F107B3">
        <w:rPr>
          <w:sz w:val="24"/>
          <w:lang w:val="en-US"/>
        </w:rPr>
        <w:t>Sood</w:t>
      </w:r>
      <w:proofErr w:type="spellEnd"/>
      <w:r w:rsidRPr="00F107B3">
        <w:rPr>
          <w:sz w:val="24"/>
          <w:lang w:val="en-US"/>
        </w:rPr>
        <w:t xml:space="preserve">, S., McGurk, M., &amp; </w:t>
      </w:r>
      <w:proofErr w:type="spellStart"/>
      <w:r w:rsidRPr="00F107B3">
        <w:rPr>
          <w:sz w:val="24"/>
          <w:lang w:val="en-US"/>
        </w:rPr>
        <w:t>Vaz</w:t>
      </w:r>
      <w:proofErr w:type="spellEnd"/>
      <w:r w:rsidRPr="00F107B3">
        <w:rPr>
          <w:sz w:val="24"/>
          <w:lang w:val="en-US"/>
        </w:rPr>
        <w:t xml:space="preserve">, F. (2016). Management of Salivary Gland </w:t>
      </w:r>
      <w:proofErr w:type="spellStart"/>
      <w:r w:rsidRPr="00F107B3">
        <w:rPr>
          <w:sz w:val="24"/>
          <w:lang w:val="en-US"/>
        </w:rPr>
        <w:t>Tumours</w:t>
      </w:r>
      <w:proofErr w:type="spellEnd"/>
      <w:r w:rsidRPr="00F107B3">
        <w:rPr>
          <w:sz w:val="24"/>
          <w:lang w:val="en-US"/>
        </w:rPr>
        <w:t>: Unit-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ed Kingdom National Multidisciplinary Guidelines. </w:t>
      </w:r>
      <w:r>
        <w:rPr>
          <w:sz w:val="24"/>
        </w:rPr>
        <w:t xml:space="preserve">The Journal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Laryngology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Otol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ogy</w:t>
      </w:r>
      <w:proofErr w:type="spellEnd"/>
      <w:r>
        <w:rPr>
          <w:sz w:val="24"/>
        </w:rPr>
        <w:t>, 130(S2), S142–S149.</w:t>
      </w:r>
    </w:p>
    <w:p w14:paraId="7011D879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  <w:lang w:val="en-US"/>
        </w:rPr>
      </w:pPr>
      <w:r w:rsidRPr="00F107B3">
        <w:rPr>
          <w:sz w:val="24"/>
          <w:lang w:val="en-US"/>
        </w:rPr>
        <w:t>Boon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E,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van</w:t>
      </w:r>
      <w:r w:rsidRPr="00F107B3">
        <w:rPr>
          <w:spacing w:val="-9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Boxtel</w:t>
      </w:r>
      <w:proofErr w:type="spellEnd"/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W,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Buter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Androgen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deprivation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therapy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androgen</w:t>
      </w:r>
      <w:r w:rsidRPr="00F107B3">
        <w:rPr>
          <w:spacing w:val="-9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recep</w:t>
      </w:r>
      <w:proofErr w:type="spellEnd"/>
      <w:r w:rsidRPr="00F107B3">
        <w:rPr>
          <w:sz w:val="24"/>
          <w:lang w:val="en-US"/>
        </w:rPr>
        <w:t>-</w:t>
      </w:r>
      <w:proofErr w:type="spellStart"/>
      <w:r w:rsidRPr="00F107B3">
        <w:rPr>
          <w:sz w:val="24"/>
          <w:lang w:val="en-US"/>
        </w:rPr>
        <w:t>tor</w:t>
      </w:r>
      <w:proofErr w:type="spellEnd"/>
      <w:r w:rsidRPr="00F107B3">
        <w:rPr>
          <w:sz w:val="24"/>
          <w:lang w:val="en-US"/>
        </w:rPr>
        <w:t>-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positive advanced salivary duct carcinoma: A nationwide case series of 35 patients in The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Netherlands.</w:t>
      </w:r>
      <w:r w:rsidRPr="00F107B3">
        <w:rPr>
          <w:spacing w:val="-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Head Neck</w:t>
      </w:r>
      <w:r w:rsidRPr="00CA7E65">
        <w:rPr>
          <w:spacing w:val="2"/>
          <w:sz w:val="24"/>
          <w:lang w:val="en-US"/>
        </w:rPr>
        <w:t xml:space="preserve"> </w:t>
      </w:r>
      <w:proofErr w:type="gramStart"/>
      <w:r w:rsidRPr="00CA7E65">
        <w:rPr>
          <w:sz w:val="24"/>
          <w:lang w:val="en-US"/>
        </w:rPr>
        <w:t>2018;40:605</w:t>
      </w:r>
      <w:proofErr w:type="gramEnd"/>
      <w:r w:rsidRPr="00CA7E65">
        <w:rPr>
          <w:sz w:val="24"/>
          <w:lang w:val="en-US"/>
        </w:rPr>
        <w:t>-613.</w:t>
      </w:r>
    </w:p>
    <w:p w14:paraId="77AAA04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39"/>
        <w:rPr>
          <w:sz w:val="24"/>
        </w:rPr>
      </w:pPr>
      <w:r w:rsidRPr="00F107B3">
        <w:rPr>
          <w:sz w:val="24"/>
          <w:lang w:val="en-US"/>
        </w:rPr>
        <w:t xml:space="preserve">Haddad, R., </w:t>
      </w:r>
      <w:proofErr w:type="spellStart"/>
      <w:r w:rsidRPr="00F107B3">
        <w:rPr>
          <w:sz w:val="24"/>
          <w:lang w:val="en-US"/>
        </w:rPr>
        <w:t>Colevas</w:t>
      </w:r>
      <w:proofErr w:type="spellEnd"/>
      <w:r w:rsidRPr="00F107B3">
        <w:rPr>
          <w:sz w:val="24"/>
          <w:lang w:val="en-US"/>
        </w:rPr>
        <w:t xml:space="preserve">, A. D., Krane, J. F., Cooper, D., Glisson, B., </w:t>
      </w:r>
      <w:proofErr w:type="spellStart"/>
      <w:r w:rsidRPr="00F107B3">
        <w:rPr>
          <w:sz w:val="24"/>
          <w:lang w:val="en-US"/>
        </w:rPr>
        <w:t>Amrein</w:t>
      </w:r>
      <w:proofErr w:type="spellEnd"/>
      <w:r w:rsidRPr="00F107B3">
        <w:rPr>
          <w:sz w:val="24"/>
          <w:lang w:val="en-US"/>
        </w:rPr>
        <w:t>, P. C., … Pos-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ner</w:t>
      </w:r>
      <w:proofErr w:type="spellEnd"/>
      <w:r w:rsidRPr="00F107B3">
        <w:rPr>
          <w:sz w:val="24"/>
          <w:lang w:val="en-US"/>
        </w:rPr>
        <w:t xml:space="preserve">, M. (2003). Herceptin in patients with advanced or metastatic salivary gland </w:t>
      </w:r>
      <w:proofErr w:type="spellStart"/>
      <w:r w:rsidRPr="00F107B3">
        <w:rPr>
          <w:sz w:val="24"/>
          <w:lang w:val="en-US"/>
        </w:rPr>
        <w:t>carcino</w:t>
      </w:r>
      <w:proofErr w:type="spellEnd"/>
      <w:r w:rsidRPr="00F107B3">
        <w:rPr>
          <w:sz w:val="24"/>
          <w:lang w:val="en-US"/>
        </w:rPr>
        <w:t>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mas.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phase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Oncology</w:t>
      </w:r>
      <w:proofErr w:type="spellEnd"/>
      <w:r>
        <w:rPr>
          <w:sz w:val="24"/>
        </w:rPr>
        <w:t>, 39(7), 724–727.</w:t>
      </w:r>
    </w:p>
    <w:p w14:paraId="67D49E09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</w:rPr>
      </w:pPr>
      <w:proofErr w:type="spellStart"/>
      <w:r w:rsidRPr="00F107B3">
        <w:rPr>
          <w:sz w:val="24"/>
          <w:lang w:val="en-US"/>
        </w:rPr>
        <w:t>Perissinotti</w:t>
      </w:r>
      <w:proofErr w:type="spellEnd"/>
      <w:r w:rsidRPr="00F107B3">
        <w:rPr>
          <w:sz w:val="24"/>
          <w:lang w:val="en-US"/>
        </w:rPr>
        <w:t xml:space="preserve"> A. J. et al. The role of trastuzumab in the management of salivary ductal car-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cinomas</w:t>
      </w:r>
      <w:proofErr w:type="spellEnd"/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//Anticancer research.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–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2013.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– </w:t>
      </w:r>
      <w:r>
        <w:rPr>
          <w:sz w:val="24"/>
        </w:rPr>
        <w:t>Т</w:t>
      </w:r>
      <w:r w:rsidRPr="00F107B3">
        <w:rPr>
          <w:sz w:val="24"/>
          <w:lang w:val="en-US"/>
        </w:rPr>
        <w:t>. 33.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–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№.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С. </w:t>
      </w:r>
      <w:proofErr w:type="gramStart"/>
      <w:r>
        <w:rPr>
          <w:sz w:val="24"/>
        </w:rPr>
        <w:t>2587-2591</w:t>
      </w:r>
      <w:proofErr w:type="gramEnd"/>
      <w:r>
        <w:rPr>
          <w:sz w:val="24"/>
        </w:rPr>
        <w:t>.</w:t>
      </w:r>
    </w:p>
    <w:p w14:paraId="62BFA70B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Terhaard</w:t>
      </w:r>
      <w:proofErr w:type="spellEnd"/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C.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role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radiotherapy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treatment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malignant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salivary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tumors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//International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Journal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Radiation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Oncology*</w:t>
      </w:r>
      <w:r w:rsidRPr="00F107B3">
        <w:rPr>
          <w:spacing w:val="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Biology*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Physics.</w:t>
      </w:r>
      <w:r w:rsidRPr="00F107B3">
        <w:rPr>
          <w:spacing w:val="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–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2005.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–</w:t>
      </w:r>
      <w:r w:rsidRPr="00F107B3">
        <w:rPr>
          <w:spacing w:val="6"/>
          <w:sz w:val="24"/>
          <w:lang w:val="en-US"/>
        </w:rPr>
        <w:t xml:space="preserve"> </w:t>
      </w:r>
      <w:r>
        <w:rPr>
          <w:sz w:val="24"/>
        </w:rPr>
        <w:t>Т</w:t>
      </w:r>
      <w:r w:rsidRPr="00F107B3">
        <w:rPr>
          <w:sz w:val="24"/>
          <w:lang w:val="en-US"/>
        </w:rPr>
        <w:t>.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61.</w:t>
      </w:r>
    </w:p>
    <w:p w14:paraId="6D7840C9" w14:textId="77777777" w:rsidR="004670B5" w:rsidRDefault="00000000">
      <w:pPr>
        <w:pStyle w:val="a4"/>
        <w:ind w:left="1162"/>
      </w:pPr>
      <w:r>
        <w:t>–</w:t>
      </w:r>
      <w:r>
        <w:rPr>
          <w:spacing w:val="-1"/>
        </w:rPr>
        <w:t xml:space="preserve"> </w:t>
      </w:r>
      <w:r>
        <w:t>№. 1. –</w:t>
      </w:r>
      <w:r>
        <w:rPr>
          <w:spacing w:val="-1"/>
        </w:rPr>
        <w:t xml:space="preserve"> </w:t>
      </w:r>
      <w:r>
        <w:t xml:space="preserve">С. </w:t>
      </w:r>
      <w:proofErr w:type="gramStart"/>
      <w:r>
        <w:t>103-111</w:t>
      </w:r>
      <w:proofErr w:type="gramEnd"/>
      <w:r>
        <w:t>.</w:t>
      </w:r>
    </w:p>
    <w:p w14:paraId="395A5F86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39" w:line="360" w:lineRule="auto"/>
        <w:ind w:right="351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Cheraghlou</w:t>
      </w:r>
      <w:proofErr w:type="spellEnd"/>
      <w:r w:rsidRPr="00F107B3">
        <w:rPr>
          <w:sz w:val="24"/>
          <w:lang w:val="en-US"/>
        </w:rPr>
        <w:t xml:space="preserve"> S, </w:t>
      </w:r>
      <w:proofErr w:type="spellStart"/>
      <w:r w:rsidRPr="00F107B3">
        <w:rPr>
          <w:sz w:val="24"/>
          <w:lang w:val="en-US"/>
        </w:rPr>
        <w:t>Kuo</w:t>
      </w:r>
      <w:proofErr w:type="spellEnd"/>
      <w:r w:rsidRPr="00F107B3">
        <w:rPr>
          <w:sz w:val="24"/>
          <w:lang w:val="en-US"/>
        </w:rPr>
        <w:t xml:space="preserve"> P, Mehra S et al. Adjuvant therapy in major salivary gland cancers: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Analysis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8580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patients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National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Database.</w:t>
      </w:r>
      <w:r w:rsidRPr="00F107B3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Head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Neck.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2018</w:t>
      </w:r>
      <w:r w:rsidRPr="00CA7E65">
        <w:rPr>
          <w:spacing w:val="-57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Jul;40(7):1343-1355.</w:t>
      </w:r>
    </w:p>
    <w:p w14:paraId="5B0F5EEF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275" w:lineRule="exact"/>
        <w:rPr>
          <w:sz w:val="24"/>
        </w:rPr>
      </w:pPr>
      <w:r w:rsidRPr="00F107B3">
        <w:rPr>
          <w:sz w:val="24"/>
          <w:lang w:val="en-US"/>
        </w:rPr>
        <w:t>Adelstein,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D.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Li,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Y.,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Adams,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G.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Wagner,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Kish,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A.,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Ensley,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…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>
        <w:rPr>
          <w:sz w:val="24"/>
        </w:rPr>
        <w:t>Foras-tiere</w:t>
      </w:r>
      <w:proofErr w:type="spellEnd"/>
      <w:r>
        <w:rPr>
          <w:sz w:val="24"/>
        </w:rPr>
        <w:t>,</w:t>
      </w:r>
    </w:p>
    <w:p w14:paraId="77B9ED0F" w14:textId="77777777" w:rsidR="004670B5" w:rsidRPr="00F107B3" w:rsidRDefault="00000000">
      <w:pPr>
        <w:pStyle w:val="a5"/>
        <w:numPr>
          <w:ilvl w:val="1"/>
          <w:numId w:val="8"/>
        </w:numPr>
        <w:tabs>
          <w:tab w:val="left" w:pos="1449"/>
        </w:tabs>
        <w:spacing w:before="139" w:line="360" w:lineRule="auto"/>
        <w:ind w:right="346" w:firstLine="0"/>
        <w:rPr>
          <w:sz w:val="24"/>
          <w:lang w:val="en-US"/>
        </w:rPr>
      </w:pPr>
      <w:r w:rsidRPr="00F107B3">
        <w:rPr>
          <w:sz w:val="24"/>
          <w:lang w:val="en-US"/>
        </w:rPr>
        <w:t>A.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(2003).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Intergroup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Phase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III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Comparison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Standard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Radiation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Therapy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Two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Schedules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Concurrent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Chemoradiotherapy in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Patients </w:t>
      </w:r>
      <w:proofErr w:type="gramStart"/>
      <w:r w:rsidRPr="00F107B3">
        <w:rPr>
          <w:sz w:val="24"/>
          <w:lang w:val="en-US"/>
        </w:rPr>
        <w:t>With</w:t>
      </w:r>
      <w:proofErr w:type="gramEnd"/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Unresectable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S.</w:t>
      </w:r>
    </w:p>
    <w:p w14:paraId="32C84A6B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2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Airoldi</w:t>
      </w:r>
      <w:proofErr w:type="spellEnd"/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M,</w:t>
      </w:r>
      <w:r w:rsidRPr="00F107B3">
        <w:rPr>
          <w:spacing w:val="-13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Fornari</w:t>
      </w:r>
      <w:proofErr w:type="spellEnd"/>
      <w:r w:rsidRPr="00F107B3">
        <w:rPr>
          <w:spacing w:val="-1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G,</w:t>
      </w:r>
      <w:r w:rsidRPr="00F107B3">
        <w:rPr>
          <w:spacing w:val="-14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Pedani</w:t>
      </w:r>
      <w:proofErr w:type="spellEnd"/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F,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Paclitaxel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carboplatin</w:t>
      </w:r>
      <w:r w:rsidRPr="00F107B3">
        <w:rPr>
          <w:spacing w:val="-1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-1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recurrent</w:t>
      </w:r>
      <w:r w:rsidRPr="00F107B3">
        <w:rPr>
          <w:spacing w:val="-12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sali</w:t>
      </w:r>
      <w:proofErr w:type="spellEnd"/>
      <w:r w:rsidRPr="00F107B3">
        <w:rPr>
          <w:sz w:val="24"/>
          <w:lang w:val="en-US"/>
        </w:rPr>
        <w:t>-vary</w:t>
      </w:r>
      <w:r w:rsidRPr="00F107B3">
        <w:rPr>
          <w:spacing w:val="-1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malignancies.</w:t>
      </w:r>
      <w:r w:rsidRPr="00F107B3">
        <w:rPr>
          <w:spacing w:val="-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Anticancer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Res 2000; 20: 3781–83.</w:t>
      </w:r>
    </w:p>
    <w:p w14:paraId="48DBA8FD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274" w:lineRule="exact"/>
        <w:rPr>
          <w:sz w:val="24"/>
          <w:lang w:val="en-US"/>
        </w:rPr>
      </w:pPr>
      <w:r w:rsidRPr="00F107B3">
        <w:rPr>
          <w:sz w:val="24"/>
          <w:lang w:val="en-US"/>
        </w:rPr>
        <w:t>Dick</w:t>
      </w:r>
      <w:r w:rsidRPr="00F107B3">
        <w:rPr>
          <w:spacing w:val="5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Haan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L.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D.,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De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Mulder,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P.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</w:t>
      </w:r>
      <w:r w:rsidRPr="00F107B3">
        <w:rPr>
          <w:spacing w:val="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M.,</w:t>
      </w:r>
      <w:r w:rsidRPr="00F107B3">
        <w:rPr>
          <w:spacing w:val="6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Vermorken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B.,</w:t>
      </w:r>
      <w:r w:rsidRPr="00F107B3">
        <w:rPr>
          <w:spacing w:val="5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Schornagel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</w:t>
      </w:r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H.,</w:t>
      </w:r>
      <w:r w:rsidRPr="00F107B3">
        <w:rPr>
          <w:spacing w:val="5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Vermey</w:t>
      </w:r>
      <w:proofErr w:type="spellEnd"/>
      <w:r w:rsidRPr="00F107B3">
        <w:rPr>
          <w:sz w:val="24"/>
          <w:lang w:val="en-US"/>
        </w:rPr>
        <w:t>,</w:t>
      </w:r>
      <w:r w:rsidRPr="00F107B3">
        <w:rPr>
          <w:spacing w:val="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A.,</w:t>
      </w:r>
    </w:p>
    <w:p w14:paraId="2DEEBBA4" w14:textId="77777777" w:rsidR="004670B5" w:rsidRPr="00F107B3" w:rsidRDefault="004670B5">
      <w:pPr>
        <w:spacing w:line="274" w:lineRule="exact"/>
        <w:jc w:val="both"/>
        <w:rPr>
          <w:sz w:val="24"/>
          <w:lang w:val="en-US"/>
        </w:rPr>
        <w:sectPr w:rsidR="004670B5" w:rsidRPr="00F107B3">
          <w:pgSz w:w="11910" w:h="16840"/>
          <w:pgMar w:top="1300" w:right="500" w:bottom="960" w:left="1180" w:header="0" w:footer="692" w:gutter="0"/>
          <w:cols w:space="720"/>
        </w:sectPr>
      </w:pPr>
    </w:p>
    <w:p w14:paraId="3AA1523A" w14:textId="77777777" w:rsidR="004670B5" w:rsidRDefault="00000000">
      <w:pPr>
        <w:pStyle w:val="a4"/>
        <w:spacing w:before="78" w:line="360" w:lineRule="auto"/>
        <w:ind w:left="1162" w:right="347"/>
      </w:pPr>
      <w:r w:rsidRPr="00F107B3">
        <w:rPr>
          <w:lang w:val="en-US"/>
        </w:rPr>
        <w:lastRenderedPageBreak/>
        <w:t>&amp;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Verweij,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J.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(1992).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Cisplatin-based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chemotherapy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in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advanced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ad-</w:t>
      </w:r>
      <w:proofErr w:type="spellStart"/>
      <w:r w:rsidRPr="00F107B3">
        <w:rPr>
          <w:lang w:val="en-US"/>
        </w:rPr>
        <w:t>enoid</w:t>
      </w:r>
      <w:proofErr w:type="spellEnd"/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cystic</w:t>
      </w:r>
      <w:r w:rsidRPr="00F107B3">
        <w:rPr>
          <w:spacing w:val="-13"/>
          <w:lang w:val="en-US"/>
        </w:rPr>
        <w:t xml:space="preserve"> </w:t>
      </w:r>
      <w:r w:rsidRPr="00F107B3">
        <w:rPr>
          <w:lang w:val="en-US"/>
        </w:rPr>
        <w:t>carcinoma</w:t>
      </w:r>
      <w:r w:rsidRPr="00F107B3">
        <w:rPr>
          <w:spacing w:val="-57"/>
          <w:lang w:val="en-US"/>
        </w:rPr>
        <w:t xml:space="preserve"> </w:t>
      </w:r>
      <w:r w:rsidRPr="00F107B3">
        <w:rPr>
          <w:lang w:val="en-US"/>
        </w:rPr>
        <w:t>of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the</w:t>
      </w:r>
      <w:r w:rsidRPr="00F107B3">
        <w:rPr>
          <w:spacing w:val="-2"/>
          <w:lang w:val="en-US"/>
        </w:rPr>
        <w:t xml:space="preserve"> </w:t>
      </w:r>
      <w:r w:rsidRPr="00F107B3">
        <w:rPr>
          <w:lang w:val="en-US"/>
        </w:rPr>
        <w:t>head</w:t>
      </w:r>
      <w:r w:rsidRPr="00F107B3">
        <w:rPr>
          <w:spacing w:val="2"/>
          <w:lang w:val="en-US"/>
        </w:rPr>
        <w:t xml:space="preserve"> </w:t>
      </w:r>
      <w:r w:rsidRPr="00F107B3">
        <w:rPr>
          <w:lang w:val="en-US"/>
        </w:rPr>
        <w:t>and neck.</w:t>
      </w:r>
      <w:r w:rsidRPr="00F107B3">
        <w:rPr>
          <w:spacing w:val="3"/>
          <w:lang w:val="en-US"/>
        </w:rPr>
        <w:t xml:space="preserve"> </w:t>
      </w:r>
      <w:r>
        <w:t xml:space="preserve">Head &amp; </w:t>
      </w:r>
      <w:proofErr w:type="spellStart"/>
      <w:r>
        <w:t>Neck</w:t>
      </w:r>
      <w:proofErr w:type="spellEnd"/>
      <w:r>
        <w:t>, 14(4), 273–277.</w:t>
      </w:r>
    </w:p>
    <w:p w14:paraId="59DC5821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39"/>
        <w:rPr>
          <w:sz w:val="24"/>
        </w:rPr>
      </w:pPr>
      <w:r>
        <w:rPr>
          <w:sz w:val="24"/>
        </w:rPr>
        <w:t xml:space="preserve">Болтина Л.В., Владимирова </w:t>
      </w:r>
      <w:proofErr w:type="gramStart"/>
      <w:r>
        <w:rPr>
          <w:sz w:val="24"/>
        </w:rPr>
        <w:t>Ю.В.</w:t>
      </w:r>
      <w:proofErr w:type="gramEnd"/>
      <w:r>
        <w:rPr>
          <w:sz w:val="24"/>
        </w:rPr>
        <w:t xml:space="preserve">, Деньгина Н.В. и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 Практические </w:t>
      </w:r>
      <w:proofErr w:type="spellStart"/>
      <w:r>
        <w:rPr>
          <w:sz w:val="24"/>
        </w:rPr>
        <w:t>рекомен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дации</w:t>
      </w:r>
      <w:proofErr w:type="spellEnd"/>
      <w:r>
        <w:rPr>
          <w:sz w:val="24"/>
        </w:rPr>
        <w:t xml:space="preserve"> по лекарственному лечению злокачественных опухолей головы и шеи. </w:t>
      </w:r>
      <w:proofErr w:type="gramStart"/>
      <w:r>
        <w:rPr>
          <w:sz w:val="24"/>
        </w:rPr>
        <w:t>Зло-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proofErr w:type="gramEnd"/>
      <w:r>
        <w:rPr>
          <w:sz w:val="24"/>
        </w:rPr>
        <w:t xml:space="preserve"> опухоли: Практические рекомендации по лекарственному 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опухолей (RUSS.</w:t>
      </w:r>
    </w:p>
    <w:p w14:paraId="752DDAC1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</w:rPr>
      </w:pPr>
      <w:r w:rsidRPr="00F107B3">
        <w:rPr>
          <w:sz w:val="24"/>
          <w:lang w:val="en-US"/>
        </w:rPr>
        <w:t>NCCN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Clinical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Practice Guidelines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Oncology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(NCCN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Guidelines®).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Principles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Surgery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Version</w:t>
      </w:r>
      <w:proofErr w:type="spellEnd"/>
      <w:r>
        <w:rPr>
          <w:sz w:val="24"/>
        </w:rPr>
        <w:t xml:space="preserve"> 2.2018.</w:t>
      </w:r>
    </w:p>
    <w:p w14:paraId="7B2E061C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2" w:lineRule="auto"/>
        <w:ind w:right="354"/>
        <w:rPr>
          <w:sz w:val="24"/>
        </w:rPr>
      </w:pPr>
      <w:proofErr w:type="spellStart"/>
      <w:r w:rsidRPr="00F107B3">
        <w:rPr>
          <w:sz w:val="24"/>
          <w:lang w:val="en-US"/>
        </w:rPr>
        <w:t>Domenick</w:t>
      </w:r>
      <w:proofErr w:type="spellEnd"/>
      <w:r w:rsidRPr="00F107B3">
        <w:rPr>
          <w:sz w:val="24"/>
          <w:lang w:val="en-US"/>
        </w:rPr>
        <w:t xml:space="preserve"> N.A., Johnson J.T. Parotid tumor size predicts proximity to the facial nerve.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Laryngoscope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 </w:t>
      </w:r>
      <w:proofErr w:type="spellStart"/>
      <w:r>
        <w:rPr>
          <w:sz w:val="24"/>
        </w:rPr>
        <w:t>Nov</w:t>
      </w:r>
      <w:proofErr w:type="spellEnd"/>
      <w:r>
        <w:rPr>
          <w:sz w:val="24"/>
        </w:rPr>
        <w:t>. 121(11):2366–70.</w:t>
      </w:r>
    </w:p>
    <w:p w14:paraId="2FAD64DF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  <w:lang w:val="en-US"/>
        </w:rPr>
      </w:pPr>
      <w:r w:rsidRPr="00F107B3">
        <w:rPr>
          <w:sz w:val="24"/>
          <w:lang w:val="en-US"/>
        </w:rPr>
        <w:t>Ord, R. A., &amp; Ghazali, N. (2017). Margin Analysis. Oral and Maxillofacial Surgery Clin-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ics</w:t>
      </w:r>
      <w:proofErr w:type="spellEnd"/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North America, 29(3), 315–324.</w:t>
      </w:r>
    </w:p>
    <w:p w14:paraId="2A038CD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</w:rPr>
      </w:pPr>
      <w:r w:rsidRPr="00F107B3">
        <w:rPr>
          <w:sz w:val="24"/>
          <w:lang w:val="en-US"/>
        </w:rPr>
        <w:t xml:space="preserve">Silver J.A., Baima J. Cancer </w:t>
      </w:r>
      <w:proofErr w:type="spellStart"/>
      <w:r w:rsidRPr="00F107B3">
        <w:rPr>
          <w:sz w:val="24"/>
          <w:lang w:val="en-US"/>
        </w:rPr>
        <w:t>prehabilitation</w:t>
      </w:r>
      <w:proofErr w:type="spellEnd"/>
      <w:r w:rsidRPr="00F107B3">
        <w:rPr>
          <w:sz w:val="24"/>
          <w:lang w:val="en-US"/>
        </w:rPr>
        <w:t xml:space="preserve">: </w:t>
      </w:r>
      <w:proofErr w:type="spellStart"/>
      <w:r w:rsidRPr="00F107B3">
        <w:rPr>
          <w:sz w:val="24"/>
          <w:lang w:val="en-US"/>
        </w:rPr>
        <w:t>anopportunity</w:t>
      </w:r>
      <w:proofErr w:type="spellEnd"/>
      <w:r w:rsidRPr="00F107B3">
        <w:rPr>
          <w:sz w:val="24"/>
          <w:lang w:val="en-US"/>
        </w:rPr>
        <w:t xml:space="preserve"> to decrease treatment related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morbidity, increase cancer treatment options, and improve physical and psychological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health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outcomes. 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J </w:t>
      </w:r>
      <w:proofErr w:type="spellStart"/>
      <w:r>
        <w:rPr>
          <w:sz w:val="24"/>
        </w:rPr>
        <w:t>Phys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Rehabil</w:t>
      </w:r>
      <w:proofErr w:type="spellEnd"/>
      <w:r>
        <w:rPr>
          <w:sz w:val="24"/>
        </w:rPr>
        <w:t xml:space="preserve"> 2103; 92: 715–727.</w:t>
      </w:r>
    </w:p>
    <w:p w14:paraId="653FC98F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Buffart</w:t>
      </w:r>
      <w:proofErr w:type="spellEnd"/>
      <w:r w:rsidRPr="00F107B3">
        <w:rPr>
          <w:sz w:val="24"/>
          <w:lang w:val="en-US"/>
        </w:rPr>
        <w:t xml:space="preserve"> L.M., </w:t>
      </w:r>
      <w:proofErr w:type="spellStart"/>
      <w:r w:rsidRPr="00F107B3">
        <w:rPr>
          <w:sz w:val="24"/>
          <w:lang w:val="en-US"/>
        </w:rPr>
        <w:t>Sweegers</w:t>
      </w:r>
      <w:proofErr w:type="spellEnd"/>
      <w:r w:rsidRPr="00F107B3">
        <w:rPr>
          <w:sz w:val="24"/>
          <w:lang w:val="en-US"/>
        </w:rPr>
        <w:t xml:space="preserve"> M.G., May A.M., et al. Targeting Exercise Interventions to Pa-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tients</w:t>
      </w:r>
      <w:proofErr w:type="spellEnd"/>
      <w:r w:rsidRPr="00F107B3">
        <w:rPr>
          <w:sz w:val="24"/>
          <w:lang w:val="en-US"/>
        </w:rPr>
        <w:t xml:space="preserve"> With Cancer in Need: An Individual Patient Data Meta-Analysis. </w:t>
      </w:r>
      <w:r w:rsidRPr="00E14ECD">
        <w:rPr>
          <w:sz w:val="24"/>
          <w:lang w:val="en-US"/>
        </w:rPr>
        <w:t>J Natl Cancer Inst.</w:t>
      </w:r>
      <w:r w:rsidRPr="00E14ECD">
        <w:rPr>
          <w:spacing w:val="-57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2018</w:t>
      </w:r>
      <w:r w:rsidRPr="00E14ECD">
        <w:rPr>
          <w:spacing w:val="-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Nov 1;110(11):1190–1200. DOI: 10.1093/</w:t>
      </w:r>
      <w:proofErr w:type="spellStart"/>
      <w:r w:rsidRPr="00E14ECD">
        <w:rPr>
          <w:sz w:val="24"/>
          <w:lang w:val="en-US"/>
        </w:rPr>
        <w:t>jnci</w:t>
      </w:r>
      <w:proofErr w:type="spellEnd"/>
      <w:r w:rsidRPr="00E14ECD">
        <w:rPr>
          <w:sz w:val="24"/>
          <w:lang w:val="en-US"/>
        </w:rPr>
        <w:t>/djy161.</w:t>
      </w:r>
    </w:p>
    <w:p w14:paraId="5B245388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</w:rPr>
      </w:pPr>
      <w:proofErr w:type="spellStart"/>
      <w:r w:rsidRPr="00F107B3">
        <w:rPr>
          <w:sz w:val="24"/>
          <w:lang w:val="en-US"/>
        </w:rPr>
        <w:t>Paskett</w:t>
      </w:r>
      <w:proofErr w:type="spellEnd"/>
      <w:r w:rsidRPr="00F107B3">
        <w:rPr>
          <w:sz w:val="24"/>
          <w:lang w:val="en-US"/>
        </w:rPr>
        <w:t xml:space="preserve"> ED, Dean JA, </w:t>
      </w:r>
      <w:proofErr w:type="spellStart"/>
      <w:r w:rsidRPr="00F107B3">
        <w:rPr>
          <w:sz w:val="24"/>
          <w:lang w:val="en-US"/>
        </w:rPr>
        <w:t>Oliveri</w:t>
      </w:r>
      <w:proofErr w:type="spellEnd"/>
      <w:r w:rsidRPr="00F107B3">
        <w:rPr>
          <w:sz w:val="24"/>
          <w:lang w:val="en-US"/>
        </w:rPr>
        <w:t xml:space="preserve"> JM, Harrop JP. Cancer-related lymphedema risk fac-tors,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diagnosis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treatment and impact: a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review. </w:t>
      </w:r>
      <w:r>
        <w:rPr>
          <w:sz w:val="24"/>
        </w:rPr>
        <w:t xml:space="preserve">J </w:t>
      </w:r>
      <w:proofErr w:type="spellStart"/>
      <w:r>
        <w:rPr>
          <w:sz w:val="24"/>
        </w:rPr>
        <w:t>Clinl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Oncol</w:t>
      </w:r>
      <w:proofErr w:type="spellEnd"/>
      <w:r>
        <w:rPr>
          <w:sz w:val="24"/>
        </w:rPr>
        <w:t>. 2012;30(30):3726-3733.</w:t>
      </w:r>
    </w:p>
    <w:p w14:paraId="1BA5676B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1"/>
        <w:rPr>
          <w:sz w:val="24"/>
        </w:rPr>
      </w:pPr>
      <w:r w:rsidRPr="00F107B3">
        <w:rPr>
          <w:sz w:val="24"/>
          <w:lang w:val="en-US"/>
        </w:rPr>
        <w:t>Clarke P., Radford K., Coffey M., Stewart M. Speech and swallow rehabilitation in head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and neck cancer: United Kingdom National Multidisciplinary Guidelines. </w:t>
      </w:r>
      <w:r>
        <w:rPr>
          <w:sz w:val="24"/>
        </w:rPr>
        <w:t xml:space="preserve">J </w:t>
      </w:r>
      <w:proofErr w:type="spellStart"/>
      <w:r>
        <w:rPr>
          <w:sz w:val="24"/>
        </w:rPr>
        <w:t>Laryngol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Otol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2016 May;130(S2</w:t>
      </w:r>
      <w:proofErr w:type="gramStart"/>
      <w:r>
        <w:rPr>
          <w:sz w:val="24"/>
        </w:rPr>
        <w:t>):S</w:t>
      </w:r>
      <w:proofErr w:type="gramEnd"/>
      <w:r>
        <w:rPr>
          <w:sz w:val="24"/>
        </w:rPr>
        <w:t>176–S180.</w:t>
      </w:r>
    </w:p>
    <w:p w14:paraId="337D33A3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7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Colevas</w:t>
      </w:r>
      <w:proofErr w:type="spellEnd"/>
      <w:r w:rsidRPr="00F107B3">
        <w:rPr>
          <w:sz w:val="24"/>
          <w:lang w:val="en-US"/>
        </w:rPr>
        <w:t xml:space="preserve"> A.D., Yom S.S., Pfister D.G., et al. NCCN Guidelines Insights: Head and 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Cancers,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Version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1.2018.</w:t>
      </w:r>
      <w:r w:rsidRPr="00F107B3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J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Natl</w:t>
      </w:r>
      <w:r w:rsidRPr="00E14ECD">
        <w:rPr>
          <w:spacing w:val="1"/>
          <w:sz w:val="24"/>
          <w:lang w:val="en-US"/>
        </w:rPr>
        <w:t xml:space="preserve"> </w:t>
      </w:r>
      <w:proofErr w:type="spellStart"/>
      <w:r w:rsidRPr="00E14ECD">
        <w:rPr>
          <w:sz w:val="24"/>
          <w:lang w:val="en-US"/>
        </w:rPr>
        <w:t>Compr</w:t>
      </w:r>
      <w:proofErr w:type="spellEnd"/>
      <w:r w:rsidRPr="00E14ECD">
        <w:rPr>
          <w:spacing w:val="1"/>
          <w:sz w:val="24"/>
          <w:lang w:val="en-US"/>
        </w:rPr>
        <w:t xml:space="preserve"> </w:t>
      </w:r>
      <w:proofErr w:type="spellStart"/>
      <w:r w:rsidRPr="00E14ECD">
        <w:rPr>
          <w:sz w:val="24"/>
          <w:lang w:val="en-US"/>
        </w:rPr>
        <w:t>Canc</w:t>
      </w:r>
      <w:proofErr w:type="spellEnd"/>
      <w:r w:rsidRPr="00E14ECD">
        <w:rPr>
          <w:sz w:val="24"/>
          <w:lang w:val="en-US"/>
        </w:rPr>
        <w:t xml:space="preserve"> </w:t>
      </w:r>
      <w:proofErr w:type="spellStart"/>
      <w:r w:rsidRPr="00E14ECD">
        <w:rPr>
          <w:sz w:val="24"/>
          <w:lang w:val="en-US"/>
        </w:rPr>
        <w:t>Netw</w:t>
      </w:r>
      <w:proofErr w:type="spellEnd"/>
      <w:r w:rsidRPr="00E14ECD">
        <w:rPr>
          <w:sz w:val="24"/>
          <w:lang w:val="en-US"/>
        </w:rPr>
        <w:t>.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2018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May;16(5):479–490.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DOI:</w:t>
      </w:r>
      <w:r w:rsidRPr="00E14ECD">
        <w:rPr>
          <w:spacing w:val="-57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10.6004/jnccn.2018.0026.</w:t>
      </w:r>
    </w:p>
    <w:p w14:paraId="6532BDCB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275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нутритивной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боль-</w:t>
      </w:r>
      <w:proofErr w:type="spellStart"/>
      <w:r>
        <w:rPr>
          <w:sz w:val="24"/>
        </w:rPr>
        <w:t>ных</w:t>
      </w:r>
      <w:proofErr w:type="spellEnd"/>
      <w:proofErr w:type="gramEnd"/>
    </w:p>
    <w:p w14:paraId="66A7FCD2" w14:textId="77777777" w:rsidR="004670B5" w:rsidRDefault="00000000">
      <w:pPr>
        <w:pStyle w:val="a4"/>
        <w:spacing w:before="136" w:line="360" w:lineRule="auto"/>
        <w:ind w:left="1162" w:right="349"/>
      </w:pPr>
      <w:r>
        <w:t xml:space="preserve">/ Снеговой А.В., Бесова </w:t>
      </w:r>
      <w:proofErr w:type="gramStart"/>
      <w:r>
        <w:t>Н.С.</w:t>
      </w:r>
      <w:proofErr w:type="gramEnd"/>
      <w:r>
        <w:t>, Веселов А.В., Кравцов С.А., Ларионова В.Б., Сельчук</w:t>
      </w:r>
      <w:r>
        <w:rPr>
          <w:spacing w:val="1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соавт</w:t>
      </w:r>
      <w:proofErr w:type="spellEnd"/>
      <w:r>
        <w:t>.</w:t>
      </w:r>
      <w:r>
        <w:rPr>
          <w:spacing w:val="-1"/>
        </w:rPr>
        <w:t xml:space="preserve"> </w:t>
      </w:r>
      <w:r>
        <w:t>Злокачественные</w:t>
      </w:r>
      <w:r>
        <w:rPr>
          <w:spacing w:val="-3"/>
        </w:rPr>
        <w:t xml:space="preserve"> </w:t>
      </w:r>
      <w:r>
        <w:t>опухоли. 2016.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Спецвыпуск 2. С.</w:t>
      </w:r>
      <w:r>
        <w:rPr>
          <w:spacing w:val="-4"/>
        </w:rPr>
        <w:t xml:space="preserve"> </w:t>
      </w:r>
      <w:proofErr w:type="gramStart"/>
      <w:r>
        <w:t>434-450</w:t>
      </w:r>
      <w:proofErr w:type="gramEnd"/>
      <w:r>
        <w:t>.</w:t>
      </w:r>
    </w:p>
    <w:p w14:paraId="559AE997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360" w:lineRule="auto"/>
        <w:ind w:right="346"/>
        <w:rPr>
          <w:sz w:val="24"/>
          <w:lang w:val="en-US"/>
        </w:rPr>
      </w:pPr>
      <w:r w:rsidRPr="00F107B3">
        <w:rPr>
          <w:sz w:val="24"/>
          <w:lang w:val="en-US"/>
        </w:rPr>
        <w:t>Arends</w:t>
      </w:r>
      <w:r w:rsidRPr="00F107B3">
        <w:rPr>
          <w:spacing w:val="2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J.,</w:t>
      </w:r>
      <w:r w:rsidRPr="00F107B3">
        <w:rPr>
          <w:spacing w:val="2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Bachmann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P.,</w:t>
      </w:r>
      <w:r w:rsidRPr="00F107B3">
        <w:rPr>
          <w:spacing w:val="23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Baracos</w:t>
      </w:r>
      <w:proofErr w:type="spellEnd"/>
      <w:r w:rsidRPr="00F107B3">
        <w:rPr>
          <w:spacing w:val="2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V.,</w:t>
      </w:r>
      <w:r w:rsidRPr="00F107B3">
        <w:rPr>
          <w:spacing w:val="2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2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2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ESPEN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guidelines</w:t>
      </w:r>
      <w:r w:rsidRPr="00F107B3">
        <w:rPr>
          <w:spacing w:val="2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</w:t>
      </w:r>
      <w:r w:rsidRPr="00F107B3">
        <w:rPr>
          <w:spacing w:val="2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nutrition</w:t>
      </w:r>
      <w:r w:rsidRPr="00F107B3">
        <w:rPr>
          <w:spacing w:val="2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2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pa-</w:t>
      </w:r>
      <w:r w:rsidRPr="00F107B3">
        <w:rPr>
          <w:spacing w:val="-5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tients</w:t>
      </w:r>
      <w:proofErr w:type="spellEnd"/>
      <w:r w:rsidRPr="00F107B3">
        <w:rPr>
          <w:sz w:val="24"/>
          <w:lang w:val="en-US"/>
        </w:rPr>
        <w:t xml:space="preserve">. </w:t>
      </w:r>
      <w:r w:rsidRPr="00E14ECD">
        <w:rPr>
          <w:sz w:val="24"/>
          <w:lang w:val="en-US"/>
        </w:rPr>
        <w:t>Clinical Nutrition.</w:t>
      </w:r>
      <w:r w:rsidRPr="00E14ECD">
        <w:rPr>
          <w:spacing w:val="-2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2017;36: Pp. 11–48.</w:t>
      </w:r>
    </w:p>
    <w:p w14:paraId="330035E0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360" w:lineRule="auto"/>
        <w:ind w:right="346"/>
        <w:rPr>
          <w:sz w:val="24"/>
          <w:lang w:val="en-US"/>
        </w:rPr>
      </w:pPr>
      <w:r w:rsidRPr="00F107B3">
        <w:rPr>
          <w:sz w:val="24"/>
          <w:lang w:val="en-US"/>
        </w:rPr>
        <w:t>Thompson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KL,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Elliott</w:t>
      </w:r>
      <w:r w:rsidRPr="00F107B3">
        <w:rPr>
          <w:spacing w:val="3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L,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Fuchs-</w:t>
      </w:r>
      <w:proofErr w:type="spellStart"/>
      <w:r w:rsidRPr="00F107B3">
        <w:rPr>
          <w:sz w:val="24"/>
          <w:lang w:val="en-US"/>
        </w:rPr>
        <w:t>Tarlovsky</w:t>
      </w:r>
      <w:proofErr w:type="spellEnd"/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V,</w:t>
      </w:r>
      <w:r w:rsidRPr="00F107B3">
        <w:rPr>
          <w:spacing w:val="3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3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Oncology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evidence-based</w:t>
      </w:r>
      <w:r w:rsidRPr="00F107B3">
        <w:rPr>
          <w:spacing w:val="3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nutrition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practice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guideline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for.</w:t>
      </w:r>
    </w:p>
    <w:p w14:paraId="2A1F9B0F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2"/>
          <w:tab w:val="left" w:pos="1163"/>
        </w:tabs>
        <w:spacing w:line="274" w:lineRule="exact"/>
        <w:rPr>
          <w:sz w:val="24"/>
          <w:lang w:val="en-US"/>
        </w:rPr>
      </w:pPr>
      <w:r w:rsidRPr="00F107B3">
        <w:rPr>
          <w:sz w:val="24"/>
          <w:lang w:val="en-US"/>
        </w:rPr>
        <w:t>Kim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W.S.,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Lee</w:t>
      </w:r>
      <w:r w:rsidRPr="00F107B3">
        <w:rPr>
          <w:spacing w:val="2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H.S.,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Park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Y.M.,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Surgical</w:t>
      </w:r>
      <w:r w:rsidRPr="00F107B3">
        <w:rPr>
          <w:spacing w:val="2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Outcomes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1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Parotid</w:t>
      </w:r>
      <w:r w:rsidRPr="00F107B3">
        <w:rPr>
          <w:spacing w:val="1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Cancer:</w:t>
      </w:r>
      <w:r w:rsidRPr="00F107B3">
        <w:rPr>
          <w:spacing w:val="1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</w:t>
      </w:r>
      <w:r w:rsidRPr="00F107B3">
        <w:rPr>
          <w:spacing w:val="2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10-Year</w:t>
      </w:r>
    </w:p>
    <w:p w14:paraId="198C4945" w14:textId="77777777" w:rsidR="004670B5" w:rsidRPr="00F107B3" w:rsidRDefault="004670B5">
      <w:pPr>
        <w:spacing w:line="274" w:lineRule="exact"/>
        <w:rPr>
          <w:sz w:val="24"/>
          <w:lang w:val="en-US"/>
        </w:rPr>
        <w:sectPr w:rsidR="004670B5" w:rsidRPr="00F107B3">
          <w:pgSz w:w="11910" w:h="16840"/>
          <w:pgMar w:top="1300" w:right="500" w:bottom="960" w:left="1180" w:header="0" w:footer="692" w:gutter="0"/>
          <w:cols w:space="720"/>
        </w:sectPr>
      </w:pPr>
    </w:p>
    <w:p w14:paraId="35E3A619" w14:textId="77777777" w:rsidR="004670B5" w:rsidRPr="00F107B3" w:rsidRDefault="00000000">
      <w:pPr>
        <w:pStyle w:val="a4"/>
        <w:spacing w:before="78"/>
        <w:ind w:left="1162"/>
        <w:rPr>
          <w:lang w:val="en-US"/>
        </w:rPr>
      </w:pPr>
      <w:r w:rsidRPr="00F107B3">
        <w:rPr>
          <w:lang w:val="en-US"/>
        </w:rPr>
        <w:lastRenderedPageBreak/>
        <w:t>Experience.</w:t>
      </w:r>
      <w:r w:rsidRPr="00F107B3">
        <w:rPr>
          <w:spacing w:val="-1"/>
          <w:lang w:val="en-US"/>
        </w:rPr>
        <w:t xml:space="preserve"> </w:t>
      </w:r>
      <w:proofErr w:type="spellStart"/>
      <w:r w:rsidRPr="00F107B3">
        <w:rPr>
          <w:lang w:val="en-US"/>
        </w:rPr>
        <w:t>Otolaryngol</w:t>
      </w:r>
      <w:proofErr w:type="spellEnd"/>
      <w:r w:rsidRPr="00F107B3">
        <w:rPr>
          <w:spacing w:val="1"/>
          <w:lang w:val="en-US"/>
        </w:rPr>
        <w:t xml:space="preserve"> </w:t>
      </w:r>
      <w:r w:rsidRPr="00F107B3">
        <w:rPr>
          <w:lang w:val="en-US"/>
        </w:rPr>
        <w:t>Head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Neck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Surg. 2012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Aug.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147(2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suppl</w:t>
      </w:r>
      <w:proofErr w:type="gramStart"/>
      <w:r w:rsidRPr="00F107B3">
        <w:rPr>
          <w:lang w:val="en-US"/>
        </w:rPr>
        <w:t>):Pp.</w:t>
      </w:r>
      <w:proofErr w:type="gramEnd"/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>180–181.</w:t>
      </w:r>
    </w:p>
    <w:p w14:paraId="7967D23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39" w:line="360" w:lineRule="auto"/>
        <w:ind w:right="352"/>
        <w:rPr>
          <w:sz w:val="24"/>
        </w:rPr>
      </w:pPr>
      <w:proofErr w:type="spellStart"/>
      <w:r w:rsidRPr="00F107B3">
        <w:rPr>
          <w:sz w:val="24"/>
          <w:lang w:val="en-US"/>
        </w:rPr>
        <w:t>Hubera</w:t>
      </w:r>
      <w:proofErr w:type="spellEnd"/>
      <w:r w:rsidRPr="00F107B3">
        <w:rPr>
          <w:sz w:val="24"/>
          <w:lang w:val="en-US"/>
        </w:rPr>
        <w:t xml:space="preserve"> G.F., Dort J.C. Reducing morbidity and complications after major head and 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cancer surgery: the (future) role of enhanced recovery after surgery protocols. </w:t>
      </w:r>
      <w:proofErr w:type="spellStart"/>
      <w:r>
        <w:rPr>
          <w:sz w:val="24"/>
        </w:rPr>
        <w:t>Curr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Otolaryngol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Neck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2018.</w:t>
      </w:r>
    </w:p>
    <w:p w14:paraId="1EF9611A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9"/>
        <w:rPr>
          <w:sz w:val="24"/>
        </w:rPr>
      </w:pPr>
      <w:r w:rsidRPr="00F107B3">
        <w:rPr>
          <w:sz w:val="24"/>
          <w:lang w:val="en-US"/>
        </w:rPr>
        <w:t>Coyle, M. J., Main, B., Hughes, C., et al. (2016). Enhanced recovery after surgery (ERAS)</w:t>
      </w:r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 neck oncology patients.</w:t>
      </w:r>
      <w:r w:rsidRPr="00F107B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Clinical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Otolaryngology</w:t>
      </w:r>
      <w:proofErr w:type="spellEnd"/>
      <w:r>
        <w:rPr>
          <w:sz w:val="24"/>
        </w:rPr>
        <w:t>, 41(2), 118–126.</w:t>
      </w:r>
    </w:p>
    <w:p w14:paraId="600EEE7F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9"/>
        <w:rPr>
          <w:sz w:val="24"/>
        </w:rPr>
      </w:pPr>
      <w:r w:rsidRPr="00F107B3">
        <w:rPr>
          <w:sz w:val="24"/>
          <w:lang w:val="en-US"/>
        </w:rPr>
        <w:t xml:space="preserve">Midgley A.W., Lowe D., Levy A.R., </w:t>
      </w:r>
      <w:proofErr w:type="spellStart"/>
      <w:r w:rsidRPr="00F107B3">
        <w:rPr>
          <w:sz w:val="24"/>
          <w:lang w:val="en-US"/>
        </w:rPr>
        <w:t>Mepani</w:t>
      </w:r>
      <w:proofErr w:type="spellEnd"/>
      <w:r w:rsidRPr="00F107B3">
        <w:rPr>
          <w:sz w:val="24"/>
          <w:lang w:val="en-US"/>
        </w:rPr>
        <w:t xml:space="preserve"> V., Rogers S.N. Exercise program design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considerations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survivors.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Eur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Otorhinolaryngol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2018;275(1):169–179.</w:t>
      </w:r>
    </w:p>
    <w:p w14:paraId="37E065F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5"/>
        <w:rPr>
          <w:sz w:val="24"/>
        </w:rPr>
      </w:pPr>
      <w:r w:rsidRPr="00F107B3">
        <w:rPr>
          <w:sz w:val="24"/>
          <w:lang w:val="en-US"/>
        </w:rPr>
        <w:t xml:space="preserve">Guru K., </w:t>
      </w:r>
      <w:proofErr w:type="spellStart"/>
      <w:r w:rsidRPr="00F107B3">
        <w:rPr>
          <w:sz w:val="24"/>
          <w:lang w:val="en-US"/>
        </w:rPr>
        <w:t>Manoor</w:t>
      </w:r>
      <w:proofErr w:type="spellEnd"/>
      <w:r w:rsidRPr="00F107B3">
        <w:rPr>
          <w:sz w:val="24"/>
          <w:lang w:val="en-US"/>
        </w:rPr>
        <w:t xml:space="preserve"> U.K., Supe S.S. A comprehensive review of head and neck cancer re-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habilitation: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physical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therapy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perspectives.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Palliat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Care.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May-Aug;18(2):87–</w:t>
      </w:r>
      <w:r>
        <w:rPr>
          <w:spacing w:val="-58"/>
          <w:sz w:val="24"/>
        </w:rPr>
        <w:t xml:space="preserve"> </w:t>
      </w:r>
      <w:r>
        <w:rPr>
          <w:sz w:val="24"/>
        </w:rPr>
        <w:t>97.</w:t>
      </w:r>
    </w:p>
    <w:p w14:paraId="36B56B4F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4"/>
        <w:rPr>
          <w:sz w:val="24"/>
        </w:rPr>
      </w:pPr>
      <w:r w:rsidRPr="00F107B3">
        <w:rPr>
          <w:sz w:val="24"/>
          <w:lang w:val="en-US"/>
        </w:rPr>
        <w:t xml:space="preserve">Goel V., </w:t>
      </w:r>
      <w:proofErr w:type="spellStart"/>
      <w:r w:rsidRPr="00F107B3">
        <w:rPr>
          <w:sz w:val="24"/>
          <w:lang w:val="en-US"/>
        </w:rPr>
        <w:t>Nemade</w:t>
      </w:r>
      <w:proofErr w:type="spellEnd"/>
      <w:r w:rsidRPr="00F107B3">
        <w:rPr>
          <w:sz w:val="24"/>
          <w:lang w:val="en-US"/>
        </w:rPr>
        <w:t xml:space="preserve"> H., Raju K.V.V.N., Rao C.S. (2017) Physiotherapy and Head and 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Cancers.</w:t>
      </w:r>
      <w:r w:rsidRPr="00F107B3"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J </w:t>
      </w:r>
      <w:proofErr w:type="spellStart"/>
      <w:r>
        <w:rPr>
          <w:sz w:val="24"/>
        </w:rPr>
        <w:t>Nov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Physiother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7:337.</w:t>
      </w:r>
    </w:p>
    <w:p w14:paraId="68E28BB7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5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Logemann</w:t>
      </w:r>
      <w:proofErr w:type="spellEnd"/>
      <w:r w:rsidRPr="00F107B3">
        <w:rPr>
          <w:sz w:val="24"/>
          <w:lang w:val="en-US"/>
        </w:rPr>
        <w:t xml:space="preserve"> J.A., </w:t>
      </w:r>
      <w:proofErr w:type="spellStart"/>
      <w:r w:rsidRPr="00F107B3">
        <w:rPr>
          <w:sz w:val="24"/>
          <w:lang w:val="en-US"/>
        </w:rPr>
        <w:t>Pauloski</w:t>
      </w:r>
      <w:proofErr w:type="spellEnd"/>
      <w:r w:rsidRPr="00F107B3">
        <w:rPr>
          <w:sz w:val="24"/>
          <w:lang w:val="en-US"/>
        </w:rPr>
        <w:t xml:space="preserve"> B.R., et al. Speech and Swallowing Rehabilitation for Head 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 Cancer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Patients. </w:t>
      </w:r>
      <w:r w:rsidRPr="00E14ECD">
        <w:rPr>
          <w:sz w:val="24"/>
          <w:lang w:val="en-US"/>
        </w:rPr>
        <w:t>ONCOLOGY</w:t>
      </w:r>
      <w:r w:rsidRPr="00E14ECD">
        <w:rPr>
          <w:spacing w:val="-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11(5):651-659, 1997.</w:t>
      </w:r>
    </w:p>
    <w:p w14:paraId="5616D966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9"/>
        <w:rPr>
          <w:sz w:val="24"/>
        </w:rPr>
      </w:pPr>
      <w:r w:rsidRPr="00F107B3">
        <w:rPr>
          <w:sz w:val="24"/>
          <w:lang w:val="en-US"/>
        </w:rPr>
        <w:t>Wall L.R., Ward E.C., Cartmill B., Hill A.J. Physiological changes to the swallowing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mechanism following (chemo)radiotherapy for head and neck cancer: a systematic review.</w:t>
      </w:r>
      <w:r w:rsidRPr="00F107B3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Dysphagia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2013;28(4):481–93.</w:t>
      </w:r>
    </w:p>
    <w:p w14:paraId="459F09CD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  <w:lang w:val="en-US"/>
        </w:rPr>
      </w:pPr>
      <w:r w:rsidRPr="00F107B3">
        <w:rPr>
          <w:sz w:val="24"/>
          <w:lang w:val="en-US"/>
        </w:rPr>
        <w:t>Govender R., Smith C.H., Taylor S.A. et al. Swallowing interventions for the treatment of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dysphagia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after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cancer: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systematic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review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5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behavioural</w:t>
      </w:r>
      <w:proofErr w:type="spellEnd"/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strategies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used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to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pro-mote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 adherence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to </w:t>
      </w:r>
      <w:proofErr w:type="gramStart"/>
      <w:r w:rsidRPr="00F107B3">
        <w:rPr>
          <w:sz w:val="24"/>
          <w:lang w:val="en-US"/>
        </w:rPr>
        <w:t>swallowing</w:t>
      </w:r>
      <w:proofErr w:type="gramEnd"/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exercises. </w:t>
      </w:r>
      <w:r w:rsidRPr="00E14ECD">
        <w:rPr>
          <w:sz w:val="24"/>
          <w:lang w:val="en-US"/>
        </w:rPr>
        <w:t>BMC Cancer</w:t>
      </w:r>
      <w:r w:rsidRPr="00E14ECD">
        <w:rPr>
          <w:spacing w:val="-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2017;17(1).</w:t>
      </w:r>
    </w:p>
    <w:p w14:paraId="0147DEF5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</w:rPr>
      </w:pPr>
      <w:proofErr w:type="spellStart"/>
      <w:r w:rsidRPr="00F107B3">
        <w:rPr>
          <w:sz w:val="24"/>
          <w:lang w:val="en-US"/>
        </w:rPr>
        <w:t>Zagari</w:t>
      </w:r>
      <w:proofErr w:type="spellEnd"/>
      <w:r w:rsidRPr="00F107B3">
        <w:rPr>
          <w:sz w:val="24"/>
          <w:lang w:val="en-US"/>
        </w:rPr>
        <w:t xml:space="preserve"> P.R.P.P., </w:t>
      </w:r>
      <w:proofErr w:type="spellStart"/>
      <w:r w:rsidRPr="00F107B3">
        <w:rPr>
          <w:sz w:val="24"/>
          <w:lang w:val="en-US"/>
        </w:rPr>
        <w:t>Paulon</w:t>
      </w:r>
      <w:proofErr w:type="spellEnd"/>
      <w:r w:rsidRPr="00F107B3">
        <w:rPr>
          <w:sz w:val="24"/>
          <w:lang w:val="en-US"/>
        </w:rPr>
        <w:t xml:space="preserve"> R.M.C., Farias L.P. (2018) Rehabilitation After Tracheostomy. </w:t>
      </w:r>
      <w:r>
        <w:rPr>
          <w:sz w:val="24"/>
        </w:rPr>
        <w:t>In: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Farias</w:t>
      </w:r>
      <w:proofErr w:type="spellEnd"/>
      <w:r>
        <w:rPr>
          <w:sz w:val="24"/>
        </w:rPr>
        <w:t xml:space="preserve"> T. (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Tracheostomy</w:t>
      </w:r>
      <w:proofErr w:type="spellEnd"/>
      <w:r>
        <w:rPr>
          <w:sz w:val="24"/>
        </w:rPr>
        <w:t xml:space="preserve">. Springer, </w:t>
      </w:r>
      <w:proofErr w:type="spellStart"/>
      <w:r>
        <w:rPr>
          <w:sz w:val="24"/>
        </w:rPr>
        <w:t>Cham</w:t>
      </w:r>
      <w:proofErr w:type="spellEnd"/>
      <w:r>
        <w:rPr>
          <w:sz w:val="24"/>
        </w:rPr>
        <w:t>.</w:t>
      </w:r>
    </w:p>
    <w:p w14:paraId="3D411C8B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</w:rPr>
      </w:pPr>
      <w:r w:rsidRPr="00F107B3">
        <w:rPr>
          <w:sz w:val="24"/>
          <w:lang w:val="en-US"/>
        </w:rPr>
        <w:t xml:space="preserve">Starmer, H. M., Ayoub, N., </w:t>
      </w:r>
      <w:proofErr w:type="spellStart"/>
      <w:r w:rsidRPr="00F107B3">
        <w:rPr>
          <w:sz w:val="24"/>
          <w:lang w:val="en-US"/>
        </w:rPr>
        <w:t>Byward</w:t>
      </w:r>
      <w:proofErr w:type="spellEnd"/>
      <w:r w:rsidRPr="00F107B3">
        <w:rPr>
          <w:sz w:val="24"/>
          <w:lang w:val="en-US"/>
        </w:rPr>
        <w:t xml:space="preserve">, C., </w:t>
      </w:r>
      <w:proofErr w:type="spellStart"/>
      <w:r w:rsidRPr="00F107B3">
        <w:rPr>
          <w:sz w:val="24"/>
          <w:lang w:val="en-US"/>
        </w:rPr>
        <w:t>Kizner</w:t>
      </w:r>
      <w:proofErr w:type="spellEnd"/>
      <w:r w:rsidRPr="00F107B3">
        <w:rPr>
          <w:sz w:val="24"/>
          <w:lang w:val="en-US"/>
        </w:rPr>
        <w:t>, J., Le, Q., Hara, W., &amp; Holsinger, F. C.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(2017). The impact of developing a speech and swallow rehab program: Improving patient</w:t>
      </w:r>
      <w:r w:rsidRPr="00F107B3">
        <w:rPr>
          <w:spacing w:val="-5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satis</w:t>
      </w:r>
      <w:proofErr w:type="spellEnd"/>
      <w:r w:rsidRPr="00F107B3">
        <w:rPr>
          <w:sz w:val="24"/>
          <w:lang w:val="en-US"/>
        </w:rPr>
        <w:t>-faction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 multidisciplinary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care.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Laryngoscope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127(11), 2578–2581.</w:t>
      </w:r>
    </w:p>
    <w:p w14:paraId="05F0DB8A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/>
        <w:rPr>
          <w:sz w:val="24"/>
          <w:lang w:val="en-US"/>
        </w:rPr>
      </w:pPr>
      <w:r w:rsidRPr="00F107B3">
        <w:rPr>
          <w:sz w:val="24"/>
          <w:lang w:val="en-US"/>
        </w:rPr>
        <w:t>Mina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D.S.,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Alibhai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S.M.H.,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Matthew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A.G.,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Guglietti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C.L.,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Steele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J.,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Trachtenberg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J.,</w:t>
      </w:r>
      <w:r w:rsidRPr="00F107B3">
        <w:rPr>
          <w:spacing w:val="-3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Ritvo</w:t>
      </w:r>
      <w:proofErr w:type="spellEnd"/>
    </w:p>
    <w:p w14:paraId="0422F050" w14:textId="77777777" w:rsidR="004670B5" w:rsidRDefault="00000000">
      <w:pPr>
        <w:pStyle w:val="a4"/>
        <w:spacing w:before="137" w:line="360" w:lineRule="auto"/>
        <w:ind w:left="1162" w:right="347"/>
      </w:pPr>
      <w:r w:rsidRPr="00F107B3">
        <w:rPr>
          <w:lang w:val="en-US"/>
        </w:rPr>
        <w:t>P.G.</w:t>
      </w:r>
      <w:r w:rsidRPr="00F107B3">
        <w:rPr>
          <w:spacing w:val="-13"/>
          <w:lang w:val="en-US"/>
        </w:rPr>
        <w:t xml:space="preserve"> </w:t>
      </w:r>
      <w:r w:rsidRPr="00F107B3">
        <w:rPr>
          <w:lang w:val="en-US"/>
        </w:rPr>
        <w:t>Exercise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in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clinical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cancer</w:t>
      </w:r>
      <w:r w:rsidRPr="00F107B3">
        <w:rPr>
          <w:spacing w:val="-9"/>
          <w:lang w:val="en-US"/>
        </w:rPr>
        <w:t xml:space="preserve"> </w:t>
      </w:r>
      <w:r w:rsidRPr="00F107B3">
        <w:rPr>
          <w:lang w:val="en-US"/>
        </w:rPr>
        <w:t>care: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a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call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to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action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and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program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development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de-scription.</w:t>
      </w:r>
      <w:r w:rsidRPr="00F107B3">
        <w:rPr>
          <w:spacing w:val="-58"/>
          <w:lang w:val="en-US"/>
        </w:rPr>
        <w:t xml:space="preserve"> </w:t>
      </w:r>
      <w:proofErr w:type="spellStart"/>
      <w:r>
        <w:t>Curr</w:t>
      </w:r>
      <w:proofErr w:type="spellEnd"/>
      <w:r>
        <w:rPr>
          <w:spacing w:val="-3"/>
        </w:rPr>
        <w:t xml:space="preserve"> </w:t>
      </w:r>
      <w:proofErr w:type="spellStart"/>
      <w:r>
        <w:t>Oncol</w:t>
      </w:r>
      <w:proofErr w:type="spellEnd"/>
      <w:r>
        <w:t>, 2012;19(3),</w:t>
      </w:r>
      <w:r>
        <w:rPr>
          <w:spacing w:val="2"/>
        </w:rPr>
        <w:t xml:space="preserve"> </w:t>
      </w:r>
      <w:proofErr w:type="spellStart"/>
      <w:r>
        <w:t>pp</w:t>
      </w:r>
      <w:proofErr w:type="spellEnd"/>
      <w:r>
        <w:t>. e136–144.</w:t>
      </w:r>
    </w:p>
    <w:p w14:paraId="4B69E2DC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4"/>
        <w:rPr>
          <w:sz w:val="24"/>
        </w:rPr>
      </w:pPr>
      <w:r w:rsidRPr="00F107B3">
        <w:rPr>
          <w:sz w:val="24"/>
          <w:lang w:val="en-US"/>
        </w:rPr>
        <w:t xml:space="preserve">Segal R., </w:t>
      </w:r>
      <w:proofErr w:type="spellStart"/>
      <w:r w:rsidRPr="00F107B3">
        <w:rPr>
          <w:sz w:val="24"/>
          <w:lang w:val="en-US"/>
        </w:rPr>
        <w:t>Zwaal</w:t>
      </w:r>
      <w:proofErr w:type="spellEnd"/>
      <w:r w:rsidRPr="00F107B3">
        <w:rPr>
          <w:sz w:val="24"/>
          <w:lang w:val="en-US"/>
        </w:rPr>
        <w:t xml:space="preserve"> C., Green E., </w:t>
      </w:r>
      <w:proofErr w:type="spellStart"/>
      <w:r w:rsidRPr="00F107B3">
        <w:rPr>
          <w:sz w:val="24"/>
          <w:lang w:val="en-US"/>
        </w:rPr>
        <w:t>Tomasone</w:t>
      </w:r>
      <w:proofErr w:type="spellEnd"/>
      <w:r w:rsidRPr="00F107B3">
        <w:rPr>
          <w:sz w:val="24"/>
          <w:lang w:val="en-US"/>
        </w:rPr>
        <w:t xml:space="preserve"> J.R., Loblaw A., Petrella T. Exercise for people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with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cancer: a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clinical practice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guideline. </w:t>
      </w:r>
      <w:proofErr w:type="spellStart"/>
      <w:r>
        <w:rPr>
          <w:sz w:val="24"/>
        </w:rPr>
        <w:t>Curr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Oncol</w:t>
      </w:r>
      <w:proofErr w:type="spellEnd"/>
      <w:r>
        <w:rPr>
          <w:sz w:val="24"/>
        </w:rPr>
        <w:t>. 2017;24(1):40-46.</w:t>
      </w:r>
    </w:p>
    <w:p w14:paraId="3830FBCC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7"/>
        <w:rPr>
          <w:sz w:val="24"/>
        </w:rPr>
      </w:pPr>
      <w:r w:rsidRPr="00F107B3">
        <w:rPr>
          <w:sz w:val="24"/>
          <w:lang w:val="en-US"/>
        </w:rPr>
        <w:t xml:space="preserve">Pauli N., </w:t>
      </w:r>
      <w:proofErr w:type="spellStart"/>
      <w:r w:rsidRPr="00F107B3">
        <w:rPr>
          <w:sz w:val="24"/>
          <w:lang w:val="en-US"/>
        </w:rPr>
        <w:t>Svensson</w:t>
      </w:r>
      <w:proofErr w:type="spellEnd"/>
      <w:r w:rsidRPr="00F107B3">
        <w:rPr>
          <w:sz w:val="24"/>
          <w:lang w:val="en-US"/>
        </w:rPr>
        <w:t xml:space="preserve"> U., Karlsson T., </w:t>
      </w:r>
      <w:proofErr w:type="spellStart"/>
      <w:r w:rsidRPr="00F107B3">
        <w:rPr>
          <w:sz w:val="24"/>
          <w:lang w:val="en-US"/>
        </w:rPr>
        <w:t>Finizia</w:t>
      </w:r>
      <w:proofErr w:type="spellEnd"/>
      <w:r w:rsidRPr="00F107B3">
        <w:rPr>
          <w:sz w:val="24"/>
          <w:lang w:val="en-US"/>
        </w:rPr>
        <w:t xml:space="preserve"> C. Exercise intervention for the treatment of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trismus</w:t>
      </w:r>
      <w:r w:rsidRPr="00F107B3">
        <w:rPr>
          <w:spacing w:val="2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2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2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2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</w:t>
      </w:r>
      <w:r w:rsidRPr="00F107B3">
        <w:rPr>
          <w:spacing w:val="2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2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−</w:t>
      </w:r>
      <w:r w:rsidRPr="00F107B3">
        <w:rPr>
          <w:spacing w:val="2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</w:t>
      </w:r>
      <w:r w:rsidRPr="00F107B3">
        <w:rPr>
          <w:spacing w:val="2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prospective</w:t>
      </w:r>
      <w:r w:rsidRPr="00F107B3">
        <w:rPr>
          <w:spacing w:val="2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two-year</w:t>
      </w:r>
      <w:r w:rsidRPr="00F107B3">
        <w:rPr>
          <w:spacing w:val="2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follow-up</w:t>
      </w:r>
      <w:r w:rsidRPr="00F107B3">
        <w:rPr>
          <w:spacing w:val="2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study.</w:t>
      </w:r>
      <w:r w:rsidRPr="00F107B3">
        <w:rPr>
          <w:spacing w:val="25"/>
          <w:sz w:val="24"/>
          <w:lang w:val="en-US"/>
        </w:rPr>
        <w:t xml:space="preserve"> </w:t>
      </w:r>
      <w:proofErr w:type="spellStart"/>
      <w:r>
        <w:rPr>
          <w:sz w:val="24"/>
        </w:rPr>
        <w:t>Acta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Oncol</w:t>
      </w:r>
      <w:proofErr w:type="spellEnd"/>
      <w:r>
        <w:rPr>
          <w:sz w:val="24"/>
        </w:rPr>
        <w:t>.</w:t>
      </w:r>
    </w:p>
    <w:p w14:paraId="4A388DD6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76A62494" w14:textId="77777777" w:rsidR="004670B5" w:rsidRDefault="00000000">
      <w:pPr>
        <w:pStyle w:val="a4"/>
        <w:spacing w:before="78"/>
        <w:ind w:left="1162"/>
      </w:pPr>
      <w:r>
        <w:lastRenderedPageBreak/>
        <w:t>2016</w:t>
      </w:r>
      <w:r>
        <w:rPr>
          <w:spacing w:val="-1"/>
        </w:rPr>
        <w:t xml:space="preserve"> </w:t>
      </w:r>
      <w:r>
        <w:t>Jun;55(6):686-92.</w:t>
      </w:r>
    </w:p>
    <w:p w14:paraId="5ED639CD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39" w:line="360" w:lineRule="auto"/>
        <w:ind w:right="348"/>
        <w:rPr>
          <w:sz w:val="24"/>
        </w:rPr>
      </w:pPr>
      <w:r w:rsidRPr="00F107B3">
        <w:rPr>
          <w:sz w:val="24"/>
          <w:lang w:val="en-US"/>
        </w:rPr>
        <w:t xml:space="preserve">Smith B.G., Lewin J.S. Lymphedema management in head and neck cancer. </w:t>
      </w:r>
      <w:proofErr w:type="spellStart"/>
      <w:r>
        <w:rPr>
          <w:sz w:val="24"/>
        </w:rPr>
        <w:t>Curr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Otolaryngol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Neck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2010;18(3):153–8.</w:t>
      </w:r>
    </w:p>
    <w:p w14:paraId="5B744703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rPr>
          <w:sz w:val="24"/>
        </w:rPr>
      </w:pPr>
      <w:proofErr w:type="spellStart"/>
      <w:r w:rsidRPr="00F107B3">
        <w:rPr>
          <w:sz w:val="24"/>
          <w:lang w:val="en-US"/>
        </w:rPr>
        <w:t>Vignes</w:t>
      </w:r>
      <w:proofErr w:type="spellEnd"/>
      <w:r w:rsidRPr="00F107B3">
        <w:rPr>
          <w:spacing w:val="-1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S.</w:t>
      </w:r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Lymphedema: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from</w:t>
      </w:r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diagnosis</w:t>
      </w:r>
      <w:r w:rsidRPr="00F107B3">
        <w:rPr>
          <w:spacing w:val="-1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to</w:t>
      </w:r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treatment.</w:t>
      </w:r>
      <w:r w:rsidRPr="00F107B3">
        <w:rPr>
          <w:spacing w:val="-11"/>
          <w:sz w:val="24"/>
          <w:lang w:val="en-US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Interne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2017;38(2):97–105.</w:t>
      </w:r>
    </w:p>
    <w:p w14:paraId="16D51A41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37" w:line="360" w:lineRule="auto"/>
        <w:ind w:right="354"/>
        <w:rPr>
          <w:sz w:val="24"/>
          <w:lang w:val="en-US"/>
        </w:rPr>
      </w:pPr>
      <w:r w:rsidRPr="00F107B3">
        <w:rPr>
          <w:sz w:val="24"/>
          <w:lang w:val="en-US"/>
        </w:rPr>
        <w:t xml:space="preserve">Doke K.N., Bowman L., </w:t>
      </w:r>
      <w:proofErr w:type="spellStart"/>
      <w:r w:rsidRPr="00F107B3">
        <w:rPr>
          <w:sz w:val="24"/>
          <w:lang w:val="en-US"/>
        </w:rPr>
        <w:t>Shnayder</w:t>
      </w:r>
      <w:proofErr w:type="spellEnd"/>
      <w:r w:rsidRPr="00F107B3">
        <w:rPr>
          <w:sz w:val="24"/>
          <w:lang w:val="en-US"/>
        </w:rPr>
        <w:t xml:space="preserve"> Y., et al. Quantitative clinical outcomes of therapy for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and neck lymphedema. </w:t>
      </w:r>
      <w:r w:rsidRPr="00E14ECD">
        <w:rPr>
          <w:sz w:val="24"/>
          <w:lang w:val="en-US"/>
        </w:rPr>
        <w:t xml:space="preserve">Adv </w:t>
      </w:r>
      <w:proofErr w:type="spellStart"/>
      <w:r w:rsidRPr="00E14ECD">
        <w:rPr>
          <w:sz w:val="24"/>
          <w:lang w:val="en-US"/>
        </w:rPr>
        <w:t>Radiat</w:t>
      </w:r>
      <w:proofErr w:type="spellEnd"/>
      <w:r w:rsidRPr="00E14ECD">
        <w:rPr>
          <w:sz w:val="24"/>
          <w:lang w:val="en-US"/>
        </w:rPr>
        <w:t xml:space="preserve"> Oncol. 2018 Apr</w:t>
      </w:r>
      <w:r w:rsidRPr="00E14ECD">
        <w:rPr>
          <w:spacing w:val="-2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27;3(3):366–371.</w:t>
      </w:r>
    </w:p>
    <w:p w14:paraId="085CF321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4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Tacani</w:t>
      </w:r>
      <w:proofErr w:type="spellEnd"/>
      <w:r w:rsidRPr="00F107B3">
        <w:rPr>
          <w:sz w:val="24"/>
          <w:lang w:val="en-US"/>
        </w:rPr>
        <w:t xml:space="preserve"> P.M., </w:t>
      </w:r>
      <w:proofErr w:type="spellStart"/>
      <w:r w:rsidRPr="00F107B3">
        <w:rPr>
          <w:sz w:val="24"/>
          <w:lang w:val="en-US"/>
        </w:rPr>
        <w:t>Franceschini</w:t>
      </w:r>
      <w:proofErr w:type="spellEnd"/>
      <w:r w:rsidRPr="00F107B3">
        <w:rPr>
          <w:sz w:val="24"/>
          <w:lang w:val="en-US"/>
        </w:rPr>
        <w:t xml:space="preserve"> J.P., </w:t>
      </w:r>
      <w:proofErr w:type="spellStart"/>
      <w:r w:rsidRPr="00F107B3">
        <w:rPr>
          <w:sz w:val="24"/>
          <w:lang w:val="en-US"/>
        </w:rPr>
        <w:t>Tacani</w:t>
      </w:r>
      <w:proofErr w:type="spellEnd"/>
      <w:r w:rsidRPr="00F107B3">
        <w:rPr>
          <w:sz w:val="24"/>
          <w:lang w:val="en-US"/>
        </w:rPr>
        <w:t xml:space="preserve"> R.E., et al. Retrospective study of the physical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therapy modalities applied in head and neck lymphedema treatment. </w:t>
      </w:r>
      <w:r w:rsidRPr="00E14ECD">
        <w:rPr>
          <w:sz w:val="24"/>
          <w:lang w:val="en-US"/>
        </w:rPr>
        <w:t>Head Neck. 2016</w:t>
      </w:r>
      <w:r w:rsidRPr="00E14ECD">
        <w:rPr>
          <w:spacing w:val="1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Feb;38(2):301–8.</w:t>
      </w:r>
    </w:p>
    <w:p w14:paraId="70E7DF59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2" w:line="360" w:lineRule="auto"/>
        <w:ind w:right="350"/>
        <w:rPr>
          <w:sz w:val="24"/>
        </w:rPr>
      </w:pPr>
      <w:proofErr w:type="spellStart"/>
      <w:r w:rsidRPr="00F107B3">
        <w:rPr>
          <w:sz w:val="24"/>
          <w:lang w:val="en-US"/>
        </w:rPr>
        <w:t>Wigg</w:t>
      </w:r>
      <w:proofErr w:type="spellEnd"/>
      <w:r w:rsidRPr="00F107B3">
        <w:rPr>
          <w:sz w:val="24"/>
          <w:lang w:val="en-US"/>
        </w:rPr>
        <w:t xml:space="preserve"> J. Use and response to treatment using low level laser therapy. J Lymphoedema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2009;4(2):73–6. Lee N., </w:t>
      </w:r>
      <w:proofErr w:type="spellStart"/>
      <w:r w:rsidRPr="00F107B3">
        <w:rPr>
          <w:sz w:val="24"/>
          <w:lang w:val="en-US"/>
        </w:rPr>
        <w:t>Wigg</w:t>
      </w:r>
      <w:proofErr w:type="spellEnd"/>
      <w:r w:rsidRPr="00F107B3">
        <w:rPr>
          <w:sz w:val="24"/>
          <w:lang w:val="en-US"/>
        </w:rPr>
        <w:t xml:space="preserve"> J., Carroll J. D. The use of </w:t>
      </w:r>
      <w:proofErr w:type="gramStart"/>
      <w:r w:rsidRPr="00F107B3">
        <w:rPr>
          <w:sz w:val="24"/>
          <w:lang w:val="en-US"/>
        </w:rPr>
        <w:t>low level</w:t>
      </w:r>
      <w:proofErr w:type="gramEnd"/>
      <w:r w:rsidRPr="00F107B3">
        <w:rPr>
          <w:sz w:val="24"/>
          <w:lang w:val="en-US"/>
        </w:rPr>
        <w:t xml:space="preserve"> light therapy in the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treatment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 head and neck oedema.</w:t>
      </w:r>
      <w:r w:rsidRPr="00F107B3"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J </w:t>
      </w:r>
      <w:proofErr w:type="spellStart"/>
      <w:r>
        <w:rPr>
          <w:sz w:val="24"/>
        </w:rPr>
        <w:t>Lymphoedema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2013;8(1):35–42.</w:t>
      </w:r>
    </w:p>
    <w:p w14:paraId="0A70598A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</w:rPr>
      </w:pPr>
      <w:r>
        <w:rPr>
          <w:sz w:val="24"/>
        </w:rPr>
        <w:t>Ткаченко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Г.А.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страда-</w:t>
      </w:r>
      <w:proofErr w:type="spellStart"/>
      <w:r>
        <w:rPr>
          <w:sz w:val="24"/>
        </w:rPr>
        <w:t>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злокачественными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челюстно-лицевой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психо-терапии</w:t>
      </w:r>
      <w:proofErr w:type="gramEnd"/>
      <w:r>
        <w:rPr>
          <w:sz w:val="24"/>
        </w:rPr>
        <w:t>. 2012. 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(49). С. </w:t>
      </w:r>
      <w:proofErr w:type="gramStart"/>
      <w:r>
        <w:rPr>
          <w:sz w:val="24"/>
        </w:rPr>
        <w:t>57−63</w:t>
      </w:r>
      <w:proofErr w:type="gramEnd"/>
      <w:r>
        <w:rPr>
          <w:sz w:val="24"/>
        </w:rPr>
        <w:t>.</w:t>
      </w:r>
    </w:p>
    <w:p w14:paraId="1327AE85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4"/>
        <w:rPr>
          <w:sz w:val="24"/>
        </w:rPr>
      </w:pPr>
      <w:r w:rsidRPr="00F107B3">
        <w:rPr>
          <w:sz w:val="24"/>
          <w:lang w:val="en-US"/>
        </w:rPr>
        <w:t>Zhao, S. G., Alexander, N. B., Djuric, Z., Zhou, J., Tao, Y., Schipper, M., … Jolly, S.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(2015). Maintaining physical activity during head and neck cancer treatment: Results of a</w:t>
      </w:r>
      <w:r w:rsidRPr="00F107B3">
        <w:rPr>
          <w:spacing w:val="1"/>
          <w:sz w:val="24"/>
          <w:lang w:val="en-US"/>
        </w:rPr>
        <w:t xml:space="preserve"> </w:t>
      </w:r>
      <w:proofErr w:type="gramStart"/>
      <w:r w:rsidRPr="00F107B3">
        <w:rPr>
          <w:sz w:val="24"/>
          <w:lang w:val="en-US"/>
        </w:rPr>
        <w:t>pilot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controlled</w:t>
      </w:r>
      <w:proofErr w:type="gramEnd"/>
      <w:r w:rsidRPr="00F107B3">
        <w:rPr>
          <w:sz w:val="24"/>
          <w:lang w:val="en-US"/>
        </w:rPr>
        <w:t xml:space="preserve"> trial. </w:t>
      </w:r>
      <w:r>
        <w:rPr>
          <w:sz w:val="24"/>
        </w:rPr>
        <w:t xml:space="preserve">Head &amp; </w:t>
      </w:r>
      <w:proofErr w:type="spellStart"/>
      <w:r>
        <w:rPr>
          <w:sz w:val="24"/>
        </w:rPr>
        <w:t>Neck</w:t>
      </w:r>
      <w:proofErr w:type="spellEnd"/>
      <w:r>
        <w:rPr>
          <w:sz w:val="24"/>
        </w:rPr>
        <w:t>, 38(S1), E1086–E1096.</w:t>
      </w:r>
    </w:p>
    <w:p w14:paraId="745EDE4F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6"/>
        <w:rPr>
          <w:sz w:val="24"/>
          <w:lang w:val="en-US"/>
        </w:rPr>
      </w:pPr>
      <w:r w:rsidRPr="00F107B3">
        <w:rPr>
          <w:sz w:val="24"/>
          <w:lang w:val="en-US"/>
        </w:rPr>
        <w:t xml:space="preserve">Segal R., </w:t>
      </w:r>
      <w:proofErr w:type="spellStart"/>
      <w:r w:rsidRPr="00F107B3">
        <w:rPr>
          <w:sz w:val="24"/>
          <w:lang w:val="en-US"/>
        </w:rPr>
        <w:t>Zwaal</w:t>
      </w:r>
      <w:proofErr w:type="spellEnd"/>
      <w:r w:rsidRPr="00F107B3">
        <w:rPr>
          <w:sz w:val="24"/>
          <w:lang w:val="en-US"/>
        </w:rPr>
        <w:t xml:space="preserve"> C., Green E. et al. Exercise for people with cancer: a systematic review.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E14ECD">
        <w:rPr>
          <w:sz w:val="24"/>
          <w:lang w:val="en-US"/>
        </w:rPr>
        <w:t>Curr</w:t>
      </w:r>
      <w:proofErr w:type="spellEnd"/>
      <w:r w:rsidRPr="00E14ECD">
        <w:rPr>
          <w:spacing w:val="-3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Oncol. 2017 Aug; 24(4): e290–e315.</w:t>
      </w:r>
    </w:p>
    <w:p w14:paraId="76836D2A" w14:textId="77777777" w:rsidR="004670B5" w:rsidRPr="00F107B3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2"/>
        <w:rPr>
          <w:sz w:val="24"/>
          <w:lang w:val="en-US"/>
        </w:rPr>
      </w:pPr>
      <w:r w:rsidRPr="00F107B3">
        <w:rPr>
          <w:sz w:val="24"/>
          <w:lang w:val="en-US"/>
        </w:rPr>
        <w:t>Samuel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S.R.,</w:t>
      </w:r>
      <w:r w:rsidRPr="00F107B3">
        <w:rPr>
          <w:spacing w:val="-8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Maiya</w:t>
      </w:r>
      <w:proofErr w:type="spellEnd"/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G.A.,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Fernandes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D.J.,</w:t>
      </w:r>
      <w:r w:rsidRPr="00F107B3">
        <w:rPr>
          <w:spacing w:val="-8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Guddattu</w:t>
      </w:r>
      <w:proofErr w:type="spellEnd"/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V.,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Saxena</w:t>
      </w:r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P.U.P.,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Kurian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J.R.,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Lin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P.-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J., </w:t>
      </w:r>
      <w:proofErr w:type="spellStart"/>
      <w:r w:rsidRPr="00F107B3">
        <w:rPr>
          <w:sz w:val="24"/>
          <w:lang w:val="en-US"/>
        </w:rPr>
        <w:t>Mustian</w:t>
      </w:r>
      <w:proofErr w:type="spellEnd"/>
      <w:r w:rsidRPr="00F107B3">
        <w:rPr>
          <w:sz w:val="24"/>
          <w:lang w:val="en-US"/>
        </w:rPr>
        <w:t xml:space="preserve"> K.M. Effectiveness of exercise-based rehabilitation on functional capacity 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quality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 life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 and neck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cancer patients receiving </w:t>
      </w:r>
      <w:proofErr w:type="spellStart"/>
      <w:r w:rsidRPr="00F107B3">
        <w:rPr>
          <w:sz w:val="24"/>
          <w:lang w:val="en-US"/>
        </w:rPr>
        <w:t>chemoradiotherap</w:t>
      </w:r>
      <w:proofErr w:type="spellEnd"/>
      <w:r w:rsidRPr="00F107B3">
        <w:rPr>
          <w:sz w:val="24"/>
          <w:lang w:val="en-US"/>
        </w:rPr>
        <w:t>.</w:t>
      </w:r>
    </w:p>
    <w:p w14:paraId="2AFFD6D3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4"/>
        <w:rPr>
          <w:sz w:val="24"/>
        </w:rPr>
      </w:pPr>
      <w:proofErr w:type="spellStart"/>
      <w:r w:rsidRPr="00F107B3">
        <w:rPr>
          <w:sz w:val="24"/>
          <w:lang w:val="en-US"/>
        </w:rPr>
        <w:t>Mustian</w:t>
      </w:r>
      <w:proofErr w:type="spellEnd"/>
      <w:r w:rsidRPr="00F107B3">
        <w:rPr>
          <w:sz w:val="24"/>
          <w:lang w:val="en-US"/>
        </w:rPr>
        <w:t xml:space="preserve"> K.M., Alfano C.M., Heckler C., et al: Comparison of pharmaceutical, </w:t>
      </w:r>
      <w:proofErr w:type="spellStart"/>
      <w:r w:rsidRPr="00F107B3">
        <w:rPr>
          <w:sz w:val="24"/>
          <w:lang w:val="en-US"/>
        </w:rPr>
        <w:t>psycholog</w:t>
      </w:r>
      <w:proofErr w:type="spellEnd"/>
      <w:r w:rsidRPr="00F107B3">
        <w:rPr>
          <w:sz w:val="24"/>
          <w:lang w:val="en-US"/>
        </w:rPr>
        <w:t>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ical</w:t>
      </w:r>
      <w:proofErr w:type="spellEnd"/>
      <w:r w:rsidRPr="00F107B3">
        <w:rPr>
          <w:sz w:val="24"/>
          <w:lang w:val="en-US"/>
        </w:rPr>
        <w:t xml:space="preserve">, and exercise treatments for cancer-related fatigue: a meta-analysis. </w:t>
      </w:r>
      <w:r>
        <w:rPr>
          <w:sz w:val="24"/>
        </w:rPr>
        <w:t xml:space="preserve">JAMA </w:t>
      </w:r>
      <w:proofErr w:type="spellStart"/>
      <w:r>
        <w:rPr>
          <w:sz w:val="24"/>
        </w:rPr>
        <w:t>Oncol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2017;3:961</w:t>
      </w:r>
      <w:proofErr w:type="gramEnd"/>
      <w:r>
        <w:rPr>
          <w:sz w:val="24"/>
        </w:rPr>
        <w:t>–968.</w:t>
      </w:r>
    </w:p>
    <w:p w14:paraId="33E12C27" w14:textId="77777777" w:rsidR="004670B5" w:rsidRPr="00E14ECD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  <w:lang w:val="en-US"/>
        </w:rPr>
      </w:pPr>
      <w:r w:rsidRPr="00F107B3">
        <w:rPr>
          <w:sz w:val="24"/>
          <w:lang w:val="en-US"/>
        </w:rPr>
        <w:t>Lee J.M., Look R.M., Turner C. et al. Low-level laser therapy for chemotherapy-induced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peripheral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neuropathy. </w:t>
      </w:r>
      <w:r w:rsidRPr="00E14ECD">
        <w:rPr>
          <w:sz w:val="24"/>
          <w:lang w:val="en-US"/>
        </w:rPr>
        <w:t>J</w:t>
      </w:r>
      <w:r w:rsidRPr="00E14ECD">
        <w:rPr>
          <w:spacing w:val="2"/>
          <w:sz w:val="24"/>
          <w:lang w:val="en-US"/>
        </w:rPr>
        <w:t xml:space="preserve"> </w:t>
      </w:r>
      <w:r w:rsidRPr="00E14ECD">
        <w:rPr>
          <w:sz w:val="24"/>
          <w:lang w:val="en-US"/>
        </w:rPr>
        <w:t>Clin Oncol 2012;30(15):90-91.</w:t>
      </w:r>
    </w:p>
    <w:p w14:paraId="6067A34A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</w:rPr>
      </w:pPr>
      <w:r w:rsidRPr="00F107B3">
        <w:rPr>
          <w:sz w:val="24"/>
          <w:lang w:val="en-US"/>
        </w:rPr>
        <w:t>Rick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O.,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von</w:t>
      </w:r>
      <w:r w:rsidRPr="00F107B3">
        <w:rPr>
          <w:spacing w:val="-6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Hehn</w:t>
      </w:r>
      <w:proofErr w:type="spellEnd"/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U.,</w:t>
      </w:r>
      <w:r w:rsidRPr="00F107B3">
        <w:rPr>
          <w:spacing w:val="-7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Mikus</w:t>
      </w:r>
      <w:proofErr w:type="spellEnd"/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E.,</w:t>
      </w:r>
      <w:r w:rsidRPr="00F107B3">
        <w:rPr>
          <w:spacing w:val="-6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Dertinge</w:t>
      </w:r>
      <w:proofErr w:type="spellEnd"/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H.,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Geiger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G.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Magnetic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field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therapy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pa-</w:t>
      </w:r>
      <w:proofErr w:type="spellStart"/>
      <w:r w:rsidRPr="00F107B3">
        <w:rPr>
          <w:sz w:val="24"/>
          <w:lang w:val="en-US"/>
        </w:rPr>
        <w:t>tients</w:t>
      </w:r>
      <w:proofErr w:type="spellEnd"/>
      <w:r w:rsidRPr="00F107B3">
        <w:rPr>
          <w:spacing w:val="-5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with </w:t>
      </w:r>
      <w:proofErr w:type="spellStart"/>
      <w:r w:rsidRPr="00F107B3">
        <w:rPr>
          <w:sz w:val="24"/>
          <w:lang w:val="en-US"/>
        </w:rPr>
        <w:t>cytostatics</w:t>
      </w:r>
      <w:proofErr w:type="spellEnd"/>
      <w:r w:rsidRPr="00F107B3">
        <w:rPr>
          <w:sz w:val="24"/>
          <w:lang w:val="en-US"/>
        </w:rPr>
        <w:t>-induced polyneuropathy: A prospective randomized placebo-controlled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phase-III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study. </w:t>
      </w:r>
      <w:proofErr w:type="spellStart"/>
      <w:r>
        <w:rPr>
          <w:sz w:val="24"/>
        </w:rPr>
        <w:t>Bioelectromagnetics</w:t>
      </w:r>
      <w:proofErr w:type="spellEnd"/>
      <w:r>
        <w:rPr>
          <w:sz w:val="24"/>
        </w:rPr>
        <w:t>, 2016:38(2),</w:t>
      </w:r>
      <w:r>
        <w:rPr>
          <w:spacing w:val="2"/>
          <w:sz w:val="24"/>
        </w:rPr>
        <w:t xml:space="preserve"> </w:t>
      </w:r>
      <w:r>
        <w:rPr>
          <w:sz w:val="24"/>
        </w:rPr>
        <w:t>85–94.</w:t>
      </w:r>
    </w:p>
    <w:p w14:paraId="02F046E5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5"/>
        <w:rPr>
          <w:sz w:val="24"/>
        </w:rPr>
      </w:pPr>
      <w:proofErr w:type="spellStart"/>
      <w:r w:rsidRPr="00F107B3">
        <w:rPr>
          <w:sz w:val="24"/>
          <w:lang w:val="en-US"/>
        </w:rPr>
        <w:t>Gewandter</w:t>
      </w:r>
      <w:proofErr w:type="spellEnd"/>
      <w:r w:rsidRPr="00F107B3">
        <w:rPr>
          <w:sz w:val="24"/>
          <w:lang w:val="en-US"/>
        </w:rPr>
        <w:t xml:space="preserve"> J. S. et al. Wireless transcutaneous electrical nerve stimulation device for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chemotherapy-induced peripheral neuropathy: an open-label feasibility study //Supportive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Care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 Cancer. – 2019.</w:t>
      </w:r>
      <w:r w:rsidRPr="00F107B3">
        <w:rPr>
          <w:spacing w:val="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– </w:t>
      </w:r>
      <w:r>
        <w:rPr>
          <w:sz w:val="24"/>
        </w:rPr>
        <w:t>Т</w:t>
      </w:r>
      <w:r w:rsidRPr="00F107B3">
        <w:rPr>
          <w:sz w:val="24"/>
          <w:lang w:val="en-US"/>
        </w:rPr>
        <w:t xml:space="preserve">. 27. – №. </w:t>
      </w:r>
      <w:r>
        <w:rPr>
          <w:sz w:val="24"/>
        </w:rPr>
        <w:t xml:space="preserve">5. – С. </w:t>
      </w:r>
      <w:proofErr w:type="gramStart"/>
      <w:r>
        <w:rPr>
          <w:sz w:val="24"/>
        </w:rPr>
        <w:t>1765-1774</w:t>
      </w:r>
      <w:proofErr w:type="gramEnd"/>
      <w:r>
        <w:rPr>
          <w:sz w:val="24"/>
        </w:rPr>
        <w:t>.</w:t>
      </w:r>
    </w:p>
    <w:p w14:paraId="56DC8014" w14:textId="77777777" w:rsidR="004670B5" w:rsidRDefault="004670B5">
      <w:pPr>
        <w:spacing w:line="360" w:lineRule="auto"/>
        <w:jc w:val="both"/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642A64A5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78" w:line="360" w:lineRule="auto"/>
        <w:ind w:right="347"/>
        <w:rPr>
          <w:sz w:val="24"/>
        </w:rPr>
      </w:pPr>
      <w:r w:rsidRPr="00F107B3">
        <w:rPr>
          <w:sz w:val="24"/>
          <w:lang w:val="en-US"/>
        </w:rPr>
        <w:lastRenderedPageBreak/>
        <w:t xml:space="preserve">Oberoi S., </w:t>
      </w:r>
      <w:proofErr w:type="spellStart"/>
      <w:r w:rsidRPr="00F107B3">
        <w:rPr>
          <w:sz w:val="24"/>
          <w:lang w:val="en-US"/>
        </w:rPr>
        <w:t>Zamperlini-Netto</w:t>
      </w:r>
      <w:proofErr w:type="spellEnd"/>
      <w:r w:rsidRPr="00F107B3">
        <w:rPr>
          <w:sz w:val="24"/>
          <w:lang w:val="en-US"/>
        </w:rPr>
        <w:t xml:space="preserve"> G., </w:t>
      </w:r>
      <w:proofErr w:type="spellStart"/>
      <w:r w:rsidRPr="00F107B3">
        <w:rPr>
          <w:sz w:val="24"/>
          <w:lang w:val="en-US"/>
        </w:rPr>
        <w:t>Beyene</w:t>
      </w:r>
      <w:proofErr w:type="spellEnd"/>
      <w:r w:rsidRPr="00F107B3">
        <w:rPr>
          <w:sz w:val="24"/>
          <w:lang w:val="en-US"/>
        </w:rPr>
        <w:t xml:space="preserve"> J., </w:t>
      </w:r>
      <w:proofErr w:type="spellStart"/>
      <w:r w:rsidRPr="00F107B3">
        <w:rPr>
          <w:sz w:val="24"/>
          <w:lang w:val="en-US"/>
        </w:rPr>
        <w:t>Treister</w:t>
      </w:r>
      <w:proofErr w:type="spellEnd"/>
      <w:r w:rsidRPr="00F107B3">
        <w:rPr>
          <w:sz w:val="24"/>
          <w:lang w:val="en-US"/>
        </w:rPr>
        <w:t xml:space="preserve"> N.S., Sung L. Effect of prophylactic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low level laser therapy on oral mucositis: a systematic review and meta-analysis. </w:t>
      </w:r>
      <w:proofErr w:type="spellStart"/>
      <w:r>
        <w:rPr>
          <w:sz w:val="24"/>
        </w:rPr>
        <w:t>Send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One. 2014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 xml:space="preserve"> 8;9(9</w:t>
      </w:r>
      <w:proofErr w:type="gramStart"/>
      <w:r>
        <w:rPr>
          <w:sz w:val="24"/>
        </w:rPr>
        <w:t>):e</w:t>
      </w:r>
      <w:proofErr w:type="gramEnd"/>
      <w:r>
        <w:rPr>
          <w:sz w:val="24"/>
        </w:rPr>
        <w:t>107418.</w:t>
      </w:r>
    </w:p>
    <w:p w14:paraId="4963F591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before="1" w:line="360" w:lineRule="auto"/>
        <w:ind w:right="344"/>
        <w:rPr>
          <w:sz w:val="24"/>
        </w:rPr>
      </w:pPr>
      <w:proofErr w:type="spellStart"/>
      <w:r w:rsidRPr="00F107B3">
        <w:rPr>
          <w:sz w:val="24"/>
          <w:lang w:val="en-US"/>
        </w:rPr>
        <w:t>Anschau</w:t>
      </w:r>
      <w:proofErr w:type="spellEnd"/>
      <w:r w:rsidRPr="00F107B3">
        <w:rPr>
          <w:sz w:val="24"/>
          <w:lang w:val="en-US"/>
        </w:rPr>
        <w:t xml:space="preserve">, F., Webster, J., Capra, M. E. Z., de </w:t>
      </w:r>
      <w:proofErr w:type="spellStart"/>
      <w:r w:rsidRPr="00F107B3">
        <w:rPr>
          <w:sz w:val="24"/>
          <w:lang w:val="en-US"/>
        </w:rPr>
        <w:t>Azeredo</w:t>
      </w:r>
      <w:proofErr w:type="spellEnd"/>
      <w:r w:rsidRPr="00F107B3">
        <w:rPr>
          <w:sz w:val="24"/>
          <w:lang w:val="en-US"/>
        </w:rPr>
        <w:t xml:space="preserve"> da Silva, A. L. F., &amp; Stein, A. T.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(2019). Efficacy of low-level laser for treatment of cancer oral mucositis: a systematic re-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view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 meta-analysis.</w:t>
      </w:r>
      <w:r w:rsidRPr="00F107B3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Lasers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Medical Science. doi:10.1007/s10103-019-.</w:t>
      </w:r>
    </w:p>
    <w:p w14:paraId="1AD09D89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9"/>
        <w:rPr>
          <w:sz w:val="24"/>
        </w:rPr>
      </w:pPr>
      <w:proofErr w:type="spellStart"/>
      <w:r w:rsidRPr="00F107B3">
        <w:rPr>
          <w:sz w:val="24"/>
          <w:lang w:val="en-US"/>
        </w:rPr>
        <w:t>Bensadoun</w:t>
      </w:r>
      <w:proofErr w:type="spellEnd"/>
      <w:r w:rsidRPr="00F107B3">
        <w:rPr>
          <w:sz w:val="24"/>
          <w:lang w:val="en-US"/>
        </w:rPr>
        <w:t xml:space="preserve"> R.J., Nair R.G. Low-level laser therapy in the management of mucositis 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dermatitis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induced by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 therapy.</w:t>
      </w:r>
      <w:r w:rsidRPr="00F107B3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Photomed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. 2015;33(10):487–491.</w:t>
      </w:r>
    </w:p>
    <w:p w14:paraId="50384CC9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2" w:lineRule="auto"/>
        <w:ind w:right="344"/>
        <w:rPr>
          <w:sz w:val="24"/>
          <w:lang w:val="en-US"/>
        </w:rPr>
      </w:pPr>
      <w:proofErr w:type="spellStart"/>
      <w:r w:rsidRPr="00F107B3">
        <w:rPr>
          <w:sz w:val="24"/>
          <w:lang w:val="en-US"/>
        </w:rPr>
        <w:t>Renehan</w:t>
      </w:r>
      <w:proofErr w:type="spellEnd"/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A1,</w:t>
      </w:r>
      <w:r w:rsidRPr="00F107B3">
        <w:rPr>
          <w:spacing w:val="-6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Gleave</w:t>
      </w:r>
      <w:proofErr w:type="spellEnd"/>
      <w:r w:rsidRPr="00F107B3">
        <w:rPr>
          <w:spacing w:val="-10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EN,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Hancock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BD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Long-term</w:t>
      </w:r>
      <w:r w:rsidRPr="00F107B3">
        <w:rPr>
          <w:spacing w:val="-7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follow-up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over</w:t>
      </w:r>
      <w:r w:rsidRPr="00F107B3">
        <w:rPr>
          <w:spacing w:val="-9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1000</w:t>
      </w:r>
      <w:r w:rsidRPr="00F107B3">
        <w:rPr>
          <w:spacing w:val="-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patients.</w:t>
      </w:r>
      <w:r w:rsidRPr="00F107B3">
        <w:rPr>
          <w:spacing w:val="-7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Br</w:t>
      </w:r>
      <w:r w:rsidRPr="00CA7E65">
        <w:rPr>
          <w:spacing w:val="-57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J</w:t>
      </w:r>
      <w:r w:rsidRPr="00CA7E65">
        <w:rPr>
          <w:spacing w:val="-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Surg. 1996 Dec;83(12):1750-4.</w:t>
      </w:r>
    </w:p>
    <w:p w14:paraId="1AE6A7D1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</w:rPr>
      </w:pPr>
      <w:r>
        <w:rPr>
          <w:sz w:val="24"/>
        </w:rPr>
        <w:t>Решетов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И.В.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Славнова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Е.Н.,</w:t>
      </w:r>
      <w:r>
        <w:rPr>
          <w:spacing w:val="1"/>
          <w:sz w:val="24"/>
        </w:rPr>
        <w:t xml:space="preserve"> </w:t>
      </w:r>
      <w:r>
        <w:rPr>
          <w:sz w:val="24"/>
        </w:rPr>
        <w:t>Волченко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реабилитации.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10"/>
          <w:sz w:val="24"/>
        </w:rPr>
        <w:t xml:space="preserve"> </w:t>
      </w:r>
      <w:r>
        <w:rPr>
          <w:sz w:val="24"/>
        </w:rPr>
        <w:t>−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0"/>
          <w:sz w:val="24"/>
        </w:rPr>
        <w:t xml:space="preserve"> </w:t>
      </w:r>
      <w:r>
        <w:rPr>
          <w:sz w:val="24"/>
        </w:rPr>
        <w:t>2016.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58"/>
          <w:sz w:val="24"/>
        </w:rPr>
        <w:t xml:space="preserve"> </w:t>
      </w:r>
      <w:r>
        <w:rPr>
          <w:sz w:val="24"/>
        </w:rPr>
        <w:t>514.</w:t>
      </w:r>
    </w:p>
    <w:p w14:paraId="1DC0CCE0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52"/>
        <w:rPr>
          <w:sz w:val="24"/>
        </w:rPr>
      </w:pPr>
      <w:r w:rsidRPr="00F107B3">
        <w:rPr>
          <w:sz w:val="24"/>
          <w:lang w:val="en-US"/>
        </w:rPr>
        <w:t xml:space="preserve">Walker M.P., </w:t>
      </w:r>
      <w:proofErr w:type="spellStart"/>
      <w:r w:rsidRPr="00F107B3">
        <w:rPr>
          <w:sz w:val="24"/>
          <w:lang w:val="en-US"/>
        </w:rPr>
        <w:t>Wichman</w:t>
      </w:r>
      <w:proofErr w:type="spellEnd"/>
      <w:r w:rsidRPr="00F107B3">
        <w:rPr>
          <w:sz w:val="24"/>
          <w:lang w:val="en-US"/>
        </w:rPr>
        <w:t xml:space="preserve"> B., Cheng A.L., </w:t>
      </w:r>
      <w:proofErr w:type="spellStart"/>
      <w:r w:rsidRPr="00F107B3">
        <w:rPr>
          <w:sz w:val="24"/>
          <w:lang w:val="en-US"/>
        </w:rPr>
        <w:t>Coster</w:t>
      </w:r>
      <w:proofErr w:type="spellEnd"/>
      <w:r w:rsidRPr="00F107B3">
        <w:rPr>
          <w:sz w:val="24"/>
          <w:lang w:val="en-US"/>
        </w:rPr>
        <w:t xml:space="preserve"> J., Williams K.B. Impact of radiotherapy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dose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dentition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breakdown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in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patients.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Pract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Radiat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Oncol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2011;1:142</w:t>
      </w:r>
      <w:proofErr w:type="gramEnd"/>
      <w:r>
        <w:rPr>
          <w:sz w:val="24"/>
        </w:rPr>
        <w:t>–148.</w:t>
      </w:r>
    </w:p>
    <w:p w14:paraId="08807FF3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  <w:lang w:val="en-US"/>
        </w:rPr>
      </w:pPr>
      <w:r w:rsidRPr="00F107B3">
        <w:rPr>
          <w:sz w:val="24"/>
          <w:lang w:val="en-US"/>
        </w:rPr>
        <w:t>Little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Schipper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Feng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F.Y.,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et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al.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Reducing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xerostomia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after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chemo-IMRT</w:t>
      </w:r>
      <w:r w:rsidRPr="00F107B3">
        <w:rPr>
          <w:spacing w:val="-4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-5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head-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and-neck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cancer: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beyond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sparing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parotid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glands.</w:t>
      </w:r>
      <w:r w:rsidRPr="00F107B3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Int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J</w:t>
      </w:r>
      <w:r w:rsidRPr="00CA7E65">
        <w:rPr>
          <w:spacing w:val="1"/>
          <w:sz w:val="24"/>
          <w:lang w:val="en-US"/>
        </w:rPr>
        <w:t xml:space="preserve"> </w:t>
      </w:r>
      <w:proofErr w:type="spellStart"/>
      <w:r w:rsidRPr="00CA7E65">
        <w:rPr>
          <w:sz w:val="24"/>
          <w:lang w:val="en-US"/>
        </w:rPr>
        <w:t>Radiat</w:t>
      </w:r>
      <w:proofErr w:type="spellEnd"/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Oncol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Biol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Phys</w:t>
      </w:r>
      <w:r w:rsidRPr="00CA7E65">
        <w:rPr>
          <w:spacing w:val="1"/>
          <w:sz w:val="24"/>
          <w:lang w:val="en-US"/>
        </w:rPr>
        <w:t xml:space="preserve"> </w:t>
      </w:r>
      <w:proofErr w:type="gramStart"/>
      <w:r w:rsidRPr="00CA7E65">
        <w:rPr>
          <w:sz w:val="24"/>
          <w:lang w:val="en-US"/>
        </w:rPr>
        <w:t>2012;83:1007</w:t>
      </w:r>
      <w:proofErr w:type="gramEnd"/>
      <w:r w:rsidRPr="00CA7E65">
        <w:rPr>
          <w:sz w:val="24"/>
          <w:lang w:val="en-US"/>
        </w:rPr>
        <w:t>–1014.</w:t>
      </w:r>
    </w:p>
    <w:p w14:paraId="44B94732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2"/>
        <w:rPr>
          <w:sz w:val="24"/>
          <w:lang w:val="en-US"/>
        </w:rPr>
      </w:pPr>
      <w:r w:rsidRPr="00F107B3">
        <w:rPr>
          <w:sz w:val="24"/>
          <w:lang w:val="en-US"/>
        </w:rPr>
        <w:t>Studer G., Glanzmann C., Studer S.P., et al. Risk-adapted dental care prior to intensity-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modulated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radiotherapy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(IMRT). </w:t>
      </w:r>
      <w:r w:rsidRPr="00CA7E65">
        <w:rPr>
          <w:sz w:val="24"/>
          <w:lang w:val="en-US"/>
        </w:rPr>
        <w:t>Schweiz</w:t>
      </w:r>
      <w:r w:rsidRPr="00CA7E65">
        <w:rPr>
          <w:spacing w:val="-1"/>
          <w:sz w:val="24"/>
          <w:lang w:val="en-US"/>
        </w:rPr>
        <w:t xml:space="preserve"> </w:t>
      </w:r>
      <w:proofErr w:type="spellStart"/>
      <w:r w:rsidRPr="00CA7E65">
        <w:rPr>
          <w:sz w:val="24"/>
          <w:lang w:val="en-US"/>
        </w:rPr>
        <w:t>Monatsschr</w:t>
      </w:r>
      <w:proofErr w:type="spellEnd"/>
      <w:r w:rsidRPr="00CA7E65">
        <w:rPr>
          <w:sz w:val="24"/>
          <w:lang w:val="en-US"/>
        </w:rPr>
        <w:t xml:space="preserve"> </w:t>
      </w:r>
      <w:proofErr w:type="spellStart"/>
      <w:r w:rsidRPr="00CA7E65">
        <w:rPr>
          <w:sz w:val="24"/>
          <w:lang w:val="en-US"/>
        </w:rPr>
        <w:t>Zahnmed</w:t>
      </w:r>
      <w:proofErr w:type="spellEnd"/>
      <w:r w:rsidRPr="00CA7E65">
        <w:rPr>
          <w:spacing w:val="-1"/>
          <w:sz w:val="24"/>
          <w:lang w:val="en-US"/>
        </w:rPr>
        <w:t xml:space="preserve"> </w:t>
      </w:r>
      <w:proofErr w:type="gramStart"/>
      <w:r w:rsidRPr="00CA7E65">
        <w:rPr>
          <w:sz w:val="24"/>
          <w:lang w:val="en-US"/>
        </w:rPr>
        <w:t>2011;121:216</w:t>
      </w:r>
      <w:proofErr w:type="gramEnd"/>
      <w:r w:rsidRPr="00CA7E65">
        <w:rPr>
          <w:sz w:val="24"/>
          <w:lang w:val="en-US"/>
        </w:rPr>
        <w:t>–229.</w:t>
      </w:r>
    </w:p>
    <w:p w14:paraId="12ED32AB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</w:rPr>
      </w:pPr>
      <w:r w:rsidRPr="00F107B3">
        <w:rPr>
          <w:sz w:val="24"/>
          <w:lang w:val="en-US"/>
        </w:rPr>
        <w:t xml:space="preserve">Murdoch-Kinch C.A., </w:t>
      </w:r>
      <w:proofErr w:type="spellStart"/>
      <w:r w:rsidRPr="00F107B3">
        <w:rPr>
          <w:sz w:val="24"/>
          <w:lang w:val="en-US"/>
        </w:rPr>
        <w:t>Zwetchkenbaum</w:t>
      </w:r>
      <w:proofErr w:type="spellEnd"/>
      <w:r w:rsidRPr="00F107B3">
        <w:rPr>
          <w:sz w:val="24"/>
          <w:lang w:val="en-US"/>
        </w:rPr>
        <w:t xml:space="preserve"> S. Dental management of the head and neck can-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 w:rsidRPr="00F107B3">
        <w:rPr>
          <w:sz w:val="24"/>
          <w:lang w:val="en-US"/>
        </w:rPr>
        <w:t>cer</w:t>
      </w:r>
      <w:proofErr w:type="spellEnd"/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 treated with radiation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therapy. </w:t>
      </w:r>
      <w:r>
        <w:rPr>
          <w:sz w:val="24"/>
        </w:rPr>
        <w:t xml:space="preserve">J </w:t>
      </w:r>
      <w:proofErr w:type="spellStart"/>
      <w:r>
        <w:rPr>
          <w:sz w:val="24"/>
        </w:rPr>
        <w:t>Mich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Assoc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2011;93:28</w:t>
      </w:r>
      <w:proofErr w:type="gramEnd"/>
      <w:r>
        <w:rPr>
          <w:sz w:val="24"/>
        </w:rPr>
        <w:t>–37.</w:t>
      </w:r>
    </w:p>
    <w:p w14:paraId="30BD7402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8"/>
        <w:rPr>
          <w:sz w:val="24"/>
          <w:lang w:val="en-US"/>
        </w:rPr>
      </w:pPr>
      <w:r w:rsidRPr="00F107B3">
        <w:rPr>
          <w:sz w:val="24"/>
          <w:lang w:val="en-US"/>
        </w:rPr>
        <w:t xml:space="preserve">Epstein J.B., </w:t>
      </w:r>
      <w:proofErr w:type="spellStart"/>
      <w:r w:rsidRPr="00F107B3">
        <w:rPr>
          <w:sz w:val="24"/>
          <w:lang w:val="en-US"/>
        </w:rPr>
        <w:t>Thariat</w:t>
      </w:r>
      <w:proofErr w:type="spellEnd"/>
      <w:r w:rsidRPr="00F107B3">
        <w:rPr>
          <w:sz w:val="24"/>
          <w:lang w:val="en-US"/>
        </w:rPr>
        <w:t xml:space="preserve"> J., </w:t>
      </w:r>
      <w:proofErr w:type="spellStart"/>
      <w:r w:rsidRPr="00F107B3">
        <w:rPr>
          <w:sz w:val="24"/>
          <w:lang w:val="en-US"/>
        </w:rPr>
        <w:t>Bensadoun</w:t>
      </w:r>
      <w:proofErr w:type="spellEnd"/>
      <w:r w:rsidRPr="00F107B3">
        <w:rPr>
          <w:sz w:val="24"/>
          <w:lang w:val="en-US"/>
        </w:rPr>
        <w:t xml:space="preserve"> R.J., et al. Oral complications of cancer and cancer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therapy: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from cancer treatment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to survivorship. </w:t>
      </w:r>
      <w:r w:rsidRPr="00CA7E65">
        <w:rPr>
          <w:sz w:val="24"/>
          <w:lang w:val="en-US"/>
        </w:rPr>
        <w:t>CA</w:t>
      </w:r>
      <w:r w:rsidRPr="00CA7E65">
        <w:rPr>
          <w:spacing w:val="-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 xml:space="preserve">Cancer J Clin </w:t>
      </w:r>
      <w:proofErr w:type="gramStart"/>
      <w:r w:rsidRPr="00CA7E65">
        <w:rPr>
          <w:sz w:val="24"/>
          <w:lang w:val="en-US"/>
        </w:rPr>
        <w:t>2012;62:400</w:t>
      </w:r>
      <w:proofErr w:type="gramEnd"/>
      <w:r w:rsidRPr="00CA7E65">
        <w:rPr>
          <w:sz w:val="24"/>
          <w:lang w:val="en-US"/>
        </w:rPr>
        <w:t>–422.</w:t>
      </w:r>
    </w:p>
    <w:p w14:paraId="6F1838CE" w14:textId="77777777" w:rsidR="004670B5" w:rsidRPr="00CA7E6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2"/>
        <w:rPr>
          <w:sz w:val="24"/>
          <w:lang w:val="en-US"/>
        </w:rPr>
      </w:pPr>
      <w:r w:rsidRPr="00F107B3">
        <w:rPr>
          <w:sz w:val="24"/>
          <w:lang w:val="en-US"/>
        </w:rPr>
        <w:t xml:space="preserve">Lee I.J., </w:t>
      </w:r>
      <w:proofErr w:type="spellStart"/>
      <w:r w:rsidRPr="00F107B3">
        <w:rPr>
          <w:sz w:val="24"/>
          <w:lang w:val="en-US"/>
        </w:rPr>
        <w:t>Koom</w:t>
      </w:r>
      <w:proofErr w:type="spellEnd"/>
      <w:r w:rsidRPr="00F107B3">
        <w:rPr>
          <w:sz w:val="24"/>
          <w:lang w:val="en-US"/>
        </w:rPr>
        <w:t xml:space="preserve"> W.S., Lee </w:t>
      </w:r>
      <w:proofErr w:type="spellStart"/>
      <w:r w:rsidRPr="00F107B3">
        <w:rPr>
          <w:sz w:val="24"/>
          <w:lang w:val="en-US"/>
        </w:rPr>
        <w:t>CGet</w:t>
      </w:r>
      <w:proofErr w:type="spellEnd"/>
      <w:r w:rsidRPr="00F107B3">
        <w:rPr>
          <w:sz w:val="24"/>
          <w:lang w:val="en-US"/>
        </w:rPr>
        <w:t xml:space="preserve"> al. Risk factors and dose-effect relationship for </w:t>
      </w:r>
      <w:proofErr w:type="spellStart"/>
      <w:r w:rsidRPr="00F107B3">
        <w:rPr>
          <w:sz w:val="24"/>
          <w:lang w:val="en-US"/>
        </w:rPr>
        <w:t>mandibu</w:t>
      </w:r>
      <w:proofErr w:type="spellEnd"/>
      <w:r w:rsidRPr="00F107B3">
        <w:rPr>
          <w:sz w:val="24"/>
          <w:lang w:val="en-US"/>
        </w:rPr>
        <w:t>-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lar osteoradionecrosis in oral and oropharyngeal cancer patients. </w:t>
      </w:r>
      <w:r w:rsidRPr="00CA7E65">
        <w:rPr>
          <w:sz w:val="24"/>
          <w:lang w:val="en-US"/>
        </w:rPr>
        <w:t xml:space="preserve">Int J </w:t>
      </w:r>
      <w:proofErr w:type="spellStart"/>
      <w:r w:rsidRPr="00CA7E65">
        <w:rPr>
          <w:sz w:val="24"/>
          <w:lang w:val="en-US"/>
        </w:rPr>
        <w:t>Radiat</w:t>
      </w:r>
      <w:proofErr w:type="spellEnd"/>
      <w:r w:rsidRPr="00CA7E65">
        <w:rPr>
          <w:sz w:val="24"/>
          <w:lang w:val="en-US"/>
        </w:rPr>
        <w:t xml:space="preserve"> Oncol Biol</w:t>
      </w:r>
      <w:r w:rsidRPr="00CA7E65">
        <w:rPr>
          <w:spacing w:val="1"/>
          <w:sz w:val="24"/>
          <w:lang w:val="en-US"/>
        </w:rPr>
        <w:t xml:space="preserve"> </w:t>
      </w:r>
      <w:r w:rsidRPr="00CA7E65">
        <w:rPr>
          <w:sz w:val="24"/>
          <w:lang w:val="en-US"/>
        </w:rPr>
        <w:t>Phys</w:t>
      </w:r>
      <w:r w:rsidRPr="00CA7E65">
        <w:rPr>
          <w:spacing w:val="-1"/>
          <w:sz w:val="24"/>
          <w:lang w:val="en-US"/>
        </w:rPr>
        <w:t xml:space="preserve"> </w:t>
      </w:r>
      <w:proofErr w:type="gramStart"/>
      <w:r w:rsidRPr="00CA7E65">
        <w:rPr>
          <w:sz w:val="24"/>
          <w:lang w:val="en-US"/>
        </w:rPr>
        <w:t>2009;75:1084</w:t>
      </w:r>
      <w:proofErr w:type="gramEnd"/>
      <w:r w:rsidRPr="00CA7E65">
        <w:rPr>
          <w:sz w:val="24"/>
          <w:lang w:val="en-US"/>
        </w:rPr>
        <w:t>–1091.</w:t>
      </w:r>
    </w:p>
    <w:p w14:paraId="0F482D00" w14:textId="77777777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6"/>
        <w:rPr>
          <w:sz w:val="24"/>
        </w:rPr>
      </w:pPr>
      <w:r w:rsidRPr="00F107B3">
        <w:rPr>
          <w:sz w:val="24"/>
          <w:lang w:val="en-US"/>
        </w:rPr>
        <w:t>Sim, C. P. C., Walker, G. D., Manton, D. J., Soong, Y.-L., Wee, J. T. S., Adams, G. G., &amp;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Reynolds, E. C. (2018). Anticariogenic efficacy of a saliva biomimetic in head-and-neck</w:t>
      </w:r>
      <w:r w:rsidRPr="00F107B3">
        <w:rPr>
          <w:spacing w:val="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cancer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patients undergoing radiotherapy.</w:t>
      </w:r>
      <w:r w:rsidRPr="00F107B3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Australian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Dental</w:t>
      </w:r>
      <w:proofErr w:type="spellEnd"/>
      <w:r>
        <w:rPr>
          <w:sz w:val="24"/>
        </w:rPr>
        <w:t xml:space="preserve"> Jour-nal.doi:10.11.</w:t>
      </w:r>
    </w:p>
    <w:p w14:paraId="5EF31DB5" w14:textId="4CB82703" w:rsidR="004670B5" w:rsidRDefault="0000000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</w:rPr>
      </w:pPr>
      <w:r w:rsidRPr="00F107B3">
        <w:rPr>
          <w:sz w:val="24"/>
          <w:lang w:val="en-US"/>
        </w:rPr>
        <w:t>Al-</w:t>
      </w:r>
      <w:proofErr w:type="spellStart"/>
      <w:r w:rsidRPr="00F107B3">
        <w:rPr>
          <w:sz w:val="24"/>
          <w:lang w:val="en-US"/>
        </w:rPr>
        <w:t>Joburi</w:t>
      </w:r>
      <w:proofErr w:type="spellEnd"/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W.,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Clark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C.,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Fisher</w:t>
      </w:r>
      <w:r w:rsidRPr="00F107B3">
        <w:rPr>
          <w:spacing w:val="-3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R.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A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comparison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6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effectiveness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of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two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systems</w:t>
      </w:r>
      <w:r w:rsidRPr="00F107B3">
        <w:rPr>
          <w:spacing w:val="-1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for</w:t>
      </w:r>
      <w:r w:rsidRPr="00F107B3">
        <w:rPr>
          <w:spacing w:val="-2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>the</w:t>
      </w:r>
      <w:r w:rsidRPr="00F107B3">
        <w:rPr>
          <w:spacing w:val="-58"/>
          <w:sz w:val="24"/>
          <w:lang w:val="en-US"/>
        </w:rPr>
        <w:t xml:space="preserve"> </w:t>
      </w:r>
      <w:r w:rsidRPr="00F107B3">
        <w:rPr>
          <w:sz w:val="24"/>
          <w:lang w:val="en-US"/>
        </w:rPr>
        <w:t xml:space="preserve">prevention of radiation caries //Clinical preventive dentistry. – 1991. – </w:t>
      </w:r>
      <w:r>
        <w:rPr>
          <w:sz w:val="24"/>
        </w:rPr>
        <w:t>Т</w:t>
      </w:r>
      <w:r w:rsidRPr="00F107B3">
        <w:rPr>
          <w:sz w:val="24"/>
          <w:lang w:val="en-US"/>
        </w:rPr>
        <w:t xml:space="preserve">. 13. – №. </w:t>
      </w:r>
      <w:r>
        <w:rPr>
          <w:sz w:val="24"/>
        </w:rPr>
        <w:t>5. – 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15-19</w:t>
      </w:r>
      <w:proofErr w:type="gramEnd"/>
      <w:r>
        <w:rPr>
          <w:sz w:val="24"/>
        </w:rPr>
        <w:t>.</w:t>
      </w:r>
    </w:p>
    <w:p w14:paraId="4FBD838B" w14:textId="1494CC70" w:rsidR="00290531" w:rsidRPr="00D303B0" w:rsidRDefault="00290531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proofErr w:type="spellStart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>Tchekmedyian</w:t>
      </w:r>
      <w:proofErr w:type="spellEnd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 xml:space="preserve"> V, Sherman EJ, Dunn L, et al. Phase II study of </w:t>
      </w:r>
      <w:proofErr w:type="spellStart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>lenvatinib</w:t>
      </w:r>
      <w:proofErr w:type="spellEnd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 xml:space="preserve"> in patients with </w:t>
      </w:r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lastRenderedPageBreak/>
        <w:t xml:space="preserve">progressive, </w:t>
      </w:r>
      <w:proofErr w:type="gramStart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>recurrent</w:t>
      </w:r>
      <w:proofErr w:type="gramEnd"/>
      <w:r w:rsidRPr="00290531">
        <w:rPr>
          <w:color w:val="000000"/>
          <w:spacing w:val="3"/>
          <w:sz w:val="24"/>
          <w:szCs w:val="24"/>
          <w:shd w:val="clear" w:color="auto" w:fill="FFFFFF"/>
          <w:lang w:val="en-US"/>
        </w:rPr>
        <w:t xml:space="preserve"> or metastatic adenoid cystic carcinoma. </w:t>
      </w:r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>J Clin Oncol</w:t>
      </w:r>
      <w:r w:rsidRPr="00D303B0">
        <w:rPr>
          <w:color w:val="000000"/>
          <w:spacing w:val="3"/>
          <w:sz w:val="24"/>
          <w:szCs w:val="24"/>
          <w:lang w:val="en-US"/>
        </w:rPr>
        <w:br/>
      </w:r>
      <w:proofErr w:type="gramStart"/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>2019;37:1529</w:t>
      </w:r>
      <w:proofErr w:type="gramEnd"/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>-1537</w:t>
      </w:r>
    </w:p>
    <w:p w14:paraId="2B73983D" w14:textId="50BD846E" w:rsidR="00A54725" w:rsidRPr="00D303B0" w:rsidRDefault="00A54725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r w:rsidRPr="00A54725">
        <w:rPr>
          <w:color w:val="000000"/>
          <w:spacing w:val="3"/>
          <w:sz w:val="24"/>
          <w:szCs w:val="24"/>
          <w:shd w:val="clear" w:color="auto" w:fill="FFFFFF"/>
          <w:lang w:val="en-US"/>
        </w:rPr>
        <w:t xml:space="preserve">Thomson DJ, Silva P, Denton K, et al. Phase II trial of sorafenib in advanced salivary adenoid cystic carcinoma of the head and neck. </w:t>
      </w:r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 xml:space="preserve">Head Neck </w:t>
      </w:r>
      <w:proofErr w:type="gramStart"/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>2015;37:182</w:t>
      </w:r>
      <w:proofErr w:type="gramEnd"/>
      <w:r w:rsidRPr="00D303B0">
        <w:rPr>
          <w:color w:val="000000"/>
          <w:spacing w:val="3"/>
          <w:sz w:val="24"/>
          <w:szCs w:val="24"/>
          <w:shd w:val="clear" w:color="auto" w:fill="FFFFFF"/>
          <w:lang w:val="en-US"/>
        </w:rPr>
        <w:t>-187</w:t>
      </w:r>
    </w:p>
    <w:p w14:paraId="44EE3655" w14:textId="1E6741B4" w:rsidR="00D303B0" w:rsidRPr="00D303B0" w:rsidRDefault="00D303B0" w:rsidP="00D303B0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r w:rsidRPr="00D303B0">
        <w:rPr>
          <w:sz w:val="24"/>
          <w:szCs w:val="24"/>
          <w:lang w:val="en-US"/>
        </w:rPr>
        <w:t xml:space="preserve">Lin VTG, </w:t>
      </w:r>
      <w:proofErr w:type="spellStart"/>
      <w:r w:rsidRPr="00D303B0">
        <w:rPr>
          <w:sz w:val="24"/>
          <w:szCs w:val="24"/>
          <w:lang w:val="en-US"/>
        </w:rPr>
        <w:t>Nabell</w:t>
      </w:r>
      <w:proofErr w:type="spellEnd"/>
      <w:r w:rsidRPr="00D303B0">
        <w:rPr>
          <w:sz w:val="24"/>
          <w:szCs w:val="24"/>
          <w:lang w:val="en-US"/>
        </w:rPr>
        <w:t xml:space="preserve"> LM, Spencer SA, et al. First-Line Treatment of Widely Metastatic </w:t>
      </w:r>
    </w:p>
    <w:p w14:paraId="01A746C8" w14:textId="77777777" w:rsidR="00D303B0" w:rsidRPr="00D303B0" w:rsidRDefault="00D303B0" w:rsidP="00D303B0">
      <w:pPr>
        <w:pStyle w:val="a5"/>
        <w:tabs>
          <w:tab w:val="left" w:pos="1163"/>
        </w:tabs>
        <w:spacing w:line="360" w:lineRule="auto"/>
        <w:ind w:right="345" w:firstLine="0"/>
        <w:rPr>
          <w:sz w:val="24"/>
          <w:szCs w:val="24"/>
          <w:lang w:val="en-US"/>
        </w:rPr>
      </w:pPr>
      <w:r w:rsidRPr="00D303B0">
        <w:rPr>
          <w:sz w:val="24"/>
          <w:szCs w:val="24"/>
          <w:lang w:val="en-US"/>
        </w:rPr>
        <w:t xml:space="preserve">BRAF-Mutated Salivary Duct Carcinoma </w:t>
      </w:r>
      <w:proofErr w:type="gramStart"/>
      <w:r w:rsidRPr="00D303B0">
        <w:rPr>
          <w:sz w:val="24"/>
          <w:szCs w:val="24"/>
          <w:lang w:val="en-US"/>
        </w:rPr>
        <w:t>With</w:t>
      </w:r>
      <w:proofErr w:type="gramEnd"/>
      <w:r w:rsidRPr="00D303B0">
        <w:rPr>
          <w:sz w:val="24"/>
          <w:szCs w:val="24"/>
          <w:lang w:val="en-US"/>
        </w:rPr>
        <w:t xml:space="preserve"> Combined BRAF and MEK Inhibition. J </w:t>
      </w:r>
    </w:p>
    <w:p w14:paraId="118E563E" w14:textId="3FD1CDF4" w:rsidR="00D303B0" w:rsidRDefault="00D303B0" w:rsidP="00D303B0">
      <w:pPr>
        <w:pStyle w:val="a5"/>
        <w:tabs>
          <w:tab w:val="left" w:pos="1163"/>
        </w:tabs>
        <w:spacing w:line="360" w:lineRule="auto"/>
        <w:ind w:right="345" w:firstLine="0"/>
        <w:rPr>
          <w:sz w:val="24"/>
          <w:szCs w:val="24"/>
          <w:lang w:val="en-US"/>
        </w:rPr>
      </w:pPr>
      <w:r w:rsidRPr="00D303B0">
        <w:rPr>
          <w:sz w:val="24"/>
          <w:szCs w:val="24"/>
          <w:lang w:val="en-US"/>
        </w:rPr>
        <w:t xml:space="preserve">Natl </w:t>
      </w:r>
      <w:proofErr w:type="spellStart"/>
      <w:r w:rsidRPr="00D303B0">
        <w:rPr>
          <w:sz w:val="24"/>
          <w:szCs w:val="24"/>
          <w:lang w:val="en-US"/>
        </w:rPr>
        <w:t>Compr</w:t>
      </w:r>
      <w:proofErr w:type="spellEnd"/>
      <w:r w:rsidRPr="00D303B0">
        <w:rPr>
          <w:sz w:val="24"/>
          <w:szCs w:val="24"/>
          <w:lang w:val="en-US"/>
        </w:rPr>
        <w:t xml:space="preserve"> </w:t>
      </w:r>
      <w:proofErr w:type="spellStart"/>
      <w:r w:rsidRPr="00D303B0">
        <w:rPr>
          <w:sz w:val="24"/>
          <w:szCs w:val="24"/>
          <w:lang w:val="en-US"/>
        </w:rPr>
        <w:t>Canc</w:t>
      </w:r>
      <w:proofErr w:type="spellEnd"/>
      <w:r w:rsidRPr="00D303B0">
        <w:rPr>
          <w:sz w:val="24"/>
          <w:szCs w:val="24"/>
          <w:lang w:val="en-US"/>
        </w:rPr>
        <w:t xml:space="preserve"> </w:t>
      </w:r>
      <w:proofErr w:type="spellStart"/>
      <w:r w:rsidRPr="00D303B0">
        <w:rPr>
          <w:sz w:val="24"/>
          <w:szCs w:val="24"/>
          <w:lang w:val="en-US"/>
        </w:rPr>
        <w:t>Netw</w:t>
      </w:r>
      <w:proofErr w:type="spellEnd"/>
      <w:r w:rsidRPr="00D303B0">
        <w:rPr>
          <w:sz w:val="24"/>
          <w:szCs w:val="24"/>
          <w:lang w:val="en-US"/>
        </w:rPr>
        <w:t xml:space="preserve">. 2018 Oct;16(10):1166-1170. </w:t>
      </w:r>
      <w:proofErr w:type="spellStart"/>
      <w:r w:rsidRPr="00D303B0">
        <w:rPr>
          <w:sz w:val="24"/>
          <w:szCs w:val="24"/>
          <w:lang w:val="en-US"/>
        </w:rPr>
        <w:t>doi</w:t>
      </w:r>
      <w:proofErr w:type="spellEnd"/>
      <w:r w:rsidRPr="00D303B0">
        <w:rPr>
          <w:sz w:val="24"/>
          <w:szCs w:val="24"/>
          <w:lang w:val="en-US"/>
        </w:rPr>
        <w:t>: 10.6004/jnccn.2018.7056.</w:t>
      </w:r>
    </w:p>
    <w:p w14:paraId="1344A96C" w14:textId="79D3FEAB" w:rsidR="0047357A" w:rsidRPr="0047357A" w:rsidRDefault="0047357A" w:rsidP="0047357A">
      <w:pPr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r w:rsidRPr="0047357A">
        <w:rPr>
          <w:sz w:val="24"/>
          <w:szCs w:val="24"/>
          <w:lang w:val="en-US"/>
        </w:rPr>
        <w:t xml:space="preserve">         83.    </w:t>
      </w:r>
      <w:proofErr w:type="spellStart"/>
      <w:r w:rsidRPr="0047357A">
        <w:rPr>
          <w:sz w:val="24"/>
          <w:szCs w:val="24"/>
          <w:lang w:val="en-US"/>
        </w:rPr>
        <w:t>Marabelle</w:t>
      </w:r>
      <w:proofErr w:type="spellEnd"/>
      <w:r w:rsidRPr="0047357A">
        <w:rPr>
          <w:sz w:val="24"/>
          <w:szCs w:val="24"/>
          <w:lang w:val="en-US"/>
        </w:rPr>
        <w:t xml:space="preserve"> A, Fakih MG, Lopez J, et al. 1192OAssociation of </w:t>
      </w:r>
      <w:proofErr w:type="spellStart"/>
      <w:r w:rsidRPr="0047357A">
        <w:rPr>
          <w:sz w:val="24"/>
          <w:szCs w:val="24"/>
          <w:lang w:val="en-US"/>
        </w:rPr>
        <w:t>tumour</w:t>
      </w:r>
      <w:proofErr w:type="spellEnd"/>
      <w:r w:rsidRPr="0047357A">
        <w:rPr>
          <w:sz w:val="24"/>
          <w:szCs w:val="24"/>
          <w:lang w:val="en-US"/>
        </w:rPr>
        <w:t xml:space="preserve"> mutational burden </w:t>
      </w:r>
    </w:p>
    <w:p w14:paraId="4C2442C4" w14:textId="36075F97" w:rsidR="0047357A" w:rsidRPr="0047357A" w:rsidRDefault="0047357A" w:rsidP="0047357A">
      <w:pPr>
        <w:pStyle w:val="a5"/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r w:rsidRPr="0047357A">
        <w:rPr>
          <w:sz w:val="24"/>
          <w:szCs w:val="24"/>
          <w:lang w:val="en-US"/>
        </w:rPr>
        <w:t xml:space="preserve">         With outcomes in patients with select advanced solid </w:t>
      </w:r>
      <w:proofErr w:type="spellStart"/>
      <w:r w:rsidRPr="0047357A">
        <w:rPr>
          <w:sz w:val="24"/>
          <w:szCs w:val="24"/>
          <w:lang w:val="en-US"/>
        </w:rPr>
        <w:t>tumours</w:t>
      </w:r>
      <w:proofErr w:type="spellEnd"/>
      <w:r w:rsidRPr="0047357A">
        <w:rPr>
          <w:sz w:val="24"/>
          <w:szCs w:val="24"/>
          <w:lang w:val="en-US"/>
        </w:rPr>
        <w:t xml:space="preserve"> treated with pembrolizumab </w:t>
      </w:r>
    </w:p>
    <w:p w14:paraId="457C4D8E" w14:textId="34641FB9" w:rsidR="004670B5" w:rsidRPr="00D303B0" w:rsidRDefault="0047357A" w:rsidP="00FF5763">
      <w:pPr>
        <w:tabs>
          <w:tab w:val="left" w:pos="1163"/>
        </w:tabs>
        <w:spacing w:line="360" w:lineRule="auto"/>
        <w:ind w:right="345"/>
        <w:rPr>
          <w:sz w:val="24"/>
          <w:szCs w:val="24"/>
          <w:lang w:val="en-US"/>
        </w:rPr>
      </w:pPr>
      <w:r w:rsidRPr="00D92341">
        <w:rPr>
          <w:sz w:val="24"/>
          <w:szCs w:val="24"/>
          <w:lang w:val="en-US"/>
        </w:rPr>
        <w:t xml:space="preserve">                  </w:t>
      </w:r>
      <w:r w:rsidRPr="0047357A">
        <w:rPr>
          <w:sz w:val="24"/>
          <w:szCs w:val="24"/>
          <w:lang w:val="en-US"/>
        </w:rPr>
        <w:t xml:space="preserve">in KEYNOTE-158. Ann Oncol. (2019) </w:t>
      </w:r>
      <w:proofErr w:type="gramStart"/>
      <w:r w:rsidRPr="0047357A">
        <w:rPr>
          <w:sz w:val="24"/>
          <w:szCs w:val="24"/>
          <w:lang w:val="en-US"/>
        </w:rPr>
        <w:t>30:v</w:t>
      </w:r>
      <w:proofErr w:type="gramEnd"/>
      <w:r w:rsidRPr="0047357A">
        <w:rPr>
          <w:sz w:val="24"/>
          <w:szCs w:val="24"/>
          <w:lang w:val="en-US"/>
        </w:rPr>
        <w:t xml:space="preserve">477–8. </w:t>
      </w:r>
      <w:proofErr w:type="spellStart"/>
      <w:r w:rsidRPr="0047357A">
        <w:rPr>
          <w:sz w:val="24"/>
          <w:szCs w:val="24"/>
          <w:lang w:val="en-US"/>
        </w:rPr>
        <w:t>doi</w:t>
      </w:r>
      <w:proofErr w:type="spellEnd"/>
      <w:r w:rsidRPr="0047357A">
        <w:rPr>
          <w:sz w:val="24"/>
          <w:szCs w:val="24"/>
          <w:lang w:val="en-US"/>
        </w:rPr>
        <w:t>: 10.1093/</w:t>
      </w:r>
      <w:proofErr w:type="spellStart"/>
      <w:r w:rsidRPr="0047357A">
        <w:rPr>
          <w:sz w:val="24"/>
          <w:szCs w:val="24"/>
          <w:lang w:val="en-US"/>
        </w:rPr>
        <w:t>annonc</w:t>
      </w:r>
      <w:proofErr w:type="spellEnd"/>
      <w:r w:rsidRPr="0047357A">
        <w:rPr>
          <w:sz w:val="24"/>
          <w:szCs w:val="24"/>
          <w:lang w:val="en-US"/>
        </w:rPr>
        <w:t>/mdz253.018.</w:t>
      </w:r>
    </w:p>
    <w:p w14:paraId="7D6F399E" w14:textId="71CA31AB" w:rsidR="00FF5763" w:rsidRPr="00FF5763" w:rsidRDefault="00FF5763" w:rsidP="00FF5763">
      <w:pPr>
        <w:pStyle w:val="a5"/>
        <w:numPr>
          <w:ilvl w:val="0"/>
          <w:numId w:val="42"/>
        </w:numPr>
        <w:spacing w:line="360" w:lineRule="auto"/>
        <w:rPr>
          <w:sz w:val="24"/>
          <w:lang w:val="en-US"/>
        </w:rPr>
      </w:pPr>
      <w:r w:rsidRPr="008A3A3D">
        <w:rPr>
          <w:sz w:val="24"/>
          <w:lang w:val="en-US"/>
        </w:rPr>
        <w:t xml:space="preserve">   </w:t>
      </w:r>
      <w:proofErr w:type="spellStart"/>
      <w:r w:rsidRPr="00FF5763">
        <w:rPr>
          <w:sz w:val="24"/>
          <w:lang w:val="en-US"/>
        </w:rPr>
        <w:t>Elkrief</w:t>
      </w:r>
      <w:proofErr w:type="spellEnd"/>
      <w:r w:rsidRPr="00FF5763">
        <w:rPr>
          <w:sz w:val="24"/>
          <w:lang w:val="en-US"/>
        </w:rPr>
        <w:t xml:space="preserve"> A, Saleh R. Androgen deprivation therapy for metastatic salivary gland cancer. </w:t>
      </w:r>
    </w:p>
    <w:p w14:paraId="594377CB" w14:textId="77777777" w:rsidR="008A3A3D" w:rsidRDefault="00FF5763" w:rsidP="00FF5763">
      <w:pPr>
        <w:spacing w:line="360" w:lineRule="auto"/>
        <w:ind w:left="521"/>
        <w:rPr>
          <w:sz w:val="24"/>
          <w:lang w:val="en-US"/>
        </w:rPr>
      </w:pPr>
      <w:r w:rsidRPr="00FF5763">
        <w:rPr>
          <w:sz w:val="24"/>
          <w:lang w:val="en-US"/>
        </w:rPr>
        <w:t xml:space="preserve">         </w:t>
      </w:r>
      <w:r w:rsidRPr="008A3A3D">
        <w:rPr>
          <w:sz w:val="24"/>
          <w:lang w:val="en-US"/>
        </w:rPr>
        <w:t xml:space="preserve"> </w:t>
      </w:r>
      <w:r w:rsidRPr="00FF5763">
        <w:rPr>
          <w:sz w:val="24"/>
          <w:lang w:val="en-US"/>
        </w:rPr>
        <w:t>CMAJ.        2018 Aug 20;190(33</w:t>
      </w:r>
      <w:proofErr w:type="gramStart"/>
      <w:r w:rsidRPr="00FF5763">
        <w:rPr>
          <w:sz w:val="24"/>
          <w:lang w:val="en-US"/>
        </w:rPr>
        <w:t>):E</w:t>
      </w:r>
      <w:proofErr w:type="gramEnd"/>
      <w:r w:rsidRPr="00FF5763">
        <w:rPr>
          <w:sz w:val="24"/>
          <w:lang w:val="en-US"/>
        </w:rPr>
        <w:t xml:space="preserve">985-E987. </w:t>
      </w:r>
      <w:proofErr w:type="spellStart"/>
      <w:r w:rsidRPr="00FF5763">
        <w:rPr>
          <w:sz w:val="24"/>
          <w:lang w:val="en-US"/>
        </w:rPr>
        <w:t>doi</w:t>
      </w:r>
      <w:proofErr w:type="spellEnd"/>
      <w:r w:rsidRPr="00FF5763">
        <w:rPr>
          <w:sz w:val="24"/>
          <w:lang w:val="en-US"/>
        </w:rPr>
        <w:t xml:space="preserve">: 10.1503/cmaj.180286. </w:t>
      </w:r>
    </w:p>
    <w:p w14:paraId="2FC79840" w14:textId="4C5CAC6F" w:rsidR="00290531" w:rsidRPr="00D92341" w:rsidRDefault="008A3A3D" w:rsidP="00FF5763">
      <w:pPr>
        <w:spacing w:line="360" w:lineRule="auto"/>
        <w:ind w:left="521"/>
        <w:rPr>
          <w:sz w:val="24"/>
        </w:rPr>
        <w:sectPr w:rsidR="00290531" w:rsidRPr="00D92341">
          <w:pgSz w:w="11910" w:h="16840"/>
          <w:pgMar w:top="1300" w:right="500" w:bottom="960" w:left="1180" w:header="0" w:footer="692" w:gutter="0"/>
          <w:cols w:space="720"/>
        </w:sectPr>
      </w:pPr>
      <w:r w:rsidRPr="00D92341">
        <w:rPr>
          <w:sz w:val="24"/>
          <w:lang w:val="en-US"/>
        </w:rPr>
        <w:t xml:space="preserve">          </w:t>
      </w:r>
      <w:r w:rsidR="00FF5763" w:rsidRPr="00FF5763">
        <w:rPr>
          <w:sz w:val="24"/>
          <w:lang w:val="en-US"/>
        </w:rPr>
        <w:t>PMID</w:t>
      </w:r>
      <w:r w:rsidR="00FF5763" w:rsidRPr="00D92341">
        <w:rPr>
          <w:sz w:val="24"/>
        </w:rPr>
        <w:t xml:space="preserve">: </w:t>
      </w:r>
      <w:proofErr w:type="gramStart"/>
      <w:r w:rsidR="00FF5763" w:rsidRPr="00D92341">
        <w:rPr>
          <w:sz w:val="24"/>
        </w:rPr>
        <w:t xml:space="preserve">30127038; </w:t>
      </w:r>
      <w:r w:rsidR="00FF5763">
        <w:rPr>
          <w:sz w:val="24"/>
        </w:rPr>
        <w:t xml:space="preserve">  </w:t>
      </w:r>
      <w:proofErr w:type="gramEnd"/>
      <w:r w:rsidR="00FF5763">
        <w:rPr>
          <w:sz w:val="24"/>
        </w:rPr>
        <w:t xml:space="preserve">      </w:t>
      </w:r>
      <w:r w:rsidR="00FF5763" w:rsidRPr="00FF5763">
        <w:rPr>
          <w:sz w:val="24"/>
          <w:lang w:val="en-US"/>
        </w:rPr>
        <w:t>PMCID</w:t>
      </w:r>
      <w:r w:rsidR="00FF5763" w:rsidRPr="00D92341">
        <w:rPr>
          <w:sz w:val="24"/>
        </w:rPr>
        <w:t xml:space="preserve">: </w:t>
      </w:r>
      <w:r w:rsidR="00FF5763" w:rsidRPr="00FF5763">
        <w:rPr>
          <w:sz w:val="24"/>
          <w:lang w:val="en-US"/>
        </w:rPr>
        <w:t>PMC</w:t>
      </w:r>
      <w:r w:rsidR="00FF5763" w:rsidRPr="00D92341">
        <w:rPr>
          <w:sz w:val="24"/>
        </w:rPr>
        <w:t>6102105.</w:t>
      </w:r>
    </w:p>
    <w:p w14:paraId="17288D85" w14:textId="77777777" w:rsidR="004670B5" w:rsidRPr="00D92341" w:rsidRDefault="004670B5">
      <w:pPr>
        <w:pStyle w:val="a4"/>
        <w:spacing w:before="4"/>
        <w:ind w:left="0"/>
        <w:jc w:val="left"/>
        <w:rPr>
          <w:sz w:val="17"/>
        </w:rPr>
      </w:pPr>
    </w:p>
    <w:p w14:paraId="1F88132C" w14:textId="77777777" w:rsidR="004670B5" w:rsidRDefault="00000000">
      <w:pPr>
        <w:pStyle w:val="1"/>
        <w:spacing w:line="362" w:lineRule="auto"/>
        <w:ind w:left="1241" w:right="348"/>
      </w:pPr>
      <w:bookmarkStart w:id="34" w:name="_bookmark34"/>
      <w:bookmarkEnd w:id="34"/>
      <w:r>
        <w:t>Приложение</w:t>
      </w:r>
      <w:r>
        <w:rPr>
          <w:spacing w:val="1"/>
        </w:rPr>
        <w:t xml:space="preserve"> </w:t>
      </w:r>
      <w:r>
        <w:t>А1.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пере-</w:t>
      </w:r>
      <w:r>
        <w:rPr>
          <w:spacing w:val="1"/>
        </w:rPr>
        <w:t xml:space="preserve"> </w:t>
      </w:r>
      <w:r>
        <w:t>смотру</w:t>
      </w:r>
      <w:proofErr w:type="gramEnd"/>
      <w:r>
        <w:rPr>
          <w:spacing w:val="-3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рекомендаций</w:t>
      </w:r>
    </w:p>
    <w:p w14:paraId="221977BB" w14:textId="2E2C3993" w:rsidR="00E14ECD" w:rsidRDefault="00E14ECD" w:rsidP="00E14ECD">
      <w:pPr>
        <w:tabs>
          <w:tab w:val="left" w:pos="1478"/>
        </w:tabs>
        <w:spacing w:line="360" w:lineRule="auto"/>
        <w:ind w:right="344"/>
        <w:rPr>
          <w:sz w:val="24"/>
        </w:rPr>
      </w:pPr>
    </w:p>
    <w:p w14:paraId="0CF2B3C1" w14:textId="3368456D" w:rsid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Кропотов Михаил Алексеевич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заведующий отделением хирургическим отделением №10 опухолей головы и шеи ФГБУ «НМИЦ онкологии им. Н.Н. Блохина» Минздрава России</w:t>
      </w:r>
    </w:p>
    <w:p w14:paraId="423C2430" w14:textId="18452B1E" w:rsidR="00E14ECD" w:rsidRPr="00E14ECD" w:rsidRDefault="00751692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bookmarkStart w:id="35" w:name="_Hlk127802663"/>
      <w:proofErr w:type="spellStart"/>
      <w:r w:rsidRPr="00E14ECD">
        <w:rPr>
          <w:b/>
          <w:bCs/>
          <w:i/>
          <w:iCs/>
          <w:sz w:val="24"/>
        </w:rPr>
        <w:t>Саприна</w:t>
      </w:r>
      <w:proofErr w:type="spellEnd"/>
      <w:r w:rsidRPr="00E14ECD">
        <w:rPr>
          <w:b/>
          <w:bCs/>
          <w:i/>
          <w:iCs/>
          <w:sz w:val="24"/>
        </w:rPr>
        <w:t xml:space="preserve"> Оксана Александровна</w:t>
      </w:r>
      <w:r w:rsidRPr="00E14ECD">
        <w:rPr>
          <w:sz w:val="24"/>
        </w:rPr>
        <w:t xml:space="preserve">, </w:t>
      </w:r>
      <w:r w:rsidRPr="00E14ECD">
        <w:rPr>
          <w:sz w:val="24"/>
        </w:rPr>
        <w:tab/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 xml:space="preserve">, врач-онколог, отделение </w:t>
      </w:r>
      <w:proofErr w:type="spellStart"/>
      <w:r w:rsidRPr="00E14ECD">
        <w:rPr>
          <w:sz w:val="24"/>
        </w:rPr>
        <w:t>хирургиче</w:t>
      </w:r>
      <w:proofErr w:type="spellEnd"/>
      <w:r w:rsidRPr="00E14ECD">
        <w:rPr>
          <w:sz w:val="24"/>
        </w:rPr>
        <w:t xml:space="preserve">- </w:t>
      </w:r>
      <w:proofErr w:type="spellStart"/>
      <w:r w:rsidRPr="00E14ECD">
        <w:rPr>
          <w:sz w:val="24"/>
        </w:rPr>
        <w:t>ское</w:t>
      </w:r>
      <w:proofErr w:type="spellEnd"/>
      <w:r w:rsidRPr="00E14ECD">
        <w:rPr>
          <w:sz w:val="24"/>
        </w:rPr>
        <w:t xml:space="preserve"> №11 опухолей головы и шеи ФГБУ «НМИЦ онкологии им. Н.Н. Блохина» Минздрава России, член Общероссийской общественной организации «Российское общество </w:t>
      </w:r>
      <w:proofErr w:type="spellStart"/>
      <w:r w:rsidRPr="00E14ECD">
        <w:rPr>
          <w:sz w:val="24"/>
        </w:rPr>
        <w:t>специа</w:t>
      </w:r>
      <w:proofErr w:type="spellEnd"/>
      <w:r w:rsidRPr="00E14ECD">
        <w:rPr>
          <w:sz w:val="24"/>
        </w:rPr>
        <w:t>- листов по опухолям головы и шеи».</w:t>
      </w:r>
      <w:r w:rsidRPr="00E14ECD">
        <w:rPr>
          <w:sz w:val="24"/>
        </w:rPr>
        <w:tab/>
      </w:r>
      <w:bookmarkEnd w:id="35"/>
    </w:p>
    <w:p w14:paraId="55E6B87F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Агабабян</w:t>
      </w:r>
      <w:proofErr w:type="spellEnd"/>
      <w:r w:rsidRPr="00E14ECD">
        <w:rPr>
          <w:b/>
          <w:bCs/>
          <w:i/>
          <w:iCs/>
          <w:sz w:val="24"/>
        </w:rPr>
        <w:t xml:space="preserve"> </w:t>
      </w:r>
      <w:proofErr w:type="spellStart"/>
      <w:r w:rsidRPr="00E14ECD">
        <w:rPr>
          <w:b/>
          <w:bCs/>
          <w:i/>
          <w:iCs/>
          <w:sz w:val="24"/>
        </w:rPr>
        <w:t>Татев</w:t>
      </w:r>
      <w:proofErr w:type="spellEnd"/>
      <w:r w:rsidRPr="00E14ECD">
        <w:rPr>
          <w:b/>
          <w:bCs/>
          <w:i/>
          <w:iCs/>
          <w:sz w:val="24"/>
        </w:rPr>
        <w:t xml:space="preserve"> </w:t>
      </w:r>
      <w:proofErr w:type="spellStart"/>
      <w:r w:rsidRPr="00E14ECD">
        <w:rPr>
          <w:b/>
          <w:bCs/>
          <w:i/>
          <w:iCs/>
          <w:sz w:val="24"/>
        </w:rPr>
        <w:t>Артаковна</w:t>
      </w:r>
      <w:proofErr w:type="spellEnd"/>
      <w:r w:rsidRPr="00E14ECD">
        <w:rPr>
          <w:sz w:val="24"/>
        </w:rPr>
        <w:t xml:space="preserve">, заведующая отделением лучевой диагностики МРНЦ им. А.Ф. Цыба —​ филиала ФГБУ «НМИЦ радиологии» Минздрава России,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Обнинск https://orcid.org/0000-0002-9971-3451</w:t>
      </w:r>
    </w:p>
    <w:p w14:paraId="0F40C19F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Алиева </w:t>
      </w:r>
      <w:proofErr w:type="spellStart"/>
      <w:r w:rsidRPr="00E14ECD">
        <w:rPr>
          <w:b/>
          <w:bCs/>
          <w:i/>
          <w:iCs/>
          <w:sz w:val="24"/>
        </w:rPr>
        <w:t>Севил</w:t>
      </w:r>
      <w:proofErr w:type="spellEnd"/>
      <w:r w:rsidRPr="00E14ECD">
        <w:rPr>
          <w:b/>
          <w:bCs/>
          <w:i/>
          <w:iCs/>
          <w:sz w:val="24"/>
        </w:rPr>
        <w:t xml:space="preserve"> </w:t>
      </w:r>
      <w:proofErr w:type="spellStart"/>
      <w:r w:rsidRPr="00E14ECD">
        <w:rPr>
          <w:b/>
          <w:bCs/>
          <w:i/>
          <w:iCs/>
          <w:sz w:val="24"/>
        </w:rPr>
        <w:t>Багатуровна</w:t>
      </w:r>
      <w:proofErr w:type="spellEnd"/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ведущий научный сотрудник отделения радиационной онкологии ФГБУ «НМИЦ онкологии им. Н.Н. Блохина» Минздрава России, член Общероссийской общественной организации «Российское общество специалистов по опухолям головы и шеи».</w:t>
      </w:r>
    </w:p>
    <w:p w14:paraId="4250B04D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Алымов Юрий Владимирович</w:t>
      </w:r>
      <w:r w:rsidRPr="00E14ECD">
        <w:rPr>
          <w:sz w:val="24"/>
        </w:rPr>
        <w:t xml:space="preserve">, к.м.н., врач-онколог отделения хирургических методов лечения №5 (эндокринной онкологии) НИИ клинической онкологии им. Н.Н. Трапезникова ФГБУ «НМИЦ онкологии им. Н.Н. Блохина» Минздрава России, исполнительный директор Общероссийской общественной организации «Российское общество специалистов по опухолям головы и шеи»; ORCID: </w:t>
      </w:r>
      <w:hyperlink r:id="rId8" w:history="1">
        <w:r w:rsidRPr="00E14ECD">
          <w:rPr>
            <w:rStyle w:val="af"/>
            <w:sz w:val="24"/>
          </w:rPr>
          <w:t>https://orcid.org/0000-0002-6851-9867</w:t>
        </w:r>
      </w:hyperlink>
    </w:p>
    <w:p w14:paraId="2C885503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Артемьева Анна </w:t>
      </w:r>
      <w:proofErr w:type="gramStart"/>
      <w:r w:rsidRPr="00E14ECD">
        <w:rPr>
          <w:b/>
          <w:bCs/>
          <w:i/>
          <w:iCs/>
          <w:sz w:val="24"/>
        </w:rPr>
        <w:t>Сергеевна,  к.м.н.</w:t>
      </w:r>
      <w:proofErr w:type="gramEnd"/>
      <w:r w:rsidRPr="00E14ECD">
        <w:rPr>
          <w:b/>
          <w:bCs/>
          <w:i/>
          <w:iCs/>
          <w:sz w:val="24"/>
        </w:rPr>
        <w:t xml:space="preserve">, </w:t>
      </w:r>
      <w:r w:rsidRPr="00E14ECD">
        <w:rPr>
          <w:sz w:val="24"/>
        </w:rPr>
        <w:t>врач-</w:t>
      </w:r>
      <w:proofErr w:type="spellStart"/>
      <w:r w:rsidRPr="00E14ECD">
        <w:rPr>
          <w:sz w:val="24"/>
        </w:rPr>
        <w:t>патоморфолог</w:t>
      </w:r>
      <w:proofErr w:type="spellEnd"/>
      <w:r w:rsidRPr="00E14ECD">
        <w:rPr>
          <w:sz w:val="24"/>
        </w:rPr>
        <w:t>, руководитель научной лаборатории морфологии опухолей ФГБУ «НМИЦ онкологии им. Н.Н. Петрова» Минздрава России, доцент отделения дополнительного профессионального образования НМИЦ онкологии им. Н.Н. Петрова</w:t>
      </w:r>
    </w:p>
    <w:p w14:paraId="0532222B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Бойко Анна Владимировна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профессор, заведующая отделением лучевой терапии с модификацией МНИОИ им. П.А. Герцена – филиала ФГБУ «НМИЦ радиологии» Минздрава России.</w:t>
      </w:r>
    </w:p>
    <w:p w14:paraId="6F55896F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Болотин Михаил Викторович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научный сотрудник отделения хирургического № 11 опухолей верхних дыхательно-пищеварительных путей ФГБУ «НМИЦ онкологии им. Н.Н. Блохина» Минздрава России, член Общероссийской общественной организации «Российское общество специалистов по опухолям головы и шеи».</w:t>
      </w:r>
    </w:p>
    <w:p w14:paraId="3F8661E8" w14:textId="77777777" w:rsidR="00E14ECD" w:rsidRPr="00E14ECD" w:rsidRDefault="00E14ECD" w:rsidP="00E14ECD">
      <w:pPr>
        <w:numPr>
          <w:ilvl w:val="0"/>
          <w:numId w:val="44"/>
        </w:numPr>
        <w:tabs>
          <w:tab w:val="left" w:pos="1478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Болотина Лариса Владимировна</w:t>
      </w:r>
      <w:r w:rsidRPr="00E14ECD">
        <w:rPr>
          <w:sz w:val="24"/>
        </w:rPr>
        <w:t xml:space="preserve">, д.м.н., доцент РАН, заведующая отделением </w:t>
      </w:r>
      <w:r w:rsidRPr="00E14ECD">
        <w:rPr>
          <w:sz w:val="24"/>
        </w:rPr>
        <w:lastRenderedPageBreak/>
        <w:t>химиотерапии МНИОИ им. П.А. Герцена – филиала ФГБУ «НМИЦ радиологии» Минздрава России. Председатель группы опухолей головы и шеи практических рекомендаций Российского общества клинической онкологии, член Правления.</w:t>
      </w:r>
    </w:p>
    <w:p w14:paraId="2166E16B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Виноградов Вячеслав Вячеславович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профессор, руководитель научно-клинического отдела лор-онкологии ФГБУ «Научно-клинический центр оториноларингологии» ФМБА России.</w:t>
      </w:r>
    </w:p>
    <w:p w14:paraId="02E27B13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Владимирова Любовь Юрьевна, </w:t>
      </w:r>
      <w:r w:rsidRPr="00E14ECD">
        <w:rPr>
          <w:sz w:val="24"/>
        </w:rPr>
        <w:t>д.м.н., профессор, руководитель отдела лекарственного лечения опухолей, ФГБУ «НМИЦ онкологии» МЗ РФ</w:t>
      </w:r>
    </w:p>
    <w:p w14:paraId="45983A08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Геворков Артем </w:t>
      </w:r>
      <w:proofErr w:type="spellStart"/>
      <w:r w:rsidRPr="00E14ECD">
        <w:rPr>
          <w:b/>
          <w:bCs/>
          <w:i/>
          <w:iCs/>
          <w:sz w:val="24"/>
        </w:rPr>
        <w:t>Рубенович</w:t>
      </w:r>
      <w:proofErr w:type="spellEnd"/>
      <w:r w:rsidRPr="00E14ECD">
        <w:rPr>
          <w:sz w:val="24"/>
        </w:rPr>
        <w:t xml:space="preserve">, к.м.н., </w:t>
      </w:r>
      <w:proofErr w:type="spellStart"/>
      <w:r w:rsidRPr="00E14ECD">
        <w:rPr>
          <w:sz w:val="24"/>
        </w:rPr>
        <w:t>с.н.с</w:t>
      </w:r>
      <w:proofErr w:type="spellEnd"/>
      <w:r w:rsidRPr="00E14ECD">
        <w:rPr>
          <w:sz w:val="24"/>
        </w:rPr>
        <w:t>., врач-радиотерапевт отделения лучевой терапии с модификацией МНИОИ им. П.А. Герцена - филиала ФГБУ «НМИЦ радиологии» Минздрава России, член Общероссийской общественной организации «Российское общество специалистов по опухолям головы и шеи»</w:t>
      </w:r>
    </w:p>
    <w:p w14:paraId="7BF70C3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Гиршович Михаил Маркович</w:t>
      </w:r>
      <w:r w:rsidRPr="00E14ECD">
        <w:rPr>
          <w:sz w:val="24"/>
        </w:rPr>
        <w:t xml:space="preserve">, к.м.н., врач-радиотерапевт ФГБУ «НМИЦ онкологии им. Н.Н. Петрова» Минздрава России; </w:t>
      </w:r>
      <w:hyperlink r:id="rId9" w:history="1">
        <w:r w:rsidRPr="00E14ECD">
          <w:rPr>
            <w:rStyle w:val="af"/>
            <w:sz w:val="24"/>
          </w:rPr>
          <w:t>https://orcid.org/0000-0002-7925-9570</w:t>
        </w:r>
      </w:hyperlink>
    </w:p>
    <w:p w14:paraId="4F9D6E01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Гулидов</w:t>
      </w:r>
      <w:proofErr w:type="spellEnd"/>
      <w:r w:rsidRPr="00E14ECD">
        <w:rPr>
          <w:b/>
          <w:bCs/>
          <w:i/>
          <w:iCs/>
          <w:sz w:val="24"/>
        </w:rPr>
        <w:t xml:space="preserve"> Игорь Александрович</w:t>
      </w:r>
      <w:r w:rsidRPr="00E14ECD">
        <w:rPr>
          <w:sz w:val="24"/>
        </w:rPr>
        <w:t>, заведующий отделом лучевой терапии МРНЦ им. А.Ф. Цыба- филиал ФГБУ «НМИЦ радиологии» Минздрава России</w:t>
      </w:r>
    </w:p>
    <w:p w14:paraId="6592014A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Гузь</w:t>
      </w:r>
      <w:proofErr w:type="spellEnd"/>
      <w:r w:rsidRPr="00E14ECD">
        <w:rPr>
          <w:b/>
          <w:bCs/>
          <w:i/>
          <w:iCs/>
          <w:sz w:val="24"/>
        </w:rPr>
        <w:t xml:space="preserve"> Александр Олегович</w:t>
      </w:r>
      <w:r w:rsidRPr="00E14ECD">
        <w:rPr>
          <w:sz w:val="24"/>
        </w:rPr>
        <w:t>, к.м.н., врач-онколог, заведующий отделением опухолей головы и шеи ГБУЗ «Челябинский областной клинический центр онкологии и ядерной медицины»</w:t>
      </w:r>
      <w:sdt>
        <w:sdtPr>
          <w:rPr>
            <w:sz w:val="24"/>
          </w:rPr>
          <w:tag w:val="goog_rdk_365"/>
          <w:id w:val="-1236626889"/>
        </w:sdtPr>
        <w:sdtContent/>
      </w:sdt>
    </w:p>
    <w:p w14:paraId="2D48676C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Дайхес</w:t>
      </w:r>
      <w:proofErr w:type="spellEnd"/>
      <w:r w:rsidRPr="00E14ECD">
        <w:rPr>
          <w:b/>
          <w:bCs/>
          <w:i/>
          <w:iCs/>
          <w:sz w:val="24"/>
        </w:rPr>
        <w:t xml:space="preserve"> Николай Аркадьевич</w:t>
      </w:r>
      <w:r w:rsidRPr="00E14ECD">
        <w:rPr>
          <w:sz w:val="24"/>
        </w:rPr>
        <w:t>, член-корр. РАН, д.м.н., профессор, директор ФГБУ «Научно-клинический центр оториноларингологии» ФМБА России.</w:t>
      </w:r>
    </w:p>
    <w:p w14:paraId="4DB47785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Дронова Екатерина Леонидовна</w:t>
      </w:r>
      <w:r w:rsidRPr="00E14ECD">
        <w:rPr>
          <w:sz w:val="24"/>
        </w:rPr>
        <w:t>, врач-радиолог ФГБУ «НМИЦ онкологии им. Н.Н. Блохина» Минздрава России, член Общероссийской общественной организации «Российское общество специалистов по опухолям головы и шеи».</w:t>
      </w:r>
    </w:p>
    <w:p w14:paraId="1F5A08A1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Енгибарян Марина Александровна</w:t>
      </w:r>
      <w:r w:rsidRPr="00E14ECD">
        <w:rPr>
          <w:sz w:val="24"/>
        </w:rPr>
        <w:t>, д.м.н., заведующая отделением опухолей головы и шеи ФГБУ «НМИЦ онкологии» МЗ РФ, член   Общероссийской   общественной   организации «Российское общество специалистов по опухолям головы и шеи».</w:t>
      </w:r>
    </w:p>
    <w:p w14:paraId="5C09BDC3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Игнатова Анастасия Валерьевна</w:t>
      </w:r>
      <w:r w:rsidRPr="00E14ECD">
        <w:rPr>
          <w:sz w:val="24"/>
        </w:rPr>
        <w:t xml:space="preserve">, к.м.н., врач-онколог отделения хирургических методов лечения №5 НИИ клинической онкологии им. Н.Н. Трапезникова ФГБУ «НМИЦ онкологии им. Н.Н. Блохина» Минздрава России, член Общероссийской общественной организации «Российское общество специалистов по опухолям головы и шеи», ассистент кафедры общей и клинической стоматологии ФГАОУ ВО РУДН. ORCID: </w:t>
      </w:r>
      <w:hyperlink r:id="rId10" w:history="1">
        <w:r w:rsidRPr="00E14ECD">
          <w:rPr>
            <w:rStyle w:val="af"/>
            <w:sz w:val="24"/>
          </w:rPr>
          <w:t>https://orcid.org/0000-0002-6796-0968</w:t>
        </w:r>
      </w:hyperlink>
    </w:p>
    <w:p w14:paraId="7CC1C14C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Клименко Вероника Викторовна,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 xml:space="preserve">, врач клинико-диагностического отделения ФГБУ «НМИЦ онкологии им. Н.Н. Петрова» Минздрава России; </w:t>
      </w:r>
      <w:hyperlink r:id="rId11" w:history="1">
        <w:r w:rsidRPr="00E14ECD">
          <w:rPr>
            <w:rStyle w:val="af"/>
            <w:sz w:val="24"/>
          </w:rPr>
          <w:t>https://orcid.org/0000-</w:t>
        </w:r>
        <w:r w:rsidRPr="00E14ECD">
          <w:rPr>
            <w:rStyle w:val="af"/>
            <w:sz w:val="24"/>
          </w:rPr>
          <w:lastRenderedPageBreak/>
          <w:t>0003-1079-4492</w:t>
        </w:r>
      </w:hyperlink>
    </w:p>
    <w:p w14:paraId="30216A2F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Корниецкая Анна Леонидовна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старший научный сотрудник отделения химиотерапии отдела лекарственного лечения опухолей МНИОИ им. П.А. Герцена – филиала ФГБУ «НМИЦ радиологии» Минздрава России.</w:t>
      </w:r>
    </w:p>
    <w:p w14:paraId="0CF3645E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Костромина Екатерина Викторовна, </w:t>
      </w:r>
      <w:r w:rsidRPr="00E14ECD">
        <w:rPr>
          <w:sz w:val="24"/>
        </w:rPr>
        <w:t xml:space="preserve">к.м.н., врач ультразвуковой диагностики, врач-рентгенолог отделения лучевой диагностики, научный сотрудник научного отделения диагностической и интервенционной радиологии ФГБУ «НМИЦ онкологии им. Н.Н. Петрова» МЗ РФ, доцент кафедры лучевой диагностики и медицинской визуализации ФП и ДПО ФГБОУ ВО </w:t>
      </w:r>
      <w:proofErr w:type="spellStart"/>
      <w:r w:rsidRPr="00E14ECD">
        <w:rPr>
          <w:sz w:val="24"/>
        </w:rPr>
        <w:t>СПбГМУ</w:t>
      </w:r>
      <w:proofErr w:type="spellEnd"/>
      <w:r w:rsidRPr="00E14ECD">
        <w:rPr>
          <w:sz w:val="24"/>
        </w:rPr>
        <w:t>; https://orcid.org/0000-0002-4245-687X</w:t>
      </w:r>
    </w:p>
    <w:p w14:paraId="705E3513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Красильникова Лариса </w:t>
      </w:r>
      <w:proofErr w:type="spellStart"/>
      <w:r w:rsidRPr="00E14ECD">
        <w:rPr>
          <w:b/>
          <w:bCs/>
          <w:i/>
          <w:iCs/>
          <w:sz w:val="24"/>
        </w:rPr>
        <w:t>Анваровна</w:t>
      </w:r>
      <w:proofErr w:type="spellEnd"/>
      <w:r w:rsidRPr="00E14ECD">
        <w:rPr>
          <w:b/>
          <w:bCs/>
          <w:i/>
          <w:iCs/>
          <w:sz w:val="24"/>
        </w:rPr>
        <w:t xml:space="preserve">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врач-цитолог</w:t>
      </w:r>
      <w:r w:rsidRPr="00E14ECD">
        <w:rPr>
          <w:b/>
          <w:bCs/>
          <w:i/>
          <w:iCs/>
          <w:sz w:val="24"/>
        </w:rPr>
        <w:t xml:space="preserve"> </w:t>
      </w:r>
      <w:r w:rsidRPr="00E14ECD">
        <w:rPr>
          <w:sz w:val="24"/>
        </w:rPr>
        <w:t>ФГБУ «НМИЦ онкологии им. Н.Н. Петрова» Минздрава России</w:t>
      </w:r>
    </w:p>
    <w:p w14:paraId="69270C51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Кутукова</w:t>
      </w:r>
      <w:proofErr w:type="spellEnd"/>
      <w:r w:rsidRPr="00E14ECD">
        <w:rPr>
          <w:b/>
          <w:bCs/>
          <w:i/>
          <w:iCs/>
          <w:sz w:val="24"/>
        </w:rPr>
        <w:t xml:space="preserve"> Светлана Игоревна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доцент,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СПб ГБУЗ «Городской клинический онкологический диспансер»</w:t>
      </w:r>
      <w:sdt>
        <w:sdtPr>
          <w:rPr>
            <w:sz w:val="24"/>
          </w:rPr>
          <w:tag w:val="goog_rdk_421"/>
          <w:id w:val="-2010285577"/>
        </w:sdtPr>
        <w:sdtContent/>
      </w:sdt>
    </w:p>
    <w:p w14:paraId="1A10675B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Кульбакин Денис Евгеньевич, </w:t>
      </w:r>
      <w:r w:rsidRPr="00E14ECD">
        <w:rPr>
          <w:sz w:val="24"/>
        </w:rPr>
        <w:t>д.м.н., старший научный сотрудник, врач-онколог отделения опухолей головы и шеи НИИ онкологии Томского НИМЦ</w:t>
      </w:r>
    </w:p>
    <w:p w14:paraId="0259BF11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Мордовский Александр Валентинович</w:t>
      </w:r>
      <w:r w:rsidRPr="00E14ECD">
        <w:rPr>
          <w:sz w:val="24"/>
        </w:rPr>
        <w:t xml:space="preserve"> –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научный сотрудник отделения микрохирургии МНИОИ им. П.А. Герцена – филиала ФГБУ «НМИЦ радиологии» Минздрава России</w:t>
      </w:r>
    </w:p>
    <w:p w14:paraId="48039AB5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sz w:val="24"/>
        </w:rPr>
        <w:t>Мудунов Али Мурадович</w:t>
      </w:r>
      <w:r w:rsidRPr="00E14ECD">
        <w:rPr>
          <w:b/>
          <w:bCs/>
          <w:i/>
          <w:iCs/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 РАН, заведующий отделением хирургических методов лечения № 10 опухолей головы и шеи ФГБУ «НМИЦ онкологии им. Н.Н. Блохина» Минздрава России, президент Общероссийской общественной организации «Российское общество специалистов по опухолям головы и шеи»</w:t>
      </w:r>
    </w:p>
    <w:p w14:paraId="4D53000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Мусин Шамиль </w:t>
      </w:r>
      <w:proofErr w:type="spellStart"/>
      <w:r w:rsidRPr="00E14ECD">
        <w:rPr>
          <w:b/>
          <w:bCs/>
          <w:i/>
          <w:iCs/>
          <w:sz w:val="24"/>
        </w:rPr>
        <w:t>Исмагилович</w:t>
      </w:r>
      <w:proofErr w:type="spellEnd"/>
      <w:r w:rsidRPr="00E14ECD">
        <w:rPr>
          <w:b/>
          <w:bCs/>
          <w:i/>
          <w:iCs/>
          <w:sz w:val="24"/>
        </w:rPr>
        <w:t xml:space="preserve">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заведующий хирургическим отделением N6 ГАУЗ РКОД Минздрава РБ</w:t>
      </w:r>
    </w:p>
    <w:p w14:paraId="0435CB97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Подвязников   Сергей    </w:t>
      </w:r>
      <w:proofErr w:type="gramStart"/>
      <w:r w:rsidRPr="00E14ECD">
        <w:rPr>
          <w:b/>
          <w:bCs/>
          <w:i/>
          <w:iCs/>
          <w:sz w:val="24"/>
        </w:rPr>
        <w:t>Олегович</w:t>
      </w:r>
      <w:r w:rsidRPr="00E14ECD">
        <w:rPr>
          <w:sz w:val="24"/>
        </w:rPr>
        <w:t xml:space="preserve">,   </w:t>
      </w:r>
      <w:proofErr w:type="gramEnd"/>
      <w:r w:rsidRPr="00E14ECD">
        <w:rPr>
          <w:sz w:val="24"/>
        </w:rPr>
        <w:t xml:space="preserve"> д.м.н.,    профессор,    ФГБОУ    ДПО «Российская медицинская академия непрерывного профессионального образования» Минздрава России, вице-президент Общероссийской общественной организации «Российское общество специалистов по опухолям головы и шеи».</w:t>
      </w:r>
    </w:p>
    <w:p w14:paraId="1ED023AB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Полькин Вячеслав Викторович</w:t>
      </w:r>
      <w:r w:rsidRPr="00E14ECD">
        <w:rPr>
          <w:sz w:val="24"/>
        </w:rPr>
        <w:t>, к.м.н. заведующий отделения лучевого и хирургического лечения заболеваний головы, шеи МРНЦ им. А.Ф. Цыба - филиала ФГБУ «НМИЦ радиологии» Минздрава России</w:t>
      </w:r>
    </w:p>
    <w:p w14:paraId="31F5195C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Поляков Андрей Павлович</w:t>
      </w:r>
      <w:r w:rsidRPr="00E14ECD">
        <w:rPr>
          <w:sz w:val="24"/>
        </w:rPr>
        <w:t xml:space="preserve">, д.м.н., доцент, заведующий отделением микрохирургии МНИОИ им. П.А. Герцена - филиал ФГБУ «НМИЦ радиологии» Минздрава России, член </w:t>
      </w:r>
      <w:r w:rsidRPr="00E14ECD">
        <w:rPr>
          <w:sz w:val="24"/>
        </w:rPr>
        <w:lastRenderedPageBreak/>
        <w:t>Общероссийской общественной организации «Российское общество специалистов по опухолям головы и шеи»</w:t>
      </w:r>
    </w:p>
    <w:p w14:paraId="39635077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Пономарева Ольга Игоревна, </w:t>
      </w:r>
      <w:r w:rsidRPr="00E14ECD">
        <w:rPr>
          <w:sz w:val="24"/>
        </w:rPr>
        <w:t xml:space="preserve">врач-рентгенолог отделения радиотерапии НМИЦ онкологии им. </w:t>
      </w:r>
      <w:proofErr w:type="gramStart"/>
      <w:r w:rsidRPr="00E14ECD">
        <w:rPr>
          <w:sz w:val="24"/>
        </w:rPr>
        <w:t>Н.Н.</w:t>
      </w:r>
      <w:proofErr w:type="gramEnd"/>
      <w:r w:rsidRPr="00E14ECD">
        <w:rPr>
          <w:sz w:val="24"/>
        </w:rPr>
        <w:t xml:space="preserve"> Петрова; </w:t>
      </w:r>
      <w:hyperlink r:id="rId12" w:history="1">
        <w:r w:rsidRPr="00E14ECD">
          <w:rPr>
            <w:rStyle w:val="af"/>
            <w:sz w:val="24"/>
          </w:rPr>
          <w:t>https://orcid.org/0000-0002-7004-9630</w:t>
        </w:r>
      </w:hyperlink>
    </w:p>
    <w:p w14:paraId="3212B089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>Раджабова Замира Ахмед-</w:t>
      </w:r>
      <w:proofErr w:type="spellStart"/>
      <w:r w:rsidRPr="00E14ECD">
        <w:rPr>
          <w:b/>
          <w:bCs/>
          <w:i/>
          <w:iCs/>
          <w:sz w:val="24"/>
        </w:rPr>
        <w:t>Гаджиевна</w:t>
      </w:r>
      <w:proofErr w:type="spellEnd"/>
      <w:r w:rsidRPr="00E14ECD">
        <w:rPr>
          <w:sz w:val="24"/>
        </w:rPr>
        <w:t xml:space="preserve">, д.м.н., доцент РАН, </w:t>
      </w:r>
      <w:sdt>
        <w:sdtPr>
          <w:rPr>
            <w:sz w:val="24"/>
          </w:rPr>
          <w:tag w:val="goog_rdk_430"/>
          <w:id w:val="448602760"/>
        </w:sdtPr>
        <w:sdtContent>
          <w:r w:rsidRPr="00E14ECD">
            <w:rPr>
              <w:sz w:val="24"/>
            </w:rPr>
            <w:t xml:space="preserve">заведующий </w:t>
          </w:r>
        </w:sdtContent>
      </w:sdt>
      <w:r w:rsidRPr="00E14ECD">
        <w:rPr>
          <w:sz w:val="24"/>
        </w:rPr>
        <w:t xml:space="preserve">отделением опухолей головы и шеи ФГБУ «НМИЦ онкологии им. Н.Н. Петрова» Минздрава России, доцент отделения дополнительного профессионального образования НМИЦ онкологии им. Н.Н. Петрова </w:t>
      </w:r>
      <w:hyperlink r:id="rId13" w:history="1">
        <w:r w:rsidRPr="00E14ECD">
          <w:rPr>
            <w:rStyle w:val="af"/>
            <w:sz w:val="24"/>
          </w:rPr>
          <w:t>https://orcid.org/0000-0002-6895-0497</w:t>
        </w:r>
      </w:hyperlink>
    </w:p>
    <w:p w14:paraId="120B404E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Решетов Игорь Владимирович, </w:t>
      </w:r>
      <w:r w:rsidRPr="00E14ECD">
        <w:rPr>
          <w:sz w:val="24"/>
        </w:rPr>
        <w:t>д.м.н., академик РАН, заведующий кафедрой онкологии, радиотерапии и реконструктивной хирургии Первого Московского медицинского университета им. И.М. Сеченова, президент Общероссийской общественной организации «Федерация специалистов по лечению заболеваний головы и шеи»</w:t>
      </w:r>
    </w:p>
    <w:p w14:paraId="54AE9D38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Романов Илья Станиславович</w:t>
      </w:r>
      <w:r w:rsidRPr="00E14ECD">
        <w:rPr>
          <w:sz w:val="24"/>
        </w:rPr>
        <w:t xml:space="preserve">, </w:t>
      </w:r>
      <w:proofErr w:type="spellStart"/>
      <w:r w:rsidRPr="00E14ECD">
        <w:rPr>
          <w:sz w:val="24"/>
        </w:rPr>
        <w:t>д.м.н</w:t>
      </w:r>
      <w:proofErr w:type="spellEnd"/>
      <w:r w:rsidRPr="00E14ECD">
        <w:rPr>
          <w:sz w:val="24"/>
        </w:rPr>
        <w:t xml:space="preserve">, старший научный сотрудник отделения </w:t>
      </w:r>
      <w:proofErr w:type="spellStart"/>
      <w:r w:rsidRPr="00E14ECD">
        <w:rPr>
          <w:sz w:val="24"/>
        </w:rPr>
        <w:t>онкоэндокринологии</w:t>
      </w:r>
      <w:proofErr w:type="spellEnd"/>
      <w:r w:rsidRPr="00E14ECD">
        <w:rPr>
          <w:sz w:val="24"/>
        </w:rPr>
        <w:t xml:space="preserve"> ФГБУ «НМИЦ Онкологии им. Н.Н. Блохина», доцент кафедры онкологии ФДПО, РНИМУ им Н.И. Пирогова</w:t>
      </w:r>
    </w:p>
    <w:p w14:paraId="49D23F9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Рубцова Наталья </w:t>
      </w:r>
      <w:proofErr w:type="spellStart"/>
      <w:r w:rsidRPr="00E14ECD">
        <w:rPr>
          <w:b/>
          <w:bCs/>
          <w:i/>
          <w:iCs/>
          <w:sz w:val="24"/>
        </w:rPr>
        <w:t>Алефтиновна</w:t>
      </w:r>
      <w:proofErr w:type="spellEnd"/>
      <w:r w:rsidRPr="00E14ECD">
        <w:rPr>
          <w:sz w:val="24"/>
        </w:rPr>
        <w:t>, д.м.н., заведующая отделом лучевой диагностики МНИОИ им. П.А. Герцена – филиал «НМИЦ радиологии» Минздрава России. Главный внештатный специалист по лучевой и инструментальной диагностике Минздрава России по Центральному федеральному округу Российской Федерации.</w:t>
      </w:r>
    </w:p>
    <w:p w14:paraId="0FC55CD3" w14:textId="1C4C3A60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Рудык</w:t>
      </w:r>
      <w:proofErr w:type="spellEnd"/>
      <w:r w:rsidRPr="00E14ECD">
        <w:rPr>
          <w:b/>
          <w:bCs/>
          <w:i/>
          <w:iCs/>
          <w:sz w:val="24"/>
        </w:rPr>
        <w:t xml:space="preserve"> Андрей Николаевич, </w:t>
      </w:r>
      <w:r w:rsidRPr="00E14ECD">
        <w:rPr>
          <w:sz w:val="24"/>
        </w:rPr>
        <w:t xml:space="preserve">к.м.н., врач-онколог онкологического отделения №5 (опухолей головы и шеи) ГАУЗ «Республиканский клинический онкологический диспансер Министерства здравоохранения Республики Татарстан имени профессора </w:t>
      </w:r>
      <w:proofErr w:type="spellStart"/>
      <w:r w:rsidRPr="00E14ECD">
        <w:rPr>
          <w:sz w:val="24"/>
        </w:rPr>
        <w:t>М.З.Сигала</w:t>
      </w:r>
      <w:proofErr w:type="spellEnd"/>
      <w:r w:rsidRPr="00E14ECD">
        <w:rPr>
          <w:sz w:val="24"/>
        </w:rPr>
        <w:t xml:space="preserve">», и.о. заведующего кафедрой челюстно-лицевой хирургии и хирургической стоматологии, доцент кафедры онкологии, радиологии и паллиативной медицины КГМА - филиал ФГБОУ ДПО РМАНПО Минздрава России, доцент кафедры хирургических болезней постдипломного образования </w:t>
      </w:r>
      <w:proofErr w:type="spellStart"/>
      <w:r w:rsidRPr="00E14ECD">
        <w:rPr>
          <w:sz w:val="24"/>
        </w:rPr>
        <w:t>ИФМиБ</w:t>
      </w:r>
      <w:proofErr w:type="spellEnd"/>
      <w:r w:rsidRPr="00E14ECD">
        <w:rPr>
          <w:sz w:val="24"/>
        </w:rPr>
        <w:t xml:space="preserve"> ФГАОУ ВО "Казанский (Приволжский) федеральный университет", г. Казань. </w:t>
      </w:r>
      <w:r w:rsidRPr="00E14ECD">
        <w:rPr>
          <w:sz w:val="24"/>
        </w:rPr>
        <w:tab/>
      </w:r>
      <w:r w:rsidRPr="00E14ECD">
        <w:rPr>
          <w:sz w:val="24"/>
        </w:rPr>
        <w:tab/>
      </w:r>
      <w:r w:rsidRPr="00E14ECD">
        <w:rPr>
          <w:sz w:val="24"/>
        </w:rPr>
        <w:tab/>
      </w:r>
    </w:p>
    <w:p w14:paraId="2186B30A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Семиглазова Татьяна Юрьевна,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профессор, заведующий научным отделом инновационных методов терапевтической онкологии и реабилитации ФГБУ «НМИЦ онкологии им. Н.Н. Петрова» Минздрава России</w:t>
      </w:r>
    </w:p>
    <w:p w14:paraId="478F5CC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Степанова Александра Михайловна</w:t>
      </w:r>
      <w:r w:rsidRPr="00E14ECD">
        <w:rPr>
          <w:sz w:val="24"/>
        </w:rPr>
        <w:t xml:space="preserve">, заведующая отделением реабилитации МНИОИ им. </w:t>
      </w:r>
      <w:proofErr w:type="gramStart"/>
      <w:r w:rsidRPr="00E14ECD">
        <w:rPr>
          <w:sz w:val="24"/>
        </w:rPr>
        <w:t>П.А.</w:t>
      </w:r>
      <w:proofErr w:type="gramEnd"/>
      <w:r w:rsidRPr="00E14ECD">
        <w:rPr>
          <w:sz w:val="24"/>
        </w:rPr>
        <w:t xml:space="preserve"> Герцена - филиала ФГБУ «НМИЦ радиологии» Минздрава России</w:t>
      </w:r>
    </w:p>
    <w:p w14:paraId="61E7F9F7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Сукорцева</w:t>
      </w:r>
      <w:proofErr w:type="spellEnd"/>
      <w:r w:rsidRPr="00E14ECD">
        <w:rPr>
          <w:b/>
          <w:bCs/>
          <w:i/>
          <w:iCs/>
          <w:sz w:val="24"/>
        </w:rPr>
        <w:t xml:space="preserve"> Наталья Сергеевна</w:t>
      </w:r>
      <w:r w:rsidRPr="00E14ECD">
        <w:rPr>
          <w:sz w:val="24"/>
        </w:rPr>
        <w:t>, ассистент кафедры онкологии, реконструктивной хирургии и радиотерапии, врач онколог Университетской клинической больницы №1 Сеченовского университета</w:t>
      </w:r>
    </w:p>
    <w:p w14:paraId="1B6D5C3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lastRenderedPageBreak/>
        <w:t>Ткаченко Елена Викторовна</w:t>
      </w:r>
      <w:r w:rsidRPr="00E14ECD">
        <w:rPr>
          <w:b/>
          <w:bCs/>
          <w:sz w:val="24"/>
        </w:rPr>
        <w:t xml:space="preserve">, </w:t>
      </w:r>
      <w:r w:rsidRPr="00E14ECD">
        <w:rPr>
          <w:sz w:val="24"/>
        </w:rPr>
        <w:t xml:space="preserve">к.м.н., заведующий отделением краткосрочной противоопухолевой лекарственной терапии, научный сотрудник научного отдела инновационных методов терапевтической онкологии и реабилитации ФГБУ «НМИЦ онкологии им. Н.Н. Петрова» Минздрава России, </w:t>
      </w:r>
      <w:hyperlink r:id="rId14" w:history="1">
        <w:r w:rsidRPr="00E14ECD">
          <w:rPr>
            <w:rStyle w:val="af"/>
            <w:sz w:val="24"/>
          </w:rPr>
          <w:t>https://orcid.org/0000-0001-6375-8335</w:t>
        </w:r>
      </w:hyperlink>
    </w:p>
    <w:p w14:paraId="4D784C07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Фалалеева</w:t>
      </w:r>
      <w:proofErr w:type="spellEnd"/>
      <w:r w:rsidRPr="00E14ECD">
        <w:rPr>
          <w:b/>
          <w:bCs/>
          <w:i/>
          <w:iCs/>
          <w:sz w:val="24"/>
        </w:rPr>
        <w:t xml:space="preserve"> Наталья Александровна</w:t>
      </w:r>
      <w:r w:rsidRPr="00E14ECD">
        <w:rPr>
          <w:sz w:val="24"/>
        </w:rPr>
        <w:t>, заведующий отделом лекарственного лечения злокачественных новообразований МРНЦ им. А.Ф. Цыба- филиал ФГБУ «НМИЦ радиологии» Минздрава России</w:t>
      </w:r>
    </w:p>
    <w:p w14:paraId="1B098768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Феденко Александр Александрович, </w:t>
      </w:r>
      <w:r w:rsidRPr="00E14ECD">
        <w:rPr>
          <w:sz w:val="24"/>
        </w:rPr>
        <w:t xml:space="preserve">д.м.н., профессор </w:t>
      </w:r>
      <w:proofErr w:type="gramStart"/>
      <w:r w:rsidRPr="00E14ECD">
        <w:rPr>
          <w:sz w:val="24"/>
        </w:rPr>
        <w:t>РАН,  заведующий</w:t>
      </w:r>
      <w:proofErr w:type="gramEnd"/>
      <w:r w:rsidRPr="00E14ECD">
        <w:rPr>
          <w:sz w:val="24"/>
        </w:rPr>
        <w:t xml:space="preserve"> Отделом лекарственного лечения опухолей МНИОИ им. П.А. Герцена-филиал ФГБУ «НМИЦ радиологии» Минздрава России</w:t>
      </w:r>
    </w:p>
    <w:p w14:paraId="579C529C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r w:rsidRPr="00E14ECD">
        <w:rPr>
          <w:b/>
          <w:bCs/>
          <w:i/>
          <w:iCs/>
          <w:sz w:val="24"/>
        </w:rPr>
        <w:t>Хмелевский Евгений Витальевич,</w:t>
      </w:r>
      <w:r w:rsidRPr="00E14ECD">
        <w:rPr>
          <w:sz w:val="24"/>
        </w:rPr>
        <w:t xml:space="preserve">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профессор, заведующий отделом лучевой терапии МНИОИ им. П. А. Герцена - филиал ФГБУ «НМИЦ радиологии» Минздрава России, врач-радиотерапевт МНИОИ им. П. А. Герцена - филиал ФГБУ «НМИЦ радиологии» Минздрава России.</w:t>
      </w:r>
    </w:p>
    <w:p w14:paraId="2319FC7F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Ходжибекова</w:t>
      </w:r>
      <w:proofErr w:type="spellEnd"/>
      <w:r w:rsidRPr="00E14ECD">
        <w:rPr>
          <w:b/>
          <w:bCs/>
          <w:i/>
          <w:iCs/>
          <w:sz w:val="24"/>
        </w:rPr>
        <w:t xml:space="preserve"> Малика Маратовна,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врач-радиолог отделения радионуклидной диагностики МНИОИ им. П.А. Герцена – филиал «НМИЦ радиологии» Минздрава России.</w:t>
      </w:r>
    </w:p>
    <w:p w14:paraId="36F8551A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proofErr w:type="spellStart"/>
      <w:r w:rsidRPr="00E14ECD">
        <w:rPr>
          <w:b/>
          <w:bCs/>
          <w:i/>
          <w:iCs/>
          <w:sz w:val="24"/>
        </w:rPr>
        <w:t>Цырлина</w:t>
      </w:r>
      <w:proofErr w:type="spellEnd"/>
      <w:r w:rsidRPr="00E14ECD">
        <w:rPr>
          <w:b/>
          <w:bCs/>
          <w:i/>
          <w:iCs/>
          <w:sz w:val="24"/>
        </w:rPr>
        <w:t xml:space="preserve"> Евгения Владимировна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врач-эндокринолог отделения функциональной диагностики ФГБУ «НМИЦ онкологии им. Н.Н. Петрова» Минздрава России</w:t>
      </w:r>
    </w:p>
    <w:p w14:paraId="6FE58C6D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Чойнзонов Евгений Лхамацыренович, </w:t>
      </w:r>
      <w:r w:rsidRPr="00E14ECD">
        <w:rPr>
          <w:sz w:val="24"/>
        </w:rPr>
        <w:t xml:space="preserve">д.м.н., академик РАН, директор НИИ онкологии Томского НИМЦ, заведующий отделением опухолей головы и шеи НИИ онкологии Томского НИМЦ, заведующий кафедрой онкологии ФГБОУ ВО </w:t>
      </w:r>
      <w:proofErr w:type="spellStart"/>
      <w:r w:rsidRPr="00E14ECD">
        <w:rPr>
          <w:sz w:val="24"/>
        </w:rPr>
        <w:t>СибГМУ</w:t>
      </w:r>
      <w:proofErr w:type="spellEnd"/>
      <w:r w:rsidRPr="00E14ECD">
        <w:rPr>
          <w:sz w:val="24"/>
        </w:rPr>
        <w:t xml:space="preserve"> Минздрава России, член Общероссийской общественной организации «Российское общество специалистов по опухолям головы и шеи»</w:t>
      </w:r>
    </w:p>
    <w:p w14:paraId="54492476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 xml:space="preserve">Яковлева Лилия Павловна, </w:t>
      </w:r>
      <w:proofErr w:type="gramStart"/>
      <w:r w:rsidRPr="00E14ECD">
        <w:rPr>
          <w:sz w:val="24"/>
        </w:rPr>
        <w:t>к.м.н.</w:t>
      </w:r>
      <w:proofErr w:type="gramEnd"/>
      <w:r w:rsidRPr="00E14ECD">
        <w:rPr>
          <w:sz w:val="24"/>
        </w:rPr>
        <w:t>, врач-онколог, заведующая центром диагностики и лечения опухолей головы и шеи ГБУЗ МКНЦ имени А.С. Логинова МЗ РФ</w:t>
      </w:r>
    </w:p>
    <w:p w14:paraId="1508AE3E" w14:textId="77777777" w:rsidR="00E14ECD" w:rsidRPr="00E14ECD" w:rsidRDefault="00E14ECD" w:rsidP="00751692">
      <w:pPr>
        <w:tabs>
          <w:tab w:val="left" w:pos="709"/>
        </w:tabs>
        <w:spacing w:line="360" w:lineRule="auto"/>
        <w:ind w:left="426" w:right="344"/>
        <w:rPr>
          <w:sz w:val="24"/>
        </w:rPr>
      </w:pPr>
    </w:p>
    <w:p w14:paraId="09113F2B" w14:textId="77777777" w:rsidR="00E14ECD" w:rsidRPr="00E14ECD" w:rsidRDefault="00E14ECD" w:rsidP="00751692">
      <w:p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</w:p>
    <w:p w14:paraId="75B10266" w14:textId="77777777" w:rsidR="00E14ECD" w:rsidRPr="00E14ECD" w:rsidRDefault="00E14ECD" w:rsidP="00751692">
      <w:p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  <w:bookmarkStart w:id="36" w:name="_Hlk127797887"/>
      <w:r w:rsidRPr="00E14ECD">
        <w:rPr>
          <w:b/>
          <w:bCs/>
          <w:i/>
          <w:iCs/>
          <w:sz w:val="24"/>
        </w:rPr>
        <w:t>Блок Организация оказания медицинской помощи</w:t>
      </w:r>
    </w:p>
    <w:bookmarkEnd w:id="36"/>
    <w:p w14:paraId="22B60296" w14:textId="77777777" w:rsidR="00E14ECD" w:rsidRPr="00E14ECD" w:rsidRDefault="00E14ECD" w:rsidP="00751692">
      <w:pPr>
        <w:tabs>
          <w:tab w:val="left" w:pos="709"/>
        </w:tabs>
        <w:spacing w:line="360" w:lineRule="auto"/>
        <w:ind w:left="426" w:right="344"/>
        <w:rPr>
          <w:b/>
          <w:bCs/>
          <w:i/>
          <w:iCs/>
          <w:sz w:val="24"/>
        </w:rPr>
      </w:pPr>
    </w:p>
    <w:p w14:paraId="3B8DEDF6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i/>
          <w:iCs/>
          <w:sz w:val="24"/>
        </w:rPr>
      </w:pPr>
      <w:bookmarkStart w:id="37" w:name="_Hlk127797868"/>
      <w:r w:rsidRPr="00E14ECD">
        <w:rPr>
          <w:b/>
          <w:bCs/>
          <w:i/>
          <w:iCs/>
          <w:sz w:val="24"/>
        </w:rPr>
        <w:t xml:space="preserve">Геворкян Тигран Гагикович, </w:t>
      </w:r>
      <w:r w:rsidRPr="00E14ECD">
        <w:rPr>
          <w:i/>
          <w:iCs/>
          <w:sz w:val="24"/>
        </w:rPr>
        <w:t xml:space="preserve">заместитель директора ФГБУ «НМИЦ онкологии им. </w:t>
      </w:r>
      <w:proofErr w:type="gramStart"/>
      <w:r w:rsidRPr="00E14ECD">
        <w:rPr>
          <w:i/>
          <w:iCs/>
          <w:sz w:val="24"/>
        </w:rPr>
        <w:t>Н.Н.</w:t>
      </w:r>
      <w:proofErr w:type="gramEnd"/>
      <w:r w:rsidRPr="00E14ECD">
        <w:rPr>
          <w:i/>
          <w:iCs/>
          <w:sz w:val="24"/>
        </w:rPr>
        <w:t xml:space="preserve"> Блохина» Минздрава России</w:t>
      </w:r>
    </w:p>
    <w:p w14:paraId="4EEEDC6B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Иванов Сергей Анатольевич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>, профессор РАН, директор МРНЦ им. А.Ф. Цыба - филиала ФГБУ «НМИЦ радиологии» Минздрава России</w:t>
      </w:r>
    </w:p>
    <w:p w14:paraId="3C8ADDD9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sz w:val="24"/>
        </w:rPr>
      </w:pPr>
      <w:r w:rsidRPr="00E14ECD">
        <w:rPr>
          <w:b/>
          <w:bCs/>
          <w:i/>
          <w:iCs/>
          <w:sz w:val="24"/>
        </w:rPr>
        <w:t>Невольских Алексей Алексеевич</w:t>
      </w:r>
      <w:r w:rsidRPr="00E14ECD">
        <w:rPr>
          <w:sz w:val="24"/>
        </w:rPr>
        <w:t xml:space="preserve">, </w:t>
      </w:r>
      <w:proofErr w:type="gramStart"/>
      <w:r w:rsidRPr="00E14ECD">
        <w:rPr>
          <w:sz w:val="24"/>
        </w:rPr>
        <w:t>д.м.н.</w:t>
      </w:r>
      <w:proofErr w:type="gramEnd"/>
      <w:r w:rsidRPr="00E14ECD">
        <w:rPr>
          <w:sz w:val="24"/>
        </w:rPr>
        <w:t xml:space="preserve">, заместитель директора по лечебной работе </w:t>
      </w:r>
      <w:r w:rsidRPr="00E14ECD">
        <w:rPr>
          <w:sz w:val="24"/>
        </w:rPr>
        <w:lastRenderedPageBreak/>
        <w:t>МРНЦ им. А.Ф. Цыба – филиала ФГБУ «НМИЦ радиологии» Минздрава России.</w:t>
      </w:r>
    </w:p>
    <w:p w14:paraId="366D93AB" w14:textId="77777777" w:rsidR="00E14ECD" w:rsidRPr="00E14ECD" w:rsidRDefault="00E14ECD" w:rsidP="00751692">
      <w:pPr>
        <w:numPr>
          <w:ilvl w:val="0"/>
          <w:numId w:val="44"/>
        </w:numPr>
        <w:tabs>
          <w:tab w:val="left" w:pos="709"/>
        </w:tabs>
        <w:spacing w:line="360" w:lineRule="auto"/>
        <w:ind w:left="426" w:right="344"/>
        <w:rPr>
          <w:i/>
          <w:iCs/>
          <w:sz w:val="24"/>
        </w:rPr>
      </w:pPr>
      <w:r w:rsidRPr="00E14ECD">
        <w:rPr>
          <w:b/>
          <w:bCs/>
          <w:i/>
          <w:iCs/>
          <w:sz w:val="24"/>
        </w:rPr>
        <w:t xml:space="preserve">Хайлова Жанна Владимировна, </w:t>
      </w:r>
      <w:proofErr w:type="gramStart"/>
      <w:r w:rsidRPr="00E14ECD">
        <w:rPr>
          <w:i/>
          <w:iCs/>
          <w:sz w:val="24"/>
        </w:rPr>
        <w:t>к.м.н.</w:t>
      </w:r>
      <w:proofErr w:type="gramEnd"/>
      <w:r w:rsidRPr="00E14ECD">
        <w:rPr>
          <w:i/>
          <w:iCs/>
          <w:sz w:val="24"/>
        </w:rPr>
        <w:t>, заместитель директора по организационно-методической работе МРНЦ им. А.Ф. Цыба - филиал ФГБУ "НМИЦ радиологии" Минздрава России.</w:t>
      </w:r>
    </w:p>
    <w:bookmarkEnd w:id="37"/>
    <w:p w14:paraId="5FDD5084" w14:textId="77777777" w:rsidR="004670B5" w:rsidRDefault="004670B5">
      <w:pPr>
        <w:pStyle w:val="a4"/>
        <w:spacing w:before="10"/>
        <w:ind w:left="0"/>
        <w:jc w:val="left"/>
        <w:rPr>
          <w:sz w:val="35"/>
        </w:rPr>
      </w:pPr>
    </w:p>
    <w:p w14:paraId="4866BE15" w14:textId="77777777" w:rsidR="004670B5" w:rsidRDefault="00000000">
      <w:pPr>
        <w:ind w:left="1230"/>
        <w:rPr>
          <w:sz w:val="24"/>
        </w:rPr>
      </w:pPr>
      <w:r>
        <w:rPr>
          <w:b/>
          <w:sz w:val="24"/>
        </w:rPr>
        <w:t>Конфликт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интересов </w:t>
      </w:r>
      <w:r>
        <w:rPr>
          <w:sz w:val="24"/>
        </w:rPr>
        <w:t>отсутствует.</w:t>
      </w:r>
    </w:p>
    <w:p w14:paraId="2896F536" w14:textId="77777777" w:rsidR="004670B5" w:rsidRDefault="004670B5">
      <w:pPr>
        <w:rPr>
          <w:sz w:val="24"/>
        </w:r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4249DA54" w14:textId="77777777" w:rsidR="004670B5" w:rsidRDefault="00000000">
      <w:pPr>
        <w:pStyle w:val="1"/>
        <w:ind w:left="702"/>
        <w:jc w:val="left"/>
      </w:pPr>
      <w:bookmarkStart w:id="38" w:name="_bookmark35"/>
      <w:bookmarkEnd w:id="38"/>
      <w:r>
        <w:lastRenderedPageBreak/>
        <w:t>Приложение</w:t>
      </w:r>
      <w:r>
        <w:rPr>
          <w:spacing w:val="-3"/>
        </w:rPr>
        <w:t xml:space="preserve"> </w:t>
      </w:r>
      <w:r>
        <w:t>А2.</w:t>
      </w:r>
      <w:r>
        <w:rPr>
          <w:spacing w:val="-4"/>
        </w:rPr>
        <w:t xml:space="preserve"> </w:t>
      </w:r>
      <w:r>
        <w:t>Методология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клинических</w:t>
      </w:r>
      <w:r>
        <w:rPr>
          <w:spacing w:val="-6"/>
        </w:rPr>
        <w:t xml:space="preserve"> </w:t>
      </w:r>
      <w:r>
        <w:t>рекомендаций</w:t>
      </w:r>
    </w:p>
    <w:p w14:paraId="2649ADD2" w14:textId="77777777" w:rsidR="004670B5" w:rsidRDefault="004670B5">
      <w:pPr>
        <w:pStyle w:val="a4"/>
        <w:spacing w:before="5"/>
        <w:ind w:left="0"/>
        <w:jc w:val="left"/>
        <w:rPr>
          <w:b/>
        </w:rPr>
      </w:pPr>
    </w:p>
    <w:p w14:paraId="739E1AF1" w14:textId="77777777" w:rsidR="004670B5" w:rsidRDefault="00000000">
      <w:pPr>
        <w:pStyle w:val="2"/>
        <w:rPr>
          <w:u w:val="none"/>
        </w:rPr>
      </w:pPr>
      <w:r>
        <w:rPr>
          <w:u w:val="thick"/>
        </w:rPr>
        <w:t>Целевая</w:t>
      </w:r>
      <w:r>
        <w:rPr>
          <w:spacing w:val="-6"/>
          <w:u w:val="thick"/>
        </w:rPr>
        <w:t xml:space="preserve"> </w:t>
      </w:r>
      <w:r>
        <w:rPr>
          <w:u w:val="thick"/>
        </w:rPr>
        <w:t>аудитория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данных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клинических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рекомендаций:</w:t>
      </w:r>
    </w:p>
    <w:p w14:paraId="137C7E99" w14:textId="77777777" w:rsidR="004670B5" w:rsidRDefault="00000000">
      <w:pPr>
        <w:pStyle w:val="a5"/>
        <w:numPr>
          <w:ilvl w:val="0"/>
          <w:numId w:val="5"/>
        </w:numPr>
        <w:tabs>
          <w:tab w:val="left" w:pos="1499"/>
        </w:tabs>
        <w:spacing w:before="137"/>
        <w:rPr>
          <w:sz w:val="24"/>
        </w:rPr>
      </w:pPr>
      <w:r>
        <w:rPr>
          <w:sz w:val="24"/>
        </w:rPr>
        <w:t>врачи-онкологи;</w:t>
      </w:r>
    </w:p>
    <w:p w14:paraId="2A116E8D" w14:textId="77777777" w:rsidR="004670B5" w:rsidRDefault="00000000">
      <w:pPr>
        <w:pStyle w:val="a5"/>
        <w:numPr>
          <w:ilvl w:val="0"/>
          <w:numId w:val="5"/>
        </w:numPr>
        <w:tabs>
          <w:tab w:val="left" w:pos="1499"/>
        </w:tabs>
        <w:spacing w:before="140"/>
        <w:rPr>
          <w:sz w:val="24"/>
        </w:rPr>
      </w:pPr>
      <w:r>
        <w:rPr>
          <w:sz w:val="24"/>
        </w:rPr>
        <w:t>врачи-хирурги;</w:t>
      </w:r>
    </w:p>
    <w:p w14:paraId="79CAEF2F" w14:textId="77777777" w:rsidR="004670B5" w:rsidRDefault="00000000">
      <w:pPr>
        <w:pStyle w:val="a5"/>
        <w:numPr>
          <w:ilvl w:val="0"/>
          <w:numId w:val="5"/>
        </w:numPr>
        <w:tabs>
          <w:tab w:val="left" w:pos="1499"/>
        </w:tabs>
        <w:spacing w:before="136"/>
        <w:rPr>
          <w:sz w:val="24"/>
        </w:rPr>
      </w:pPr>
      <w:r>
        <w:rPr>
          <w:sz w:val="24"/>
        </w:rPr>
        <w:t>врачи-радиологи;</w:t>
      </w:r>
    </w:p>
    <w:p w14:paraId="7946E7B7" w14:textId="77777777" w:rsidR="004670B5" w:rsidRDefault="00000000">
      <w:pPr>
        <w:pStyle w:val="a5"/>
        <w:numPr>
          <w:ilvl w:val="0"/>
          <w:numId w:val="5"/>
        </w:numPr>
        <w:tabs>
          <w:tab w:val="left" w:pos="1499"/>
        </w:tabs>
        <w:spacing w:before="140"/>
        <w:rPr>
          <w:sz w:val="24"/>
        </w:rPr>
      </w:pPr>
      <w:r>
        <w:rPr>
          <w:sz w:val="24"/>
        </w:rPr>
        <w:t>врачи-генетики;</w:t>
      </w:r>
    </w:p>
    <w:p w14:paraId="30344B3F" w14:textId="77777777" w:rsidR="004670B5" w:rsidRDefault="00000000">
      <w:pPr>
        <w:pStyle w:val="a5"/>
        <w:numPr>
          <w:ilvl w:val="0"/>
          <w:numId w:val="5"/>
        </w:numPr>
        <w:tabs>
          <w:tab w:val="left" w:pos="1499"/>
        </w:tabs>
        <w:spacing w:before="136"/>
        <w:rPr>
          <w:sz w:val="24"/>
        </w:rPr>
      </w:pP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ординаторы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аспиранты.</w:t>
      </w:r>
    </w:p>
    <w:p w14:paraId="61377BCA" w14:textId="77777777" w:rsidR="004670B5" w:rsidRDefault="00000000">
      <w:pPr>
        <w:spacing w:before="140" w:line="360" w:lineRule="auto"/>
        <w:ind w:left="517" w:right="344" w:firstLine="707"/>
        <w:jc w:val="both"/>
        <w:rPr>
          <w:sz w:val="24"/>
        </w:rPr>
      </w:pPr>
      <w:r>
        <w:rPr>
          <w:b/>
          <w:sz w:val="24"/>
        </w:rPr>
        <w:t xml:space="preserve">Методы, использованные для сбора/селекции доказательств: </w:t>
      </w:r>
      <w:r>
        <w:rPr>
          <w:sz w:val="24"/>
        </w:rPr>
        <w:t xml:space="preserve">поиск в </w:t>
      </w:r>
      <w:proofErr w:type="gramStart"/>
      <w:r>
        <w:rPr>
          <w:sz w:val="24"/>
        </w:rPr>
        <w:t>электрон-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базах данных; анализ современных научных разработок по проблеме РБ в РФ и за </w:t>
      </w:r>
      <w:proofErr w:type="spellStart"/>
      <w:r>
        <w:rPr>
          <w:sz w:val="24"/>
        </w:rPr>
        <w:t>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бежом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14:paraId="2894CE4C" w14:textId="77777777" w:rsidR="004670B5" w:rsidRDefault="00000000">
      <w:pPr>
        <w:pStyle w:val="a4"/>
        <w:spacing w:line="360" w:lineRule="auto"/>
        <w:ind w:right="348" w:firstLine="707"/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7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доказательств</w:t>
      </w:r>
      <w:r>
        <w:rPr>
          <w:spacing w:val="-7"/>
        </w:rPr>
        <w:t xml:space="preserve"> </w:t>
      </w:r>
      <w:r>
        <w:t>(УДД)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 (диагностических вмешательств)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548"/>
      </w:tblGrid>
      <w:tr w:rsidR="004670B5" w14:paraId="0A791B12" w14:textId="77777777">
        <w:trPr>
          <w:trHeight w:val="316"/>
        </w:trPr>
        <w:tc>
          <w:tcPr>
            <w:tcW w:w="799" w:type="dxa"/>
          </w:tcPr>
          <w:p w14:paraId="6FBB123F" w14:textId="77777777" w:rsidR="004670B5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УДД</w:t>
            </w:r>
          </w:p>
        </w:tc>
        <w:tc>
          <w:tcPr>
            <w:tcW w:w="8548" w:type="dxa"/>
          </w:tcPr>
          <w:p w14:paraId="76B7F684" w14:textId="77777777" w:rsidR="004670B5" w:rsidRDefault="00000000">
            <w:pPr>
              <w:pStyle w:val="TableParagraph"/>
              <w:spacing w:line="275" w:lineRule="exact"/>
              <w:ind w:left="3489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4670B5" w14:paraId="32E65B06" w14:textId="77777777">
        <w:trPr>
          <w:trHeight w:val="952"/>
        </w:trPr>
        <w:tc>
          <w:tcPr>
            <w:tcW w:w="799" w:type="dxa"/>
          </w:tcPr>
          <w:p w14:paraId="6310316B" w14:textId="77777777" w:rsidR="004670B5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8" w:type="dxa"/>
          </w:tcPr>
          <w:p w14:paraId="7F44B254" w14:textId="77777777" w:rsidR="004670B5" w:rsidRDefault="00000000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рандомизированных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  <w:p w14:paraId="097A4644" w14:textId="77777777" w:rsidR="004670B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4670B5" w14:paraId="14512DCC" w14:textId="77777777">
        <w:trPr>
          <w:trHeight w:val="1269"/>
        </w:trPr>
        <w:tc>
          <w:tcPr>
            <w:tcW w:w="799" w:type="dxa"/>
          </w:tcPr>
          <w:p w14:paraId="4A3EB11F" w14:textId="77777777" w:rsidR="004670B5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8" w:type="dxa"/>
          </w:tcPr>
          <w:p w14:paraId="621DD816" w14:textId="77777777" w:rsidR="004670B5" w:rsidRDefault="00000000">
            <w:pPr>
              <w:pStyle w:val="TableParagraph"/>
              <w:spacing w:before="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домизированные</w:t>
            </w:r>
            <w:proofErr w:type="spellEnd"/>
            <w:proofErr w:type="gramEnd"/>
            <w:r>
              <w:rPr>
                <w:sz w:val="24"/>
              </w:rPr>
              <w:t xml:space="preserve"> клинические исследования и систематические обзоры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рандомизированных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14:paraId="2DF7BE6D" w14:textId="77777777" w:rsidR="004670B5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4670B5" w14:paraId="250B2F80" w14:textId="77777777">
        <w:trPr>
          <w:trHeight w:val="1271"/>
        </w:trPr>
        <w:tc>
          <w:tcPr>
            <w:tcW w:w="799" w:type="dxa"/>
          </w:tcPr>
          <w:p w14:paraId="0956A88E" w14:textId="77777777" w:rsidR="004670B5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8" w:type="dxa"/>
          </w:tcPr>
          <w:p w14:paraId="5C8D00F6" w14:textId="77777777" w:rsidR="004670B5" w:rsidRDefault="00000000">
            <w:pPr>
              <w:pStyle w:val="TableParagraph"/>
              <w:spacing w:before="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референсным</w:t>
            </w:r>
            <w:proofErr w:type="spellEnd"/>
            <w:r>
              <w:rPr>
                <w:sz w:val="24"/>
              </w:rPr>
              <w:t xml:space="preserve"> методом, не являющимся независимым от 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нерандомизированные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14:paraId="286AD21B" w14:textId="77777777" w:rsidR="004670B5" w:rsidRDefault="0000000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4670B5" w14:paraId="53D83970" w14:textId="77777777">
        <w:trPr>
          <w:trHeight w:val="316"/>
        </w:trPr>
        <w:tc>
          <w:tcPr>
            <w:tcW w:w="799" w:type="dxa"/>
          </w:tcPr>
          <w:p w14:paraId="392A053C" w14:textId="77777777" w:rsidR="004670B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8" w:type="dxa"/>
          </w:tcPr>
          <w:p w14:paraId="1C17B06E" w14:textId="77777777" w:rsidR="004670B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Несравнительные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</w:tr>
      <w:tr w:rsidR="004670B5" w14:paraId="73B60F25" w14:textId="77777777">
        <w:trPr>
          <w:trHeight w:val="318"/>
        </w:trPr>
        <w:tc>
          <w:tcPr>
            <w:tcW w:w="799" w:type="dxa"/>
          </w:tcPr>
          <w:p w14:paraId="2920507C" w14:textId="77777777" w:rsidR="004670B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8" w:type="dxa"/>
          </w:tcPr>
          <w:p w14:paraId="57BC73DF" w14:textId="77777777" w:rsidR="004670B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</w:tbl>
    <w:p w14:paraId="2A6FF62E" w14:textId="77777777" w:rsidR="004670B5" w:rsidRDefault="004670B5">
      <w:pPr>
        <w:pStyle w:val="a4"/>
        <w:spacing w:before="9"/>
        <w:ind w:left="0"/>
        <w:jc w:val="left"/>
        <w:rPr>
          <w:sz w:val="35"/>
        </w:rPr>
      </w:pPr>
    </w:p>
    <w:p w14:paraId="24440061" w14:textId="77777777" w:rsidR="004670B5" w:rsidRDefault="00000000">
      <w:pPr>
        <w:pStyle w:val="a4"/>
        <w:spacing w:line="360" w:lineRule="auto"/>
        <w:ind w:right="345" w:firstLine="707"/>
      </w:pPr>
      <w:r>
        <w:rPr>
          <w:b/>
        </w:rPr>
        <w:t>Таблица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доказательств</w:t>
      </w:r>
      <w:r>
        <w:rPr>
          <w:spacing w:val="-7"/>
        </w:rPr>
        <w:t xml:space="preserve"> </w:t>
      </w:r>
      <w:r>
        <w:t>(УДД)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профилактики, лечения и реабилитации (профилактических, лечебных, реабилитационных</w:t>
      </w:r>
      <w:r>
        <w:rPr>
          <w:spacing w:val="-57"/>
        </w:rPr>
        <w:t xml:space="preserve"> </w:t>
      </w:r>
      <w:r>
        <w:t>вмешательств)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762"/>
      </w:tblGrid>
      <w:tr w:rsidR="004670B5" w14:paraId="0DF1261E" w14:textId="77777777">
        <w:trPr>
          <w:trHeight w:val="278"/>
        </w:trPr>
        <w:tc>
          <w:tcPr>
            <w:tcW w:w="722" w:type="dxa"/>
          </w:tcPr>
          <w:p w14:paraId="5FCF4F85" w14:textId="77777777" w:rsidR="004670B5" w:rsidRDefault="00000000">
            <w:pPr>
              <w:pStyle w:val="TableParagraph"/>
              <w:spacing w:before="1" w:line="257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УДД</w:t>
            </w:r>
          </w:p>
        </w:tc>
        <w:tc>
          <w:tcPr>
            <w:tcW w:w="8762" w:type="dxa"/>
          </w:tcPr>
          <w:p w14:paraId="2F2A89B1" w14:textId="77777777" w:rsidR="004670B5" w:rsidRDefault="00000000">
            <w:pPr>
              <w:pStyle w:val="TableParagraph"/>
              <w:spacing w:before="1" w:line="257" w:lineRule="exact"/>
              <w:ind w:left="3628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4670B5" w14:paraId="78732816" w14:textId="77777777">
        <w:trPr>
          <w:trHeight w:val="275"/>
        </w:trPr>
        <w:tc>
          <w:tcPr>
            <w:tcW w:w="722" w:type="dxa"/>
          </w:tcPr>
          <w:p w14:paraId="77500611" w14:textId="77777777" w:rsidR="004670B5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2" w:type="dxa"/>
          </w:tcPr>
          <w:p w14:paraId="5405AAB8" w14:textId="77777777" w:rsidR="004670B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4670B5" w14:paraId="38ED0AFE" w14:textId="77777777">
        <w:trPr>
          <w:trHeight w:val="551"/>
        </w:trPr>
        <w:tc>
          <w:tcPr>
            <w:tcW w:w="722" w:type="dxa"/>
          </w:tcPr>
          <w:p w14:paraId="74D5CCA0" w14:textId="77777777" w:rsidR="004670B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2" w:type="dxa"/>
          </w:tcPr>
          <w:p w14:paraId="4918010C" w14:textId="77777777" w:rsidR="004670B5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мета-анализа</w:t>
            </w:r>
          </w:p>
        </w:tc>
      </w:tr>
      <w:tr w:rsidR="004670B5" w14:paraId="7B57B8C1" w14:textId="77777777">
        <w:trPr>
          <w:trHeight w:val="551"/>
        </w:trPr>
        <w:tc>
          <w:tcPr>
            <w:tcW w:w="722" w:type="dxa"/>
          </w:tcPr>
          <w:p w14:paraId="78CB7FBF" w14:textId="77777777" w:rsidR="004670B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2" w:type="dxa"/>
          </w:tcPr>
          <w:p w14:paraId="31F0BB8C" w14:textId="77777777" w:rsidR="004670B5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Нерандомизированные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т.ч.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когортные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4670B5" w14:paraId="1ECB2892" w14:textId="77777777">
        <w:trPr>
          <w:trHeight w:val="550"/>
        </w:trPr>
        <w:tc>
          <w:tcPr>
            <w:tcW w:w="722" w:type="dxa"/>
          </w:tcPr>
          <w:p w14:paraId="6F57CE94" w14:textId="77777777" w:rsidR="004670B5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2" w:type="dxa"/>
          </w:tcPr>
          <w:p w14:paraId="169CF762" w14:textId="77777777" w:rsidR="004670B5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Несравнительные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«случай-контроль»</w:t>
            </w:r>
          </w:p>
        </w:tc>
      </w:tr>
      <w:tr w:rsidR="004670B5" w14:paraId="27DC4E74" w14:textId="77777777">
        <w:trPr>
          <w:trHeight w:val="553"/>
        </w:trPr>
        <w:tc>
          <w:tcPr>
            <w:tcW w:w="722" w:type="dxa"/>
          </w:tcPr>
          <w:p w14:paraId="72E024D4" w14:textId="77777777" w:rsidR="004670B5" w:rsidRDefault="000000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2" w:type="dxa"/>
          </w:tcPr>
          <w:p w14:paraId="1BF1D746" w14:textId="77777777" w:rsidR="004670B5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(доклинические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</w:tbl>
    <w:p w14:paraId="49BA908E" w14:textId="77777777" w:rsidR="004670B5" w:rsidRDefault="004670B5">
      <w:pPr>
        <w:spacing w:line="276" w:lineRule="exact"/>
        <w:rPr>
          <w:sz w:val="24"/>
        </w:r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15487E51" w14:textId="77777777" w:rsidR="004670B5" w:rsidRDefault="00000000">
      <w:pPr>
        <w:pStyle w:val="a4"/>
        <w:spacing w:before="78" w:after="2" w:line="360" w:lineRule="auto"/>
        <w:ind w:right="348" w:firstLine="707"/>
      </w:pPr>
      <w:r>
        <w:rPr>
          <w:b/>
        </w:rPr>
        <w:lastRenderedPageBreak/>
        <w:t xml:space="preserve">Таблица 3. </w:t>
      </w:r>
      <w:r>
        <w:t xml:space="preserve">Шкала оценки уровней убедительности рекомендаций (УУР) для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профилактики, диагностики, лечения и реабилитации (профилактических, </w:t>
      </w:r>
      <w:proofErr w:type="spellStart"/>
      <w:r>
        <w:t>диагности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>,</w:t>
      </w:r>
      <w:r>
        <w:rPr>
          <w:spacing w:val="-1"/>
        </w:rPr>
        <w:t xml:space="preserve"> </w:t>
      </w:r>
      <w:r>
        <w:t>лечебных, реабилитационных вмешательств)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016"/>
      </w:tblGrid>
      <w:tr w:rsidR="004670B5" w14:paraId="29517D9B" w14:textId="77777777">
        <w:trPr>
          <w:trHeight w:val="275"/>
        </w:trPr>
        <w:tc>
          <w:tcPr>
            <w:tcW w:w="1332" w:type="dxa"/>
          </w:tcPr>
          <w:p w14:paraId="19229E07" w14:textId="77777777" w:rsidR="004670B5" w:rsidRDefault="00000000">
            <w:pPr>
              <w:pStyle w:val="TableParagraph"/>
              <w:spacing w:line="256" w:lineRule="exact"/>
              <w:ind w:left="393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УУР</w:t>
            </w:r>
          </w:p>
        </w:tc>
        <w:tc>
          <w:tcPr>
            <w:tcW w:w="8016" w:type="dxa"/>
          </w:tcPr>
          <w:p w14:paraId="601539A6" w14:textId="77777777" w:rsidR="004670B5" w:rsidRDefault="00000000">
            <w:pPr>
              <w:pStyle w:val="TableParagraph"/>
              <w:spacing w:line="256" w:lineRule="exact"/>
              <w:ind w:left="3222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4670B5" w14:paraId="17A0C676" w14:textId="77777777">
        <w:trPr>
          <w:trHeight w:val="1103"/>
        </w:trPr>
        <w:tc>
          <w:tcPr>
            <w:tcW w:w="1332" w:type="dxa"/>
          </w:tcPr>
          <w:p w14:paraId="364C7727" w14:textId="77777777" w:rsidR="004670B5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016" w:type="dxa"/>
          </w:tcPr>
          <w:p w14:paraId="2E83F6D3" w14:textId="77777777" w:rsidR="004670B5" w:rsidRDefault="0000000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Сильная рекомендация (все рассматриваемые критерии эффективности (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proofErr w:type="gramEnd"/>
            <w:r>
              <w:rPr>
                <w:sz w:val="24"/>
              </w:rPr>
              <w:t xml:space="preserve">) являются важными, все исследования имеют высокое или 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рительное</w:t>
            </w:r>
            <w:proofErr w:type="spellEnd"/>
            <w:r>
              <w:rPr>
                <w:sz w:val="24"/>
              </w:rPr>
              <w:t xml:space="preserve"> методологическое качество, их выводы по интересующим </w:t>
            </w:r>
            <w:proofErr w:type="spellStart"/>
            <w:r>
              <w:rPr>
                <w:sz w:val="24"/>
              </w:rPr>
              <w:t>исхо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 согласованными)</w:t>
            </w:r>
          </w:p>
        </w:tc>
      </w:tr>
      <w:tr w:rsidR="004670B5" w14:paraId="753C14BF" w14:textId="77777777">
        <w:trPr>
          <w:trHeight w:val="1104"/>
        </w:trPr>
        <w:tc>
          <w:tcPr>
            <w:tcW w:w="1332" w:type="dxa"/>
          </w:tcPr>
          <w:p w14:paraId="0DEA4D20" w14:textId="77777777" w:rsidR="004670B5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16" w:type="dxa"/>
          </w:tcPr>
          <w:p w14:paraId="709D7733" w14:textId="77777777" w:rsidR="004670B5" w:rsidRDefault="00000000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Условная рекомендация (не все рассматриваемые критерии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(исходы) являются важными, не все исследования имеют высокое или </w:t>
            </w:r>
            <w:proofErr w:type="spellStart"/>
            <w:r>
              <w:rPr>
                <w:sz w:val="24"/>
              </w:rPr>
              <w:t>удо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влетворительное</w:t>
            </w:r>
            <w:proofErr w:type="spellEnd"/>
            <w:r>
              <w:rPr>
                <w:sz w:val="24"/>
              </w:rPr>
              <w:t xml:space="preserve"> методологическое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интересу-</w:t>
            </w:r>
          </w:p>
          <w:p w14:paraId="63F2D0AB" w14:textId="77777777" w:rsidR="004670B5" w:rsidRDefault="0000000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ющим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согласованными)</w:t>
            </w:r>
          </w:p>
        </w:tc>
      </w:tr>
      <w:tr w:rsidR="004670B5" w14:paraId="20D67A59" w14:textId="77777777">
        <w:trPr>
          <w:trHeight w:val="1105"/>
        </w:trPr>
        <w:tc>
          <w:tcPr>
            <w:tcW w:w="1332" w:type="dxa"/>
          </w:tcPr>
          <w:p w14:paraId="1CF4E16B" w14:textId="77777777" w:rsidR="004670B5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16" w:type="dxa"/>
          </w:tcPr>
          <w:p w14:paraId="79788D6D" w14:textId="77777777" w:rsidR="004670B5" w:rsidRDefault="00000000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надлежащего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рассматриваемые критерии эффективности (исходы) являются неважными,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согласованными)</w:t>
            </w:r>
          </w:p>
        </w:tc>
      </w:tr>
    </w:tbl>
    <w:p w14:paraId="5F206399" w14:textId="77777777" w:rsidR="004670B5" w:rsidRDefault="00000000">
      <w:pPr>
        <w:pStyle w:val="2"/>
        <w:spacing w:before="119"/>
        <w:jc w:val="both"/>
        <w:rPr>
          <w:u w:val="none"/>
        </w:rPr>
      </w:pPr>
      <w:r>
        <w:rPr>
          <w:u w:val="none"/>
        </w:rPr>
        <w:t>Порядок</w:t>
      </w:r>
      <w:r>
        <w:rPr>
          <w:spacing w:val="-4"/>
          <w:u w:val="none"/>
        </w:rPr>
        <w:t xml:space="preserve"> </w:t>
      </w:r>
      <w:r>
        <w:rPr>
          <w:u w:val="none"/>
        </w:rPr>
        <w:t>обновления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клинических</w:t>
      </w:r>
      <w:r>
        <w:rPr>
          <w:spacing w:val="-3"/>
          <w:u w:val="none"/>
        </w:rPr>
        <w:t xml:space="preserve"> </w:t>
      </w:r>
      <w:r>
        <w:rPr>
          <w:u w:val="none"/>
        </w:rPr>
        <w:t>рекомендаций</w:t>
      </w:r>
    </w:p>
    <w:p w14:paraId="7899D86B" w14:textId="77777777" w:rsidR="004670B5" w:rsidRDefault="00000000">
      <w:pPr>
        <w:pStyle w:val="a4"/>
        <w:spacing w:before="137" w:line="360" w:lineRule="auto"/>
        <w:ind w:right="345" w:firstLine="707"/>
      </w:pPr>
      <w:r>
        <w:t xml:space="preserve">Механизм обновления клинических рекомендаций предусматривает их </w:t>
      </w:r>
      <w:proofErr w:type="spellStart"/>
      <w:r>
        <w:t>системати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ческую</w:t>
      </w:r>
      <w:proofErr w:type="spellEnd"/>
      <w:r>
        <w:t xml:space="preserve"> актуализацию – не реже чем один раз в три года, а также при появлении новых</w:t>
      </w:r>
      <w:r>
        <w:rPr>
          <w:spacing w:val="1"/>
        </w:rPr>
        <w:t xml:space="preserve"> </w:t>
      </w:r>
      <w:r>
        <w:t xml:space="preserve">данных с позиции доказательной медицины по вопросам диагностики, лечения, </w:t>
      </w:r>
      <w:proofErr w:type="spellStart"/>
      <w:r>
        <w:t>профилак</w:t>
      </w:r>
      <w:proofErr w:type="spellEnd"/>
      <w:r>
        <w:t>-</w:t>
      </w:r>
      <w:r>
        <w:rPr>
          <w:spacing w:val="-57"/>
        </w:rPr>
        <w:t xml:space="preserve"> </w:t>
      </w:r>
      <w:r>
        <w:rPr>
          <w:spacing w:val="-1"/>
        </w:rPr>
        <w:t>тики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реабилитации</w:t>
      </w:r>
      <w:r>
        <w:rPr>
          <w:spacing w:val="-11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заболеваний,</w:t>
      </w:r>
      <w:r>
        <w:rPr>
          <w:spacing w:val="-14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5"/>
        </w:rPr>
        <w:t xml:space="preserve"> </w:t>
      </w:r>
      <w:r>
        <w:t>дополнений/</w:t>
      </w:r>
      <w:proofErr w:type="spellStart"/>
      <w:r>
        <w:t>замеча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rPr>
          <w:spacing w:val="-3"/>
        </w:rPr>
        <w:t xml:space="preserve"> </w:t>
      </w:r>
      <w:r>
        <w:t>к ранее</w:t>
      </w:r>
      <w:r>
        <w:rPr>
          <w:spacing w:val="-1"/>
        </w:rPr>
        <w:t xml:space="preserve"> </w:t>
      </w:r>
      <w:r>
        <w:t>утверждённым</w:t>
      </w:r>
      <w:r>
        <w:rPr>
          <w:spacing w:val="-2"/>
        </w:rPr>
        <w:t xml:space="preserve"> </w:t>
      </w:r>
      <w:r>
        <w:t>КР, 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месяцев.</w:t>
      </w:r>
    </w:p>
    <w:p w14:paraId="41107A08" w14:textId="77777777" w:rsidR="004670B5" w:rsidRDefault="004670B5">
      <w:pPr>
        <w:pStyle w:val="a4"/>
        <w:ind w:left="0"/>
        <w:jc w:val="left"/>
        <w:rPr>
          <w:sz w:val="26"/>
        </w:rPr>
      </w:pPr>
    </w:p>
    <w:p w14:paraId="302653CF" w14:textId="77777777" w:rsidR="004670B5" w:rsidRDefault="004670B5">
      <w:pPr>
        <w:pStyle w:val="a4"/>
        <w:ind w:left="0"/>
        <w:jc w:val="left"/>
        <w:rPr>
          <w:sz w:val="31"/>
        </w:rPr>
      </w:pPr>
    </w:p>
    <w:p w14:paraId="4969E9F1" w14:textId="77777777" w:rsidR="004670B5" w:rsidRDefault="00000000">
      <w:pPr>
        <w:pStyle w:val="1"/>
        <w:spacing w:before="0" w:line="360" w:lineRule="auto"/>
        <w:ind w:left="558" w:right="383"/>
        <w:jc w:val="center"/>
      </w:pPr>
      <w:bookmarkStart w:id="39" w:name="_bookmark36"/>
      <w:bookmarkEnd w:id="39"/>
      <w:r>
        <w:t>Приложение А3. Справочные материалы, включая соответствие показа-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r>
        <w:t xml:space="preserve"> к применению и противопоказаний, способов применения и доз </w:t>
      </w:r>
      <w:proofErr w:type="spell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карственных</w:t>
      </w:r>
      <w:proofErr w:type="spellEnd"/>
      <w:r>
        <w:t xml:space="preserve"> препаратов, инструкции по применению лекарственного</w:t>
      </w:r>
      <w:r>
        <w:rPr>
          <w:spacing w:val="1"/>
        </w:rPr>
        <w:t xml:space="preserve"> </w:t>
      </w:r>
      <w:r>
        <w:t>препарата</w:t>
      </w:r>
    </w:p>
    <w:p w14:paraId="7F408FCC" w14:textId="77777777" w:rsidR="004670B5" w:rsidRDefault="00000000">
      <w:pPr>
        <w:pStyle w:val="a4"/>
        <w:spacing w:line="275" w:lineRule="exact"/>
        <w:ind w:left="1230"/>
        <w:jc w:val="left"/>
      </w:pPr>
      <w:r>
        <w:t>Информация</w:t>
      </w:r>
      <w:r>
        <w:rPr>
          <w:spacing w:val="-3"/>
        </w:rPr>
        <w:t xml:space="preserve"> </w:t>
      </w:r>
      <w:r>
        <w:t>отсутствует.</w:t>
      </w:r>
    </w:p>
    <w:p w14:paraId="6AD98FB9" w14:textId="77777777" w:rsidR="004670B5" w:rsidRDefault="004670B5">
      <w:pPr>
        <w:spacing w:line="275" w:lineRule="exact"/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376BADE9" w14:textId="77777777" w:rsidR="004670B5" w:rsidRDefault="00000000">
      <w:pPr>
        <w:pStyle w:val="1"/>
        <w:ind w:left="174"/>
        <w:jc w:val="center"/>
      </w:pPr>
      <w:bookmarkStart w:id="40" w:name="_bookmark37"/>
      <w:bookmarkEnd w:id="40"/>
      <w:r>
        <w:lastRenderedPageBreak/>
        <w:t>Приложение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врача</w:t>
      </w:r>
    </w:p>
    <w:p w14:paraId="38FB874E" w14:textId="77777777" w:rsidR="004670B5" w:rsidRDefault="00000000">
      <w:pPr>
        <w:pStyle w:val="a4"/>
        <w:spacing w:before="9"/>
        <w:ind w:left="0"/>
        <w:jc w:val="left"/>
        <w:rPr>
          <w:b/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14B5C47" wp14:editId="23200283">
            <wp:simplePos x="0" y="0"/>
            <wp:positionH relativeFrom="page">
              <wp:posOffset>1478661</wp:posOffset>
            </wp:positionH>
            <wp:positionV relativeFrom="paragraph">
              <wp:posOffset>169681</wp:posOffset>
            </wp:positionV>
            <wp:extent cx="4866316" cy="39322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316" cy="39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29600" w14:textId="77777777" w:rsidR="004670B5" w:rsidRDefault="004670B5">
      <w:pPr>
        <w:rPr>
          <w:sz w:val="19"/>
        </w:r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40C14F99" w14:textId="77777777" w:rsidR="004670B5" w:rsidRDefault="00000000">
      <w:pPr>
        <w:pStyle w:val="1"/>
        <w:jc w:val="center"/>
      </w:pPr>
      <w:bookmarkStart w:id="41" w:name="_bookmark38"/>
      <w:bookmarkEnd w:id="41"/>
      <w:r>
        <w:lastRenderedPageBreak/>
        <w:t>Приложение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пациента</w:t>
      </w:r>
    </w:p>
    <w:p w14:paraId="53177301" w14:textId="77777777" w:rsidR="004670B5" w:rsidRDefault="00000000">
      <w:pPr>
        <w:pStyle w:val="2"/>
        <w:spacing w:before="161"/>
        <w:rPr>
          <w:u w:val="none"/>
        </w:rPr>
      </w:pPr>
      <w:r>
        <w:rPr>
          <w:u w:val="thick"/>
        </w:rPr>
        <w:t>Рекомендации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наблюдению</w:t>
      </w:r>
      <w:r>
        <w:rPr>
          <w:spacing w:val="-3"/>
          <w:u w:val="thick"/>
        </w:rPr>
        <w:t xml:space="preserve"> </w:t>
      </w:r>
      <w:r>
        <w:rPr>
          <w:u w:val="thick"/>
        </w:rPr>
        <w:t>после</w:t>
      </w:r>
      <w:r>
        <w:rPr>
          <w:spacing w:val="-5"/>
          <w:u w:val="thick"/>
        </w:rPr>
        <w:t xml:space="preserve"> </w:t>
      </w:r>
      <w:r>
        <w:rPr>
          <w:u w:val="thick"/>
        </w:rPr>
        <w:t>завершенного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лечения</w:t>
      </w:r>
    </w:p>
    <w:p w14:paraId="45A3BFB6" w14:textId="77777777" w:rsidR="004670B5" w:rsidRDefault="00000000">
      <w:pPr>
        <w:pStyle w:val="a4"/>
        <w:spacing w:before="137" w:line="360" w:lineRule="auto"/>
        <w:ind w:right="346" w:firstLine="707"/>
      </w:pPr>
      <w:r>
        <w:t>Наблюдение после завершенного лечения имеет важное значение для поддержания</w:t>
      </w:r>
      <w:r>
        <w:rPr>
          <w:spacing w:val="1"/>
        </w:rPr>
        <w:t xml:space="preserve"> </w:t>
      </w:r>
      <w:r>
        <w:t xml:space="preserve">здоровья пациента. Обычно в первые 1–2 года наблюдаться у врача-онколога </w:t>
      </w:r>
      <w:proofErr w:type="spellStart"/>
      <w:r>
        <w:t>рекоменду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с частотой каждые 3-6 месяцев, на сроке 3–5 лет – 1 раз в 6–12 месяцев. После 5 лет с</w:t>
      </w:r>
      <w:r>
        <w:rPr>
          <w:spacing w:val="1"/>
        </w:rPr>
        <w:t xml:space="preserve"> </w:t>
      </w:r>
      <w:r>
        <w:t>момента операции визиты проводятся ежегодно или при появлении жалоб. Тем не менее,</w:t>
      </w:r>
      <w:r>
        <w:rPr>
          <w:spacing w:val="1"/>
        </w:rPr>
        <w:t xml:space="preserve"> </w:t>
      </w:r>
      <w:r>
        <w:rPr>
          <w:spacing w:val="-1"/>
        </w:rPr>
        <w:t>частота</w:t>
      </w:r>
      <w:r>
        <w:rPr>
          <w:spacing w:val="-13"/>
        </w:rPr>
        <w:t xml:space="preserve"> </w:t>
      </w:r>
      <w:r>
        <w:rPr>
          <w:spacing w:val="-1"/>
        </w:rPr>
        <w:t>визитов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врачу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t>увеличена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t>заболевания</w:t>
      </w:r>
      <w:r>
        <w:rPr>
          <w:spacing w:val="-57"/>
        </w:rPr>
        <w:t xml:space="preserve"> </w:t>
      </w:r>
      <w:r>
        <w:t>и ассоциированных рисков и оговаривается индивидуально в каждом конкретном случае.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появлении</w:t>
      </w:r>
      <w:r>
        <w:rPr>
          <w:spacing w:val="-6"/>
        </w:rPr>
        <w:t xml:space="preserve"> </w:t>
      </w:r>
      <w:r>
        <w:t>жалоб,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возобновлении</w:t>
      </w:r>
      <w:r>
        <w:rPr>
          <w:spacing w:val="-9"/>
        </w:rPr>
        <w:t xml:space="preserve"> </w:t>
      </w:r>
      <w:r>
        <w:t>симптомов,</w:t>
      </w:r>
      <w:r>
        <w:rPr>
          <w:spacing w:val="-5"/>
        </w:rPr>
        <w:t xml:space="preserve"> </w:t>
      </w:r>
      <w:r>
        <w:t>отмечавшихся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лечения,</w:t>
      </w:r>
      <w:r>
        <w:rPr>
          <w:spacing w:val="-6"/>
        </w:rPr>
        <w:t xml:space="preserve"> </w:t>
      </w:r>
      <w:proofErr w:type="spellStart"/>
      <w:r>
        <w:t>необ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ходимо</w:t>
      </w:r>
      <w:proofErr w:type="spellEnd"/>
      <w:r>
        <w:t xml:space="preserve"> незамедлительно обратиться к врачу, не дожидаясь очередного срока </w:t>
      </w:r>
      <w:proofErr w:type="spellStart"/>
      <w:proofErr w:type="gramStart"/>
      <w:r>
        <w:t>запланиро</w:t>
      </w:r>
      <w:proofErr w:type="spellEnd"/>
      <w:r>
        <w:t>-</w:t>
      </w:r>
      <w:r>
        <w:rPr>
          <w:spacing w:val="1"/>
        </w:rPr>
        <w:t xml:space="preserve"> </w:t>
      </w:r>
      <w:r>
        <w:t>ванного</w:t>
      </w:r>
      <w:proofErr w:type="gramEnd"/>
      <w:r>
        <w:rPr>
          <w:spacing w:val="-1"/>
        </w:rPr>
        <w:t xml:space="preserve"> </w:t>
      </w:r>
      <w:r>
        <w:t>визита.</w:t>
      </w:r>
    </w:p>
    <w:p w14:paraId="35FE747F" w14:textId="77777777" w:rsidR="004670B5" w:rsidRDefault="00000000">
      <w:pPr>
        <w:pStyle w:val="a4"/>
        <w:spacing w:before="2" w:line="360" w:lineRule="auto"/>
        <w:ind w:right="347" w:firstLine="707"/>
      </w:pPr>
      <w:r>
        <w:t xml:space="preserve">Целью визитов является контроль не только онкологического заболевания, но и </w:t>
      </w:r>
      <w:proofErr w:type="gramStart"/>
      <w:r>
        <w:t>по-</w:t>
      </w:r>
      <w:r>
        <w:rPr>
          <w:spacing w:val="-57"/>
        </w:rPr>
        <w:t xml:space="preserve"> </w:t>
      </w:r>
      <w:proofErr w:type="spellStart"/>
      <w:r>
        <w:t>бочных</w:t>
      </w:r>
      <w:proofErr w:type="spellEnd"/>
      <w:proofErr w:type="gramEnd"/>
      <w:r>
        <w:t xml:space="preserve"> эффектов, в том числе отсроченных (например, гипотиреоз после проведенной ЛТ</w:t>
      </w:r>
      <w:r>
        <w:rPr>
          <w:spacing w:val="-57"/>
        </w:rPr>
        <w:t xml:space="preserve"> </w:t>
      </w:r>
      <w:r>
        <w:t xml:space="preserve">на область шеи, снижения </w:t>
      </w:r>
      <w:proofErr w:type="spellStart"/>
      <w:r>
        <w:t>нутритивного</w:t>
      </w:r>
      <w:proofErr w:type="spellEnd"/>
      <w:r>
        <w:t xml:space="preserve"> статуса, оценка речевой и глотательной функции</w:t>
      </w:r>
      <w:r>
        <w:rPr>
          <w:spacing w:val="1"/>
        </w:rPr>
        <w:t xml:space="preserve"> </w:t>
      </w:r>
      <w:r>
        <w:t>и т.д.).</w:t>
      </w:r>
    </w:p>
    <w:p w14:paraId="7DC7FBA2" w14:textId="77777777" w:rsidR="004670B5" w:rsidRDefault="00000000">
      <w:pPr>
        <w:pStyle w:val="a4"/>
        <w:spacing w:before="1" w:line="360" w:lineRule="auto"/>
        <w:ind w:right="347" w:firstLine="707"/>
      </w:pPr>
      <w:r>
        <w:t xml:space="preserve">Рекомендации относительно образа жизни и питания должны быть </w:t>
      </w:r>
      <w:proofErr w:type="spellStart"/>
      <w:r>
        <w:t>индивидуализи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рованы</w:t>
      </w:r>
      <w:proofErr w:type="spellEnd"/>
      <w:r>
        <w:t xml:space="preserve"> с учетом объема проведенного лечения, рисков и выраженности осложнений,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бенностей</w:t>
      </w:r>
      <w:proofErr w:type="spellEnd"/>
      <w:r>
        <w:rPr>
          <w:spacing w:val="-1"/>
        </w:rPr>
        <w:t xml:space="preserve"> </w:t>
      </w:r>
      <w:r>
        <w:t>пациента.</w:t>
      </w:r>
    </w:p>
    <w:p w14:paraId="7C0D6B56" w14:textId="77777777" w:rsidR="004670B5" w:rsidRDefault="00000000">
      <w:pPr>
        <w:pStyle w:val="2"/>
        <w:spacing w:before="119"/>
        <w:rPr>
          <w:u w:val="none"/>
        </w:rPr>
      </w:pPr>
      <w:r>
        <w:rPr>
          <w:u w:val="thick"/>
        </w:rPr>
        <w:t>Преимущества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отказа от</w:t>
      </w:r>
      <w:r>
        <w:rPr>
          <w:spacing w:val="-2"/>
          <w:u w:val="thick"/>
        </w:rPr>
        <w:t xml:space="preserve"> </w:t>
      </w:r>
      <w:r>
        <w:rPr>
          <w:u w:val="thick"/>
        </w:rPr>
        <w:t>табакокурения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потребления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алкоголя:</w:t>
      </w:r>
    </w:p>
    <w:p w14:paraId="29DBBB41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37"/>
        <w:ind w:left="1369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выживаемости;</w:t>
      </w:r>
    </w:p>
    <w:p w14:paraId="6DAB6D93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39"/>
        <w:ind w:left="1369"/>
        <w:rPr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лечения;</w:t>
      </w:r>
    </w:p>
    <w:p w14:paraId="64978CBF" w14:textId="77777777" w:rsidR="004670B5" w:rsidRDefault="00000000">
      <w:pPr>
        <w:pStyle w:val="a5"/>
        <w:numPr>
          <w:ilvl w:val="0"/>
          <w:numId w:val="4"/>
        </w:numPr>
        <w:tabs>
          <w:tab w:val="left" w:pos="1372"/>
        </w:tabs>
        <w:spacing w:before="137" w:line="360" w:lineRule="auto"/>
        <w:ind w:right="348" w:firstLine="707"/>
        <w:rPr>
          <w:sz w:val="24"/>
        </w:rPr>
      </w:pPr>
      <w:r>
        <w:rPr>
          <w:sz w:val="24"/>
        </w:rPr>
        <w:t xml:space="preserve">меньшее количество и выраженность побочных эффектов противоопухолевого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(сердечно-легочные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мукозиты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вкуса);</w:t>
      </w:r>
    </w:p>
    <w:p w14:paraId="24FF6E67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"/>
        <w:ind w:left="1369"/>
        <w:rPr>
          <w:sz w:val="24"/>
        </w:rPr>
      </w:pPr>
      <w:r>
        <w:rPr>
          <w:sz w:val="24"/>
        </w:rPr>
        <w:t>ускоренное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лечения;</w:t>
      </w:r>
    </w:p>
    <w:p w14:paraId="763B3849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37"/>
        <w:ind w:left="1369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рецидива;</w:t>
      </w:r>
    </w:p>
    <w:p w14:paraId="58EB44AD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40"/>
        <w:ind w:left="1369"/>
        <w:rPr>
          <w:sz w:val="24"/>
        </w:rPr>
      </w:pPr>
      <w:r>
        <w:rPr>
          <w:sz w:val="24"/>
        </w:rPr>
        <w:t>меньший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опухолей;</w:t>
      </w:r>
    </w:p>
    <w:p w14:paraId="54B679F0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36"/>
        <w:ind w:left="1369"/>
        <w:rPr>
          <w:sz w:val="24"/>
        </w:rPr>
      </w:pPr>
      <w:r>
        <w:rPr>
          <w:sz w:val="24"/>
        </w:rPr>
        <w:t>меньший риск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инфекций;</w:t>
      </w:r>
    </w:p>
    <w:p w14:paraId="7770C4E6" w14:textId="77777777" w:rsidR="004670B5" w:rsidRDefault="00000000">
      <w:pPr>
        <w:pStyle w:val="a5"/>
        <w:numPr>
          <w:ilvl w:val="0"/>
          <w:numId w:val="4"/>
        </w:numPr>
        <w:tabs>
          <w:tab w:val="left" w:pos="1370"/>
        </w:tabs>
        <w:spacing w:before="140"/>
        <w:ind w:left="1369"/>
        <w:rPr>
          <w:sz w:val="24"/>
        </w:rPr>
      </w:pP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 жизни.</w:t>
      </w:r>
    </w:p>
    <w:p w14:paraId="3C3EAE28" w14:textId="77777777" w:rsidR="004670B5" w:rsidRDefault="004670B5">
      <w:pPr>
        <w:pStyle w:val="a4"/>
        <w:spacing w:before="3"/>
        <w:ind w:left="0"/>
        <w:jc w:val="left"/>
        <w:rPr>
          <w:sz w:val="22"/>
        </w:rPr>
      </w:pPr>
    </w:p>
    <w:p w14:paraId="4BABFF16" w14:textId="77777777" w:rsidR="004670B5" w:rsidRDefault="00000000">
      <w:pPr>
        <w:pStyle w:val="2"/>
        <w:spacing w:before="1" w:line="360" w:lineRule="auto"/>
        <w:ind w:left="522" w:firstLine="707"/>
        <w:rPr>
          <w:b w:val="0"/>
          <w:u w:val="none"/>
        </w:rPr>
      </w:pPr>
      <w:r>
        <w:rPr>
          <w:u w:val="thick"/>
        </w:rPr>
        <w:t>Рекомендации</w:t>
      </w:r>
      <w:r>
        <w:rPr>
          <w:spacing w:val="29"/>
          <w:u w:val="thick"/>
        </w:rPr>
        <w:t xml:space="preserve"> </w:t>
      </w:r>
      <w:r>
        <w:rPr>
          <w:u w:val="thick"/>
        </w:rPr>
        <w:t>при</w:t>
      </w:r>
      <w:r>
        <w:rPr>
          <w:spacing w:val="31"/>
          <w:u w:val="thick"/>
        </w:rPr>
        <w:t xml:space="preserve"> </w:t>
      </w:r>
      <w:r>
        <w:rPr>
          <w:u w:val="thick"/>
        </w:rPr>
        <w:t>осложнениях</w:t>
      </w:r>
      <w:r>
        <w:rPr>
          <w:spacing w:val="30"/>
          <w:u w:val="thick"/>
        </w:rPr>
        <w:t xml:space="preserve"> </w:t>
      </w:r>
      <w:r>
        <w:rPr>
          <w:u w:val="thick"/>
        </w:rPr>
        <w:t>химиотерапии/химиолучевой</w:t>
      </w:r>
      <w:r>
        <w:rPr>
          <w:spacing w:val="31"/>
          <w:u w:val="thick"/>
        </w:rPr>
        <w:t xml:space="preserve"> </w:t>
      </w:r>
      <w:r>
        <w:rPr>
          <w:u w:val="thick"/>
        </w:rPr>
        <w:t>терапии</w:t>
      </w:r>
      <w:r>
        <w:rPr>
          <w:spacing w:val="39"/>
          <w:u w:val="thick"/>
        </w:rPr>
        <w:t xml:space="preserve"> </w:t>
      </w:r>
      <w:r>
        <w:rPr>
          <w:b w:val="0"/>
          <w:u w:val="none"/>
        </w:rPr>
        <w:t>–</w:t>
      </w:r>
      <w:r>
        <w:rPr>
          <w:b w:val="0"/>
          <w:spacing w:val="31"/>
          <w:u w:val="thick"/>
        </w:rPr>
        <w:t xml:space="preserve"> </w:t>
      </w:r>
      <w:proofErr w:type="spellStart"/>
      <w:r>
        <w:rPr>
          <w:u w:val="thick"/>
        </w:rPr>
        <w:t>свя</w:t>
      </w:r>
      <w:proofErr w:type="spellEnd"/>
      <w:r>
        <w:rPr>
          <w:u w:val="thick"/>
        </w:rPr>
        <w:t>-</w:t>
      </w:r>
      <w:r>
        <w:rPr>
          <w:spacing w:val="-57"/>
          <w:u w:val="none"/>
        </w:rPr>
        <w:t xml:space="preserve"> </w:t>
      </w:r>
      <w:proofErr w:type="spellStart"/>
      <w:r>
        <w:rPr>
          <w:u w:val="thick"/>
        </w:rPr>
        <w:t>заться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химиотерапевтом,</w:t>
      </w:r>
      <w:r>
        <w:rPr>
          <w:spacing w:val="-1"/>
          <w:u w:val="thick"/>
        </w:rPr>
        <w:t xml:space="preserve"> </w:t>
      </w:r>
      <w:r>
        <w:rPr>
          <w:u w:val="thick"/>
        </w:rPr>
        <w:t>радиологом</w:t>
      </w:r>
      <w:r>
        <w:rPr>
          <w:b w:val="0"/>
          <w:u w:val="none"/>
        </w:rPr>
        <w:t>:</w:t>
      </w:r>
    </w:p>
    <w:p w14:paraId="2065BE91" w14:textId="77777777" w:rsidR="004670B5" w:rsidRDefault="00000000">
      <w:pPr>
        <w:pStyle w:val="a5"/>
        <w:numPr>
          <w:ilvl w:val="0"/>
          <w:numId w:val="3"/>
        </w:numPr>
        <w:tabs>
          <w:tab w:val="left" w:pos="1473"/>
        </w:tabs>
        <w:spacing w:line="360" w:lineRule="auto"/>
        <w:ind w:right="345" w:firstLine="707"/>
        <w:rPr>
          <w:sz w:val="24"/>
        </w:rPr>
      </w:pPr>
      <w:r>
        <w:rPr>
          <w:b/>
          <w:sz w:val="24"/>
        </w:rPr>
        <w:t>При повышении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температуры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тела 38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°C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 выше: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прием антибиотиков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назначению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врача).</w:t>
      </w:r>
    </w:p>
    <w:p w14:paraId="7A4C96C4" w14:textId="77777777" w:rsidR="004670B5" w:rsidRDefault="00000000">
      <w:pPr>
        <w:pStyle w:val="2"/>
        <w:numPr>
          <w:ilvl w:val="0"/>
          <w:numId w:val="3"/>
        </w:numPr>
        <w:tabs>
          <w:tab w:val="left" w:pos="1470"/>
        </w:tabs>
        <w:ind w:left="1470" w:hanging="240"/>
        <w:rPr>
          <w:u w:val="none"/>
        </w:rPr>
      </w:pPr>
      <w:r>
        <w:rPr>
          <w:u w:val="none"/>
        </w:rPr>
        <w:t>При</w:t>
      </w:r>
      <w:r>
        <w:rPr>
          <w:spacing w:val="-3"/>
          <w:u w:val="none"/>
        </w:rPr>
        <w:t xml:space="preserve"> </w:t>
      </w:r>
      <w:r>
        <w:rPr>
          <w:u w:val="none"/>
        </w:rPr>
        <w:t>стоматите:</w:t>
      </w:r>
    </w:p>
    <w:p w14:paraId="6740D217" w14:textId="77777777" w:rsidR="004670B5" w:rsidRDefault="004670B5">
      <w:p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3CC8A3FB" w14:textId="77777777" w:rsidR="004670B5" w:rsidRDefault="00000000">
      <w:pPr>
        <w:pStyle w:val="a5"/>
        <w:numPr>
          <w:ilvl w:val="0"/>
          <w:numId w:val="2"/>
        </w:numPr>
        <w:tabs>
          <w:tab w:val="left" w:pos="1478"/>
        </w:tabs>
        <w:spacing w:before="78" w:line="360" w:lineRule="auto"/>
        <w:ind w:right="351" w:firstLine="707"/>
        <w:rPr>
          <w:sz w:val="24"/>
        </w:rPr>
      </w:pPr>
      <w:r>
        <w:rPr>
          <w:sz w:val="24"/>
        </w:rPr>
        <w:lastRenderedPageBreak/>
        <w:t>Диета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механическое,</w:t>
      </w:r>
      <w:r>
        <w:rPr>
          <w:spacing w:val="8"/>
          <w:sz w:val="24"/>
        </w:rPr>
        <w:t xml:space="preserve"> </w:t>
      </w:r>
      <w:r>
        <w:rPr>
          <w:sz w:val="24"/>
        </w:rPr>
        <w:t>термическое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щажение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препараты 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назначению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врача).</w:t>
      </w:r>
    </w:p>
    <w:p w14:paraId="7847B609" w14:textId="77777777" w:rsidR="004670B5" w:rsidRDefault="00000000">
      <w:pPr>
        <w:pStyle w:val="a5"/>
        <w:numPr>
          <w:ilvl w:val="0"/>
          <w:numId w:val="2"/>
        </w:numPr>
        <w:tabs>
          <w:tab w:val="left" w:pos="1478"/>
        </w:tabs>
        <w:spacing w:line="360" w:lineRule="auto"/>
        <w:ind w:right="345" w:firstLine="707"/>
        <w:rPr>
          <w:sz w:val="24"/>
        </w:rPr>
      </w:pPr>
      <w:r>
        <w:rPr>
          <w:sz w:val="24"/>
        </w:rPr>
        <w:t>Частое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полоскание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рта</w:t>
      </w:r>
      <w:r>
        <w:rPr>
          <w:spacing w:val="-12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час)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ромашка,</w:t>
      </w:r>
      <w:r>
        <w:rPr>
          <w:spacing w:val="-9"/>
          <w:sz w:val="24"/>
        </w:rPr>
        <w:t xml:space="preserve"> </w:t>
      </w:r>
      <w:r>
        <w:rPr>
          <w:sz w:val="24"/>
        </w:rPr>
        <w:t>кора</w:t>
      </w:r>
      <w:r>
        <w:rPr>
          <w:spacing w:val="-12"/>
          <w:sz w:val="24"/>
        </w:rPr>
        <w:t xml:space="preserve"> </w:t>
      </w:r>
      <w:r>
        <w:rPr>
          <w:sz w:val="24"/>
        </w:rPr>
        <w:t>дуба,</w:t>
      </w:r>
      <w:r>
        <w:rPr>
          <w:spacing w:val="-11"/>
          <w:sz w:val="24"/>
        </w:rPr>
        <w:t xml:space="preserve"> </w:t>
      </w:r>
      <w:r>
        <w:rPr>
          <w:sz w:val="24"/>
        </w:rPr>
        <w:t>шалфей,</w:t>
      </w:r>
      <w:r>
        <w:rPr>
          <w:spacing w:val="-11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рот</w:t>
      </w:r>
      <w:r>
        <w:rPr>
          <w:spacing w:val="-57"/>
          <w:sz w:val="24"/>
        </w:rPr>
        <w:t xml:space="preserve"> </w:t>
      </w:r>
      <w:r>
        <w:rPr>
          <w:sz w:val="24"/>
        </w:rPr>
        <w:t>облепиховым</w:t>
      </w:r>
      <w:r>
        <w:rPr>
          <w:spacing w:val="-2"/>
          <w:sz w:val="24"/>
        </w:rPr>
        <w:t xml:space="preserve"> </w:t>
      </w:r>
      <w:r>
        <w:rPr>
          <w:sz w:val="24"/>
        </w:rPr>
        <w:t>(персиковым) маслом.</w:t>
      </w:r>
    </w:p>
    <w:p w14:paraId="721F8003" w14:textId="77777777" w:rsidR="004670B5" w:rsidRDefault="00000000">
      <w:pPr>
        <w:pStyle w:val="a5"/>
        <w:numPr>
          <w:ilvl w:val="0"/>
          <w:numId w:val="2"/>
        </w:numPr>
        <w:tabs>
          <w:tab w:val="left" w:pos="1478"/>
        </w:tabs>
        <w:ind w:left="1477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назначению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врача.</w:t>
      </w:r>
    </w:p>
    <w:p w14:paraId="3D7EDFF6" w14:textId="77777777" w:rsidR="004670B5" w:rsidRDefault="00000000">
      <w:pPr>
        <w:pStyle w:val="2"/>
        <w:spacing w:before="139"/>
        <w:rPr>
          <w:u w:val="none"/>
        </w:rPr>
      </w:pPr>
      <w:r>
        <w:rPr>
          <w:u w:val="none"/>
        </w:rPr>
        <w:t>3.</w:t>
      </w:r>
      <w:r>
        <w:rPr>
          <w:spacing w:val="-1"/>
          <w:u w:val="none"/>
        </w:rPr>
        <w:t xml:space="preserve"> </w:t>
      </w:r>
      <w:r>
        <w:rPr>
          <w:u w:val="none"/>
        </w:rPr>
        <w:t>При</w:t>
      </w:r>
      <w:r>
        <w:rPr>
          <w:spacing w:val="-1"/>
          <w:u w:val="none"/>
        </w:rPr>
        <w:t xml:space="preserve"> </w:t>
      </w:r>
      <w:r>
        <w:rPr>
          <w:u w:val="none"/>
        </w:rPr>
        <w:t>диарее:</w:t>
      </w:r>
    </w:p>
    <w:p w14:paraId="4762B75C" w14:textId="77777777" w:rsidR="004670B5" w:rsidRDefault="00000000">
      <w:pPr>
        <w:pStyle w:val="a5"/>
        <w:numPr>
          <w:ilvl w:val="0"/>
          <w:numId w:val="1"/>
        </w:numPr>
        <w:tabs>
          <w:tab w:val="left" w:pos="1478"/>
        </w:tabs>
        <w:spacing w:before="137" w:line="360" w:lineRule="auto"/>
        <w:ind w:right="351" w:firstLine="707"/>
        <w:rPr>
          <w:sz w:val="24"/>
        </w:rPr>
      </w:pPr>
      <w:r>
        <w:rPr>
          <w:sz w:val="24"/>
        </w:rPr>
        <w:t>Диета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4"/>
          <w:sz w:val="24"/>
        </w:rPr>
        <w:t xml:space="preserve"> </w:t>
      </w:r>
      <w:r>
        <w:rPr>
          <w:sz w:val="24"/>
        </w:rPr>
        <w:t>жирное,</w:t>
      </w:r>
      <w:r>
        <w:rPr>
          <w:spacing w:val="2"/>
          <w:sz w:val="24"/>
        </w:rPr>
        <w:t xml:space="preserve"> </w:t>
      </w:r>
      <w:r>
        <w:rPr>
          <w:sz w:val="24"/>
        </w:rPr>
        <w:t>острое,</w:t>
      </w:r>
      <w:r>
        <w:rPr>
          <w:spacing w:val="2"/>
          <w:sz w:val="24"/>
        </w:rPr>
        <w:t xml:space="preserve"> </w:t>
      </w:r>
      <w:r>
        <w:rPr>
          <w:sz w:val="24"/>
        </w:rPr>
        <w:t>копченое,</w:t>
      </w:r>
      <w:r>
        <w:rPr>
          <w:spacing w:val="2"/>
          <w:sz w:val="24"/>
        </w:rPr>
        <w:t xml:space="preserve"> </w:t>
      </w:r>
      <w:r>
        <w:rPr>
          <w:sz w:val="24"/>
        </w:rPr>
        <w:t>сладкое,</w:t>
      </w:r>
      <w:r>
        <w:rPr>
          <w:spacing w:val="2"/>
          <w:sz w:val="24"/>
        </w:rPr>
        <w:t xml:space="preserve"> </w:t>
      </w:r>
      <w:r>
        <w:rPr>
          <w:sz w:val="24"/>
        </w:rPr>
        <w:t>молочное,</w:t>
      </w:r>
      <w:r>
        <w:rPr>
          <w:spacing w:val="2"/>
          <w:sz w:val="24"/>
        </w:rPr>
        <w:t xml:space="preserve"> </w:t>
      </w:r>
      <w:r>
        <w:rPr>
          <w:sz w:val="24"/>
        </w:rPr>
        <w:t>клетчатку.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нежирное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мясо,</w:t>
      </w:r>
      <w:r>
        <w:rPr>
          <w:spacing w:val="-1"/>
          <w:sz w:val="24"/>
        </w:rPr>
        <w:t xml:space="preserve"> </w:t>
      </w:r>
      <w:r>
        <w:rPr>
          <w:sz w:val="24"/>
        </w:rPr>
        <w:t>мучное,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кисломолочное, рисовый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отвар.</w:t>
      </w:r>
      <w:r>
        <w:rPr>
          <w:spacing w:val="3"/>
          <w:sz w:val="24"/>
        </w:rPr>
        <w:t xml:space="preserve"> </w:t>
      </w:r>
      <w:r>
        <w:rPr>
          <w:sz w:val="24"/>
        </w:rPr>
        <w:t>Обильное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питье.</w:t>
      </w:r>
    </w:p>
    <w:p w14:paraId="312119D7" w14:textId="77777777" w:rsidR="004670B5" w:rsidRDefault="00000000">
      <w:pPr>
        <w:pStyle w:val="a5"/>
        <w:numPr>
          <w:ilvl w:val="0"/>
          <w:numId w:val="1"/>
        </w:numPr>
        <w:tabs>
          <w:tab w:val="left" w:pos="1478"/>
        </w:tabs>
        <w:ind w:left="1477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препараты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назначению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врача.</w:t>
      </w:r>
    </w:p>
    <w:p w14:paraId="5DE929A4" w14:textId="77777777" w:rsidR="004670B5" w:rsidRDefault="00000000">
      <w:pPr>
        <w:pStyle w:val="2"/>
        <w:spacing w:before="140"/>
        <w:rPr>
          <w:u w:val="none"/>
        </w:rPr>
      </w:pPr>
      <w:r>
        <w:rPr>
          <w:u w:val="none"/>
        </w:rPr>
        <w:t>4.</w:t>
      </w:r>
      <w:r>
        <w:rPr>
          <w:spacing w:val="-2"/>
          <w:u w:val="none"/>
        </w:rPr>
        <w:t xml:space="preserve"> </w:t>
      </w:r>
      <w:r>
        <w:rPr>
          <w:u w:val="none"/>
        </w:rPr>
        <w:t>При</w:t>
      </w:r>
      <w:r>
        <w:rPr>
          <w:spacing w:val="-1"/>
          <w:u w:val="none"/>
        </w:rPr>
        <w:t xml:space="preserve"> </w:t>
      </w:r>
      <w:r>
        <w:rPr>
          <w:u w:val="none"/>
        </w:rPr>
        <w:t>тошноте.</w:t>
      </w:r>
    </w:p>
    <w:p w14:paraId="54EF5EEE" w14:textId="77777777" w:rsidR="004670B5" w:rsidRDefault="00000000">
      <w:pPr>
        <w:pStyle w:val="a4"/>
        <w:spacing w:before="137"/>
        <w:ind w:left="1230"/>
        <w:jc w:val="left"/>
      </w:pPr>
      <w:r>
        <w:t>Принимать</w:t>
      </w:r>
      <w:r>
        <w:rPr>
          <w:spacing w:val="-4"/>
        </w:rPr>
        <w:t xml:space="preserve"> </w:t>
      </w:r>
      <w:r>
        <w:rPr>
          <w:u w:val="single"/>
        </w:rPr>
        <w:t>препараты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назначению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врача.</w:t>
      </w:r>
    </w:p>
    <w:p w14:paraId="7E19AEF1" w14:textId="77777777" w:rsidR="004670B5" w:rsidRDefault="004670B5">
      <w:pPr>
        <w:sectPr w:rsidR="004670B5">
          <w:pgSz w:w="11910" w:h="16840"/>
          <w:pgMar w:top="1300" w:right="500" w:bottom="960" w:left="1180" w:header="0" w:footer="692" w:gutter="0"/>
          <w:cols w:space="720"/>
        </w:sectPr>
      </w:pPr>
    </w:p>
    <w:p w14:paraId="3A5955A1" w14:textId="77777777" w:rsidR="004670B5" w:rsidRDefault="00000000">
      <w:pPr>
        <w:pStyle w:val="1"/>
        <w:ind w:left="173"/>
        <w:jc w:val="center"/>
      </w:pPr>
      <w:bookmarkStart w:id="42" w:name="_bookmark39"/>
      <w:bookmarkEnd w:id="42"/>
      <w:r>
        <w:lastRenderedPageBreak/>
        <w:t>Приложение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ECOG</w:t>
      </w:r>
      <w:r>
        <w:rPr>
          <w:spacing w:val="-2"/>
        </w:rPr>
        <w:t xml:space="preserve"> </w:t>
      </w:r>
      <w:r>
        <w:t>(</w:t>
      </w:r>
      <w:proofErr w:type="gramStart"/>
      <w:r>
        <w:t>0-5</w:t>
      </w:r>
      <w:proofErr w:type="gramEnd"/>
      <w:r>
        <w:rPr>
          <w:spacing w:val="-5"/>
        </w:rPr>
        <w:t xml:space="preserve"> </w:t>
      </w:r>
      <w:r>
        <w:t>балла)</w:t>
      </w:r>
    </w:p>
    <w:p w14:paraId="1036C18E" w14:textId="77777777" w:rsidR="004670B5" w:rsidRDefault="00000000">
      <w:pPr>
        <w:pStyle w:val="a4"/>
        <w:spacing w:before="161"/>
        <w:ind w:left="1230"/>
        <w:jc w:val="left"/>
      </w:pP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онкологического</w:t>
      </w:r>
      <w:r>
        <w:rPr>
          <w:spacing w:val="2"/>
        </w:rPr>
        <w:t xml:space="preserve"> </w:t>
      </w:r>
      <w:r>
        <w:t>пациента.</w:t>
      </w:r>
    </w:p>
    <w:p w14:paraId="1FAC23AE" w14:textId="77777777" w:rsidR="004670B5" w:rsidRDefault="00000000">
      <w:pPr>
        <w:pStyle w:val="a4"/>
        <w:spacing w:before="137" w:line="360" w:lineRule="auto"/>
        <w:ind w:right="349" w:firstLine="707"/>
        <w:jc w:val="left"/>
      </w:pPr>
      <w:r>
        <w:t>В левом столбце представлены баллы, в правом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proofErr w:type="spellStart"/>
      <w:r>
        <w:t>соответству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ющее</w:t>
      </w:r>
      <w:proofErr w:type="spellEnd"/>
      <w:r>
        <w:rPr>
          <w:spacing w:val="-2"/>
        </w:rPr>
        <w:t xml:space="preserve"> </w:t>
      </w:r>
      <w:r>
        <w:t>указанному баллу.</w:t>
      </w:r>
    </w:p>
    <w:p w14:paraId="29E17B71" w14:textId="77777777" w:rsidR="004670B5" w:rsidRDefault="004670B5">
      <w:pPr>
        <w:pStyle w:val="a4"/>
        <w:ind w:left="0"/>
        <w:jc w:val="left"/>
        <w:rPr>
          <w:sz w:val="20"/>
        </w:rPr>
      </w:pPr>
    </w:p>
    <w:p w14:paraId="4A495E7D" w14:textId="77777777" w:rsidR="004670B5" w:rsidRDefault="004670B5">
      <w:pPr>
        <w:pStyle w:val="a4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4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7617"/>
      </w:tblGrid>
      <w:tr w:rsidR="004670B5" w14:paraId="52247E77" w14:textId="77777777">
        <w:trPr>
          <w:trHeight w:val="539"/>
        </w:trPr>
        <w:tc>
          <w:tcPr>
            <w:tcW w:w="1854" w:type="dxa"/>
          </w:tcPr>
          <w:p w14:paraId="7BBAC357" w14:textId="77777777" w:rsidR="004670B5" w:rsidRDefault="00000000">
            <w:pPr>
              <w:pStyle w:val="TableParagraph"/>
              <w:spacing w:before="80"/>
              <w:ind w:left="9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7617" w:type="dxa"/>
          </w:tcPr>
          <w:p w14:paraId="46E4C9F4" w14:textId="77777777" w:rsidR="004670B5" w:rsidRDefault="00000000">
            <w:pPr>
              <w:pStyle w:val="TableParagraph"/>
              <w:spacing w:before="80"/>
              <w:ind w:left="91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</w:p>
        </w:tc>
      </w:tr>
      <w:tr w:rsidR="004670B5" w14:paraId="3B7610EA" w14:textId="77777777">
        <w:trPr>
          <w:trHeight w:val="873"/>
        </w:trPr>
        <w:tc>
          <w:tcPr>
            <w:tcW w:w="1854" w:type="dxa"/>
          </w:tcPr>
          <w:p w14:paraId="5D14797D" w14:textId="77777777" w:rsidR="004670B5" w:rsidRDefault="004670B5">
            <w:pPr>
              <w:pStyle w:val="TableParagraph"/>
              <w:spacing w:before="6"/>
              <w:rPr>
                <w:sz w:val="21"/>
              </w:rPr>
            </w:pPr>
          </w:p>
          <w:p w14:paraId="75859D94" w14:textId="77777777" w:rsidR="004670B5" w:rsidRDefault="00000000">
            <w:pPr>
              <w:pStyle w:val="TableParagraph"/>
              <w:spacing w:before="1"/>
              <w:ind w:left="9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17" w:type="dxa"/>
          </w:tcPr>
          <w:p w14:paraId="21FB298F" w14:textId="77777777" w:rsidR="004670B5" w:rsidRDefault="00000000">
            <w:pPr>
              <w:pStyle w:val="TableParagraph"/>
              <w:spacing w:before="83" w:line="288" w:lineRule="auto"/>
              <w:ind w:left="209" w:firstLine="708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</w:tr>
      <w:tr w:rsidR="004670B5" w14:paraId="045B3059" w14:textId="77777777">
        <w:trPr>
          <w:trHeight w:val="1204"/>
        </w:trPr>
        <w:tc>
          <w:tcPr>
            <w:tcW w:w="1854" w:type="dxa"/>
          </w:tcPr>
          <w:p w14:paraId="3B73C32A" w14:textId="77777777" w:rsidR="004670B5" w:rsidRDefault="004670B5">
            <w:pPr>
              <w:pStyle w:val="TableParagraph"/>
              <w:rPr>
                <w:sz w:val="36"/>
              </w:rPr>
            </w:pPr>
          </w:p>
          <w:p w14:paraId="6312FA26" w14:textId="77777777" w:rsidR="004670B5" w:rsidRDefault="00000000">
            <w:pPr>
              <w:pStyle w:val="TableParagraph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7" w:type="dxa"/>
          </w:tcPr>
          <w:p w14:paraId="6A13601D" w14:textId="77777777" w:rsidR="004670B5" w:rsidRDefault="00000000">
            <w:pPr>
              <w:pStyle w:val="TableParagraph"/>
              <w:spacing w:before="83" w:line="288" w:lineRule="auto"/>
              <w:ind w:left="209" w:right="151" w:firstLine="708"/>
              <w:jc w:val="both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тяжелую,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легкую или сидячую работу (например, легкую домашнюю или кан-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целярскую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</w:tr>
      <w:tr w:rsidR="004670B5" w14:paraId="2A6372AC" w14:textId="77777777">
        <w:trPr>
          <w:trHeight w:val="1204"/>
        </w:trPr>
        <w:tc>
          <w:tcPr>
            <w:tcW w:w="1854" w:type="dxa"/>
          </w:tcPr>
          <w:p w14:paraId="395A8AD1" w14:textId="77777777" w:rsidR="004670B5" w:rsidRDefault="004670B5">
            <w:pPr>
              <w:pStyle w:val="TableParagraph"/>
              <w:spacing w:before="9"/>
              <w:rPr>
                <w:sz w:val="35"/>
              </w:rPr>
            </w:pPr>
          </w:p>
          <w:p w14:paraId="618C4E83" w14:textId="77777777" w:rsidR="004670B5" w:rsidRDefault="00000000">
            <w:pPr>
              <w:pStyle w:val="TableParagraph"/>
              <w:ind w:left="9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7" w:type="dxa"/>
          </w:tcPr>
          <w:p w14:paraId="5EACE895" w14:textId="77777777" w:rsidR="004670B5" w:rsidRDefault="00000000">
            <w:pPr>
              <w:pStyle w:val="TableParagraph"/>
              <w:spacing w:before="80" w:line="288" w:lineRule="auto"/>
              <w:ind w:left="209" w:right="153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амбулаторно,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не может выполнять работу. Более 50% времени бодрствования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 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  <w:tr w:rsidR="004670B5" w14:paraId="175961EF" w14:textId="77777777">
        <w:trPr>
          <w:trHeight w:val="870"/>
        </w:trPr>
        <w:tc>
          <w:tcPr>
            <w:tcW w:w="1854" w:type="dxa"/>
          </w:tcPr>
          <w:p w14:paraId="44330275" w14:textId="77777777" w:rsidR="004670B5" w:rsidRDefault="004670B5">
            <w:pPr>
              <w:pStyle w:val="TableParagraph"/>
              <w:spacing w:before="4"/>
              <w:rPr>
                <w:sz w:val="21"/>
              </w:rPr>
            </w:pPr>
          </w:p>
          <w:p w14:paraId="73F21167" w14:textId="77777777" w:rsidR="004670B5" w:rsidRDefault="00000000">
            <w:pPr>
              <w:pStyle w:val="TableParagraph"/>
              <w:ind w:left="9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7" w:type="dxa"/>
          </w:tcPr>
          <w:p w14:paraId="28928086" w14:textId="77777777" w:rsidR="004670B5" w:rsidRDefault="00000000">
            <w:pPr>
              <w:pStyle w:val="TableParagraph"/>
              <w:spacing w:before="80" w:line="288" w:lineRule="auto"/>
              <w:ind w:left="209" w:firstLine="708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постели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бодрствования.</w:t>
            </w:r>
          </w:p>
        </w:tc>
      </w:tr>
      <w:tr w:rsidR="004670B5" w14:paraId="5D61B649" w14:textId="77777777">
        <w:trPr>
          <w:trHeight w:val="873"/>
        </w:trPr>
        <w:tc>
          <w:tcPr>
            <w:tcW w:w="1854" w:type="dxa"/>
          </w:tcPr>
          <w:p w14:paraId="5B0ECBB7" w14:textId="77777777" w:rsidR="004670B5" w:rsidRDefault="004670B5">
            <w:pPr>
              <w:pStyle w:val="TableParagraph"/>
              <w:spacing w:before="6"/>
              <w:rPr>
                <w:sz w:val="21"/>
              </w:rPr>
            </w:pPr>
          </w:p>
          <w:p w14:paraId="61AA06AB" w14:textId="77777777" w:rsidR="004670B5" w:rsidRDefault="00000000">
            <w:pPr>
              <w:pStyle w:val="TableParagraph"/>
              <w:spacing w:before="1"/>
              <w:ind w:left="9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7" w:type="dxa"/>
          </w:tcPr>
          <w:p w14:paraId="52CEAA22" w14:textId="77777777" w:rsidR="004670B5" w:rsidRDefault="00000000">
            <w:pPr>
              <w:pStyle w:val="TableParagraph"/>
              <w:spacing w:before="83" w:line="288" w:lineRule="auto"/>
              <w:ind w:left="209" w:firstLine="708"/>
              <w:rPr>
                <w:sz w:val="24"/>
              </w:rPr>
            </w:pPr>
            <w:r>
              <w:rPr>
                <w:sz w:val="24"/>
              </w:rPr>
              <w:t>Инвалид,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креслу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постели.</w:t>
            </w:r>
          </w:p>
        </w:tc>
      </w:tr>
      <w:tr w:rsidR="004670B5" w14:paraId="2A97CE3C" w14:textId="77777777">
        <w:trPr>
          <w:trHeight w:val="721"/>
        </w:trPr>
        <w:tc>
          <w:tcPr>
            <w:tcW w:w="1854" w:type="dxa"/>
          </w:tcPr>
          <w:p w14:paraId="089B09DB" w14:textId="77777777" w:rsidR="004670B5" w:rsidRDefault="00000000">
            <w:pPr>
              <w:pStyle w:val="TableParagraph"/>
              <w:spacing w:before="171"/>
              <w:ind w:left="9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7" w:type="dxa"/>
          </w:tcPr>
          <w:p w14:paraId="3ED5C949" w14:textId="77777777" w:rsidR="004670B5" w:rsidRDefault="00000000">
            <w:pPr>
              <w:pStyle w:val="TableParagraph"/>
              <w:spacing w:before="171"/>
              <w:ind w:left="917"/>
              <w:rPr>
                <w:sz w:val="24"/>
              </w:rPr>
            </w:pPr>
            <w:r>
              <w:rPr>
                <w:sz w:val="24"/>
              </w:rPr>
              <w:t>Смерть</w:t>
            </w:r>
          </w:p>
        </w:tc>
      </w:tr>
    </w:tbl>
    <w:p w14:paraId="1CCFB009" w14:textId="77777777" w:rsidR="004670B5" w:rsidRDefault="004670B5">
      <w:pPr>
        <w:pStyle w:val="a4"/>
        <w:spacing w:before="10"/>
        <w:ind w:left="0"/>
        <w:jc w:val="left"/>
        <w:rPr>
          <w:sz w:val="19"/>
        </w:rPr>
      </w:pPr>
    </w:p>
    <w:p w14:paraId="66A113BF" w14:textId="77777777" w:rsidR="004670B5" w:rsidRDefault="00000000">
      <w:pPr>
        <w:pStyle w:val="a4"/>
        <w:spacing w:before="90" w:line="288" w:lineRule="auto"/>
        <w:ind w:right="349" w:firstLine="707"/>
      </w:pPr>
      <w:r>
        <w:t>Материал</w:t>
      </w:r>
      <w:r w:rsidRPr="00F107B3">
        <w:rPr>
          <w:lang w:val="en-US"/>
        </w:rPr>
        <w:t xml:space="preserve"> </w:t>
      </w:r>
      <w:r>
        <w:t>адаптирован</w:t>
      </w:r>
      <w:r w:rsidRPr="00F107B3">
        <w:rPr>
          <w:lang w:val="en-US"/>
        </w:rPr>
        <w:t xml:space="preserve"> </w:t>
      </w:r>
      <w:r>
        <w:t>из</w:t>
      </w:r>
      <w:r w:rsidRPr="00F107B3">
        <w:rPr>
          <w:lang w:val="en-US"/>
        </w:rPr>
        <w:t xml:space="preserve"> </w:t>
      </w:r>
      <w:proofErr w:type="spellStart"/>
      <w:r w:rsidRPr="00F107B3">
        <w:rPr>
          <w:lang w:val="en-US"/>
        </w:rPr>
        <w:t>Oken</w:t>
      </w:r>
      <w:proofErr w:type="spellEnd"/>
      <w:r w:rsidRPr="00F107B3">
        <w:rPr>
          <w:lang w:val="en-US"/>
        </w:rPr>
        <w:t xml:space="preserve">, M.M., Creech, R.H., </w:t>
      </w:r>
      <w:proofErr w:type="spellStart"/>
      <w:r w:rsidRPr="00F107B3">
        <w:rPr>
          <w:lang w:val="en-US"/>
        </w:rPr>
        <w:t>Tormey</w:t>
      </w:r>
      <w:proofErr w:type="spellEnd"/>
      <w:r w:rsidRPr="00F107B3">
        <w:rPr>
          <w:lang w:val="en-US"/>
        </w:rPr>
        <w:t>, D.C., Horton, J., Davis,</w:t>
      </w:r>
      <w:r w:rsidRPr="00F107B3">
        <w:rPr>
          <w:spacing w:val="1"/>
          <w:lang w:val="en-US"/>
        </w:rPr>
        <w:t xml:space="preserve"> </w:t>
      </w:r>
      <w:r w:rsidRPr="00F107B3">
        <w:rPr>
          <w:lang w:val="en-US"/>
        </w:rPr>
        <w:t>T.E.,</w:t>
      </w:r>
      <w:r w:rsidRPr="00F107B3">
        <w:rPr>
          <w:spacing w:val="-13"/>
          <w:lang w:val="en-US"/>
        </w:rPr>
        <w:t xml:space="preserve"> </w:t>
      </w:r>
      <w:r w:rsidRPr="00F107B3">
        <w:rPr>
          <w:lang w:val="en-US"/>
        </w:rPr>
        <w:t>McFadden,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E.T.,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Carbone,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P.P.: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Toxicity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And</w:t>
      </w:r>
      <w:r w:rsidRPr="00F107B3">
        <w:rPr>
          <w:spacing w:val="-14"/>
          <w:lang w:val="en-US"/>
        </w:rPr>
        <w:t xml:space="preserve"> </w:t>
      </w:r>
      <w:r w:rsidRPr="00F107B3">
        <w:rPr>
          <w:lang w:val="en-US"/>
        </w:rPr>
        <w:t>Response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Criteria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Of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The</w:t>
      </w:r>
      <w:r w:rsidRPr="00F107B3">
        <w:rPr>
          <w:spacing w:val="-12"/>
          <w:lang w:val="en-US"/>
        </w:rPr>
        <w:t xml:space="preserve"> </w:t>
      </w:r>
      <w:r w:rsidRPr="00F107B3">
        <w:rPr>
          <w:lang w:val="en-US"/>
        </w:rPr>
        <w:t>Eastern</w:t>
      </w:r>
      <w:r w:rsidRPr="00F107B3">
        <w:rPr>
          <w:spacing w:val="-11"/>
          <w:lang w:val="en-US"/>
        </w:rPr>
        <w:t xml:space="preserve"> </w:t>
      </w:r>
      <w:r w:rsidRPr="00F107B3">
        <w:rPr>
          <w:lang w:val="en-US"/>
        </w:rPr>
        <w:t>Cooperative</w:t>
      </w:r>
      <w:r w:rsidRPr="00F107B3">
        <w:rPr>
          <w:spacing w:val="-58"/>
          <w:lang w:val="en-US"/>
        </w:rPr>
        <w:t xml:space="preserve"> </w:t>
      </w:r>
      <w:r w:rsidRPr="00F107B3">
        <w:rPr>
          <w:lang w:val="en-US"/>
        </w:rPr>
        <w:t>Oncology</w:t>
      </w:r>
      <w:r w:rsidRPr="00F107B3">
        <w:rPr>
          <w:spacing w:val="-1"/>
          <w:lang w:val="en-US"/>
        </w:rPr>
        <w:t xml:space="preserve"> </w:t>
      </w:r>
      <w:r w:rsidRPr="00F107B3">
        <w:rPr>
          <w:lang w:val="en-US"/>
        </w:rPr>
        <w:t xml:space="preserve">Group. </w:t>
      </w:r>
      <w:proofErr w:type="spellStart"/>
      <w:r>
        <w:t>Am</w:t>
      </w:r>
      <w:proofErr w:type="spellEnd"/>
      <w:r>
        <w:t xml:space="preserve"> J</w:t>
      </w:r>
      <w:r>
        <w:rPr>
          <w:spacing w:val="2"/>
        </w:rPr>
        <w:t xml:space="preserve">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5:649-655, 1982</w:t>
      </w:r>
    </w:p>
    <w:p w14:paraId="4C7F755B" w14:textId="77777777" w:rsidR="004670B5" w:rsidRDefault="004670B5">
      <w:pPr>
        <w:pStyle w:val="a4"/>
        <w:spacing w:before="4"/>
        <w:ind w:left="0"/>
        <w:jc w:val="left"/>
      </w:pPr>
    </w:p>
    <w:p w14:paraId="50C5FE46" w14:textId="77777777" w:rsidR="004670B5" w:rsidRDefault="00000000">
      <w:pPr>
        <w:pStyle w:val="1"/>
        <w:spacing w:before="0" w:line="362" w:lineRule="auto"/>
        <w:ind w:left="522" w:right="347" w:firstLine="707"/>
      </w:pPr>
      <w:r>
        <w:t xml:space="preserve">Приложение Г2. Шкала оценки лечебного </w:t>
      </w:r>
      <w:proofErr w:type="spellStart"/>
      <w:r>
        <w:t>патоморфоза</w:t>
      </w:r>
      <w:proofErr w:type="spellEnd"/>
      <w:r>
        <w:t xml:space="preserve"> опухоли по</w:t>
      </w:r>
      <w:r>
        <w:rPr>
          <w:spacing w:val="1"/>
        </w:rPr>
        <w:t xml:space="preserve"> </w:t>
      </w:r>
      <w:proofErr w:type="gramStart"/>
      <w:r>
        <w:t>Г.А.</w:t>
      </w:r>
      <w:proofErr w:type="gramEnd"/>
      <w:r>
        <w:rPr>
          <w:spacing w:val="-1"/>
        </w:rPr>
        <w:t xml:space="preserve"> </w:t>
      </w:r>
      <w:proofErr w:type="spellStart"/>
      <w:r>
        <w:t>Лавниковой</w:t>
      </w:r>
      <w:proofErr w:type="spellEnd"/>
    </w:p>
    <w:p w14:paraId="56B89194" w14:textId="77777777" w:rsidR="004670B5" w:rsidRDefault="00000000">
      <w:pPr>
        <w:pStyle w:val="a4"/>
        <w:spacing w:line="360" w:lineRule="auto"/>
        <w:ind w:right="343" w:firstLine="707"/>
      </w:pPr>
      <w:r>
        <w:t>Источник</w:t>
      </w:r>
      <w:r>
        <w:rPr>
          <w:spacing w:val="-5"/>
        </w:rPr>
        <w:t xml:space="preserve"> </w:t>
      </w:r>
      <w:r>
        <w:t>(официальный</w:t>
      </w:r>
      <w:r>
        <w:rPr>
          <w:spacing w:val="-5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разработчиков,</w:t>
      </w:r>
      <w:r>
        <w:rPr>
          <w:spacing w:val="-6"/>
        </w:rPr>
        <w:t xml:space="preserve"> </w:t>
      </w:r>
      <w:r>
        <w:t>публикация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валидацией):</w:t>
      </w:r>
      <w:r>
        <w:rPr>
          <w:spacing w:val="-6"/>
        </w:rPr>
        <w:t xml:space="preserve"> </w:t>
      </w:r>
      <w:proofErr w:type="spellStart"/>
      <w:r>
        <w:t>Лавникова</w:t>
      </w:r>
      <w:proofErr w:type="spellEnd"/>
      <w:r>
        <w:rPr>
          <w:spacing w:val="-57"/>
        </w:rPr>
        <w:t xml:space="preserve"> </w:t>
      </w:r>
      <w:proofErr w:type="gramStart"/>
      <w:r>
        <w:t>Г.А.</w:t>
      </w:r>
      <w:proofErr w:type="gramEnd"/>
      <w:r>
        <w:rPr>
          <w:spacing w:val="-12"/>
        </w:rPr>
        <w:t xml:space="preserve"> </w:t>
      </w:r>
      <w:r>
        <w:t>(1979)</w:t>
      </w:r>
      <w:r>
        <w:rPr>
          <w:spacing w:val="-12"/>
        </w:rPr>
        <w:t xml:space="preserve"> </w:t>
      </w:r>
      <w:r>
        <w:t>Гистологический</w:t>
      </w:r>
      <w:r>
        <w:rPr>
          <w:spacing w:val="-11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>количественной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терапевтического</w:t>
      </w:r>
      <w:r>
        <w:rPr>
          <w:spacing w:val="-12"/>
        </w:rPr>
        <w:t xml:space="preserve"> </w:t>
      </w:r>
      <w:r>
        <w:t>повреждения</w:t>
      </w:r>
      <w:r>
        <w:rPr>
          <w:spacing w:val="-58"/>
        </w:rPr>
        <w:t xml:space="preserve"> </w:t>
      </w:r>
      <w:r>
        <w:t>опухоли.</w:t>
      </w:r>
      <w:r>
        <w:rPr>
          <w:spacing w:val="-1"/>
        </w:rPr>
        <w:t xml:space="preserve"> </w:t>
      </w:r>
      <w:r>
        <w:t>Москва.: Методические</w:t>
      </w:r>
      <w:r>
        <w:rPr>
          <w:spacing w:val="-1"/>
        </w:rPr>
        <w:t xml:space="preserve"> </w:t>
      </w:r>
      <w:r>
        <w:t>рекомендации, 13</w:t>
      </w:r>
      <w:r>
        <w:rPr>
          <w:spacing w:val="-1"/>
        </w:rPr>
        <w:t xml:space="preserve"> </w:t>
      </w:r>
      <w:r>
        <w:t>с</w:t>
      </w:r>
    </w:p>
    <w:p w14:paraId="01B5C5EB" w14:textId="77777777" w:rsidR="004670B5" w:rsidRDefault="00000000">
      <w:pPr>
        <w:pStyle w:val="a4"/>
        <w:spacing w:line="275" w:lineRule="exact"/>
        <w:ind w:left="1230"/>
      </w:pPr>
      <w:r>
        <w:t>Тип: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оценки.</w:t>
      </w:r>
    </w:p>
    <w:p w14:paraId="3576721B" w14:textId="77777777" w:rsidR="004670B5" w:rsidRDefault="00000000">
      <w:pPr>
        <w:pStyle w:val="a4"/>
        <w:spacing w:before="133"/>
        <w:ind w:left="1230"/>
      </w:pPr>
      <w:r>
        <w:t>Назначение: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лечебного</w:t>
      </w:r>
      <w:r>
        <w:rPr>
          <w:spacing w:val="-2"/>
        </w:rPr>
        <w:t xml:space="preserve"> </w:t>
      </w:r>
      <w:proofErr w:type="spellStart"/>
      <w:r>
        <w:t>патоморфоза</w:t>
      </w:r>
      <w:proofErr w:type="spellEnd"/>
      <w:r>
        <w:rPr>
          <w:spacing w:val="-3"/>
        </w:rPr>
        <w:t xml:space="preserve"> </w:t>
      </w:r>
      <w:r>
        <w:t>опухоли.</w:t>
      </w:r>
    </w:p>
    <w:p w14:paraId="1C045652" w14:textId="77777777" w:rsidR="004670B5" w:rsidRDefault="004670B5">
      <w:pPr>
        <w:sectPr w:rsidR="004670B5">
          <w:pgSz w:w="11910" w:h="16840"/>
          <w:pgMar w:top="1320" w:right="500" w:bottom="960" w:left="1180" w:header="0" w:footer="692" w:gutter="0"/>
          <w:cols w:space="720"/>
        </w:sectPr>
      </w:pPr>
    </w:p>
    <w:p w14:paraId="6D705078" w14:textId="77777777" w:rsidR="004670B5" w:rsidRDefault="00000000">
      <w:pPr>
        <w:pStyle w:val="a4"/>
        <w:spacing w:before="78"/>
        <w:ind w:left="123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(шаблон)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(интерпретация).</w:t>
      </w:r>
    </w:p>
    <w:p w14:paraId="08CBECC8" w14:textId="77777777" w:rsidR="004670B5" w:rsidRDefault="004670B5">
      <w:pPr>
        <w:pStyle w:val="a4"/>
        <w:ind w:left="0"/>
        <w:jc w:val="left"/>
        <w:rPr>
          <w:sz w:val="26"/>
        </w:rPr>
      </w:pPr>
    </w:p>
    <w:p w14:paraId="12475866" w14:textId="77777777" w:rsidR="004670B5" w:rsidRDefault="004670B5">
      <w:pPr>
        <w:pStyle w:val="a4"/>
        <w:ind w:left="0"/>
        <w:jc w:val="left"/>
        <w:rPr>
          <w:sz w:val="22"/>
        </w:rPr>
      </w:pPr>
    </w:p>
    <w:p w14:paraId="56170D2E" w14:textId="77777777" w:rsidR="004670B5" w:rsidRDefault="00000000">
      <w:pPr>
        <w:pStyle w:val="a4"/>
        <w:ind w:left="1230"/>
        <w:jc w:val="left"/>
      </w:pPr>
      <w:r>
        <w:t>Оценка</w:t>
      </w:r>
    </w:p>
    <w:p w14:paraId="4D618C88" w14:textId="77777777" w:rsidR="004670B5" w:rsidRDefault="00000000">
      <w:pPr>
        <w:pStyle w:val="a4"/>
        <w:spacing w:before="139"/>
        <w:ind w:left="1201" w:right="2992"/>
        <w:jc w:val="left"/>
      </w:pPr>
      <w:r>
        <w:t>I степень — более 50% опухолевой паренхимы сохранено;</w:t>
      </w:r>
      <w:r>
        <w:rPr>
          <w:spacing w:val="-5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степень —</w:t>
      </w:r>
      <w:r>
        <w:rPr>
          <w:spacing w:val="-1"/>
        </w:rPr>
        <w:t xml:space="preserve"> </w:t>
      </w:r>
      <w:r>
        <w:t>сохранено</w:t>
      </w:r>
      <w:r>
        <w:rPr>
          <w:spacing w:val="-1"/>
        </w:rPr>
        <w:t xml:space="preserve"> </w:t>
      </w:r>
      <w:r>
        <w:t>20–50%</w:t>
      </w:r>
      <w:r>
        <w:rPr>
          <w:spacing w:val="-2"/>
        </w:rPr>
        <w:t xml:space="preserve"> </w:t>
      </w:r>
      <w:r>
        <w:t>опухолевой</w:t>
      </w:r>
      <w:r>
        <w:rPr>
          <w:spacing w:val="-1"/>
        </w:rPr>
        <w:t xml:space="preserve"> </w:t>
      </w:r>
      <w:r>
        <w:t>паренхимы;</w:t>
      </w:r>
    </w:p>
    <w:p w14:paraId="325909AF" w14:textId="77777777" w:rsidR="004670B5" w:rsidRDefault="00000000">
      <w:pPr>
        <w:pStyle w:val="a4"/>
        <w:ind w:left="1201" w:right="680"/>
        <w:jc w:val="left"/>
      </w:pPr>
      <w:r>
        <w:t>III степень — до 20% паренхимы опухоли сохранилось в виде отдельных очагов;</w:t>
      </w:r>
      <w:r>
        <w:rPr>
          <w:spacing w:val="-57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— полное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опухолевой паренхимы</w:t>
      </w:r>
    </w:p>
    <w:p w14:paraId="1CD554F8" w14:textId="77777777" w:rsidR="004670B5" w:rsidRDefault="004670B5">
      <w:pPr>
        <w:pStyle w:val="a4"/>
        <w:spacing w:before="10"/>
        <w:ind w:left="0"/>
        <w:jc w:val="left"/>
        <w:rPr>
          <w:sz w:val="35"/>
        </w:rPr>
      </w:pPr>
    </w:p>
    <w:p w14:paraId="3F297221" w14:textId="77777777" w:rsidR="004670B5" w:rsidRDefault="00000000">
      <w:pPr>
        <w:pStyle w:val="a4"/>
        <w:ind w:left="1230"/>
        <w:jc w:val="left"/>
      </w:pPr>
      <w:r>
        <w:t>Пояснения:</w:t>
      </w:r>
      <w:r>
        <w:rPr>
          <w:spacing w:val="-4"/>
        </w:rPr>
        <w:t xml:space="preserve"> </w:t>
      </w:r>
      <w:r>
        <w:t>отсутствуют.</w:t>
      </w:r>
    </w:p>
    <w:sectPr w:rsidR="004670B5">
      <w:pgSz w:w="11910" w:h="16840"/>
      <w:pgMar w:top="1300" w:right="500" w:bottom="960" w:left="11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A06B" w14:textId="77777777" w:rsidR="009B421E" w:rsidRDefault="009B421E">
      <w:r>
        <w:separator/>
      </w:r>
    </w:p>
  </w:endnote>
  <w:endnote w:type="continuationSeparator" w:id="0">
    <w:p w14:paraId="73D7A419" w14:textId="77777777" w:rsidR="009B421E" w:rsidRDefault="009B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6705" w14:textId="77777777" w:rsidR="004670B5" w:rsidRDefault="006A63C7">
    <w:pPr>
      <w:pStyle w:val="a4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34622E" wp14:editId="11A748F8">
              <wp:simplePos x="0" y="0"/>
              <wp:positionH relativeFrom="page">
                <wp:posOffset>4161155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889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173F7" w14:textId="77777777" w:rsidR="004670B5" w:rsidRDefault="00000000">
                          <w:pPr>
                            <w:pStyle w:val="a4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462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65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" filled="f" stroked="f">
              <v:path arrowok="t"/>
              <v:textbox inset="0,0,0,0">
                <w:txbxContent>
                  <w:p w14:paraId="4FC173F7" w14:textId="77777777" w:rsidR="004670B5" w:rsidRDefault="00000000">
                    <w:pPr>
                      <w:pStyle w:val="a4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89DE" w14:textId="77777777" w:rsidR="009B421E" w:rsidRDefault="009B421E">
      <w:r>
        <w:separator/>
      </w:r>
    </w:p>
  </w:footnote>
  <w:footnote w:type="continuationSeparator" w:id="0">
    <w:p w14:paraId="1B7E12A0" w14:textId="77777777" w:rsidR="009B421E" w:rsidRDefault="009B421E">
      <w:r>
        <w:continuationSeparator/>
      </w:r>
    </w:p>
  </w:footnote>
  <w:footnote w:id="1">
    <w:p w14:paraId="6ACDC563" w14:textId="77777777" w:rsidR="00E14ECD" w:rsidRPr="0059255E" w:rsidRDefault="00E14ECD" w:rsidP="00E14ECD">
      <w:pPr>
        <w:pStyle w:val="a9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51"/>
    <w:multiLevelType w:val="hybridMultilevel"/>
    <w:tmpl w:val="256E3372"/>
    <w:lvl w:ilvl="0" w:tplc="1F18550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A94"/>
    <w:multiLevelType w:val="hybridMultilevel"/>
    <w:tmpl w:val="AD8C45D8"/>
    <w:lvl w:ilvl="0" w:tplc="03F402FE">
      <w:start w:val="1"/>
      <w:numFmt w:val="decimal"/>
      <w:lvlText w:val="%1."/>
      <w:lvlJc w:val="left"/>
      <w:pPr>
        <w:ind w:left="52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185508">
      <w:numFmt w:val="bullet"/>
      <w:lvlText w:val="•"/>
      <w:lvlJc w:val="left"/>
      <w:pPr>
        <w:ind w:left="1490" w:hanging="243"/>
      </w:pPr>
      <w:rPr>
        <w:rFonts w:hint="default"/>
        <w:lang w:val="ru-RU" w:eastAsia="en-US" w:bidi="ar-SA"/>
      </w:rPr>
    </w:lvl>
    <w:lvl w:ilvl="2" w:tplc="7FDE028C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3" w:tplc="108C423A">
      <w:numFmt w:val="bullet"/>
      <w:lvlText w:val="•"/>
      <w:lvlJc w:val="left"/>
      <w:pPr>
        <w:ind w:left="3431" w:hanging="243"/>
      </w:pPr>
      <w:rPr>
        <w:rFonts w:hint="default"/>
        <w:lang w:val="ru-RU" w:eastAsia="en-US" w:bidi="ar-SA"/>
      </w:rPr>
    </w:lvl>
    <w:lvl w:ilvl="4" w:tplc="FE68913E">
      <w:numFmt w:val="bullet"/>
      <w:lvlText w:val="•"/>
      <w:lvlJc w:val="left"/>
      <w:pPr>
        <w:ind w:left="4402" w:hanging="243"/>
      </w:pPr>
      <w:rPr>
        <w:rFonts w:hint="default"/>
        <w:lang w:val="ru-RU" w:eastAsia="en-US" w:bidi="ar-SA"/>
      </w:rPr>
    </w:lvl>
    <w:lvl w:ilvl="5" w:tplc="84C282C0">
      <w:numFmt w:val="bullet"/>
      <w:lvlText w:val="•"/>
      <w:lvlJc w:val="left"/>
      <w:pPr>
        <w:ind w:left="5373" w:hanging="243"/>
      </w:pPr>
      <w:rPr>
        <w:rFonts w:hint="default"/>
        <w:lang w:val="ru-RU" w:eastAsia="en-US" w:bidi="ar-SA"/>
      </w:rPr>
    </w:lvl>
    <w:lvl w:ilvl="6" w:tplc="700AA240">
      <w:numFmt w:val="bullet"/>
      <w:lvlText w:val="•"/>
      <w:lvlJc w:val="left"/>
      <w:pPr>
        <w:ind w:left="6343" w:hanging="243"/>
      </w:pPr>
      <w:rPr>
        <w:rFonts w:hint="default"/>
        <w:lang w:val="ru-RU" w:eastAsia="en-US" w:bidi="ar-SA"/>
      </w:rPr>
    </w:lvl>
    <w:lvl w:ilvl="7" w:tplc="1D5EFD64">
      <w:numFmt w:val="bullet"/>
      <w:lvlText w:val="•"/>
      <w:lvlJc w:val="left"/>
      <w:pPr>
        <w:ind w:left="7314" w:hanging="243"/>
      </w:pPr>
      <w:rPr>
        <w:rFonts w:hint="default"/>
        <w:lang w:val="ru-RU" w:eastAsia="en-US" w:bidi="ar-SA"/>
      </w:rPr>
    </w:lvl>
    <w:lvl w:ilvl="8" w:tplc="6DDE37C2">
      <w:numFmt w:val="bullet"/>
      <w:lvlText w:val="•"/>
      <w:lvlJc w:val="left"/>
      <w:pPr>
        <w:ind w:left="8285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7D82807"/>
    <w:multiLevelType w:val="multilevel"/>
    <w:tmpl w:val="B3E6040A"/>
    <w:lvl w:ilvl="0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80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47"/>
      </w:pPr>
      <w:rPr>
        <w:rFonts w:hint="default"/>
        <w:lang w:val="ru-RU" w:eastAsia="en-US" w:bidi="ar-SA"/>
      </w:rPr>
    </w:lvl>
  </w:abstractNum>
  <w:abstractNum w:abstractNumId="3" w15:restartNumberingAfterBreak="0">
    <w:nsid w:val="17A66A96"/>
    <w:multiLevelType w:val="multilevel"/>
    <w:tmpl w:val="AD3A2764"/>
    <w:lvl w:ilvl="0">
      <w:start w:val="2"/>
      <w:numFmt w:val="decimal"/>
      <w:lvlText w:val="%1"/>
      <w:lvlJc w:val="left"/>
      <w:pPr>
        <w:ind w:left="16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864596C"/>
    <w:multiLevelType w:val="hybridMultilevel"/>
    <w:tmpl w:val="79287730"/>
    <w:lvl w:ilvl="0" w:tplc="C93A288C">
      <w:start w:val="1"/>
      <w:numFmt w:val="decimal"/>
      <w:lvlText w:val="%1."/>
      <w:lvlJc w:val="left"/>
      <w:pPr>
        <w:ind w:left="5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EE08A">
      <w:numFmt w:val="bullet"/>
      <w:lvlText w:val="•"/>
      <w:lvlJc w:val="left"/>
      <w:pPr>
        <w:ind w:left="1490" w:hanging="262"/>
      </w:pPr>
      <w:rPr>
        <w:rFonts w:hint="default"/>
        <w:lang w:val="ru-RU" w:eastAsia="en-US" w:bidi="ar-SA"/>
      </w:rPr>
    </w:lvl>
    <w:lvl w:ilvl="2" w:tplc="A2B81B16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3" w:tplc="8890A62C">
      <w:numFmt w:val="bullet"/>
      <w:lvlText w:val="•"/>
      <w:lvlJc w:val="left"/>
      <w:pPr>
        <w:ind w:left="3431" w:hanging="262"/>
      </w:pPr>
      <w:rPr>
        <w:rFonts w:hint="default"/>
        <w:lang w:val="ru-RU" w:eastAsia="en-US" w:bidi="ar-SA"/>
      </w:rPr>
    </w:lvl>
    <w:lvl w:ilvl="4" w:tplc="944CB106">
      <w:numFmt w:val="bullet"/>
      <w:lvlText w:val="•"/>
      <w:lvlJc w:val="left"/>
      <w:pPr>
        <w:ind w:left="4402" w:hanging="262"/>
      </w:pPr>
      <w:rPr>
        <w:rFonts w:hint="default"/>
        <w:lang w:val="ru-RU" w:eastAsia="en-US" w:bidi="ar-SA"/>
      </w:rPr>
    </w:lvl>
    <w:lvl w:ilvl="5" w:tplc="A0CC4FC4">
      <w:numFmt w:val="bullet"/>
      <w:lvlText w:val="•"/>
      <w:lvlJc w:val="left"/>
      <w:pPr>
        <w:ind w:left="5373" w:hanging="262"/>
      </w:pPr>
      <w:rPr>
        <w:rFonts w:hint="default"/>
        <w:lang w:val="ru-RU" w:eastAsia="en-US" w:bidi="ar-SA"/>
      </w:rPr>
    </w:lvl>
    <w:lvl w:ilvl="6" w:tplc="93EADBAC">
      <w:numFmt w:val="bullet"/>
      <w:lvlText w:val="•"/>
      <w:lvlJc w:val="left"/>
      <w:pPr>
        <w:ind w:left="6343" w:hanging="262"/>
      </w:pPr>
      <w:rPr>
        <w:rFonts w:hint="default"/>
        <w:lang w:val="ru-RU" w:eastAsia="en-US" w:bidi="ar-SA"/>
      </w:rPr>
    </w:lvl>
    <w:lvl w:ilvl="7" w:tplc="14267B64">
      <w:numFmt w:val="bullet"/>
      <w:lvlText w:val="•"/>
      <w:lvlJc w:val="left"/>
      <w:pPr>
        <w:ind w:left="7314" w:hanging="262"/>
      </w:pPr>
      <w:rPr>
        <w:rFonts w:hint="default"/>
        <w:lang w:val="ru-RU" w:eastAsia="en-US" w:bidi="ar-SA"/>
      </w:rPr>
    </w:lvl>
    <w:lvl w:ilvl="8" w:tplc="0BCCE49E">
      <w:numFmt w:val="bullet"/>
      <w:lvlText w:val="•"/>
      <w:lvlJc w:val="left"/>
      <w:pPr>
        <w:ind w:left="828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1D29763B"/>
    <w:multiLevelType w:val="multilevel"/>
    <w:tmpl w:val="F69A3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107B9A"/>
    <w:multiLevelType w:val="hybridMultilevel"/>
    <w:tmpl w:val="4B5C87AC"/>
    <w:lvl w:ilvl="0" w:tplc="4B02F608">
      <w:start w:val="1"/>
      <w:numFmt w:val="bullet"/>
      <w:lvlText w:val="—"/>
      <w:lvlJc w:val="left"/>
      <w:pPr>
        <w:ind w:left="1429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3B3B48"/>
    <w:multiLevelType w:val="hybridMultilevel"/>
    <w:tmpl w:val="FDC62F5E"/>
    <w:lvl w:ilvl="0" w:tplc="AC6ADB24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44B9E">
      <w:numFmt w:val="bullet"/>
      <w:lvlText w:val="•"/>
      <w:lvlJc w:val="left"/>
      <w:pPr>
        <w:ind w:left="1490" w:hanging="248"/>
      </w:pPr>
      <w:rPr>
        <w:rFonts w:hint="default"/>
        <w:lang w:val="ru-RU" w:eastAsia="en-US" w:bidi="ar-SA"/>
      </w:rPr>
    </w:lvl>
    <w:lvl w:ilvl="2" w:tplc="7A163874">
      <w:numFmt w:val="bullet"/>
      <w:lvlText w:val="•"/>
      <w:lvlJc w:val="left"/>
      <w:pPr>
        <w:ind w:left="2461" w:hanging="248"/>
      </w:pPr>
      <w:rPr>
        <w:rFonts w:hint="default"/>
        <w:lang w:val="ru-RU" w:eastAsia="en-US" w:bidi="ar-SA"/>
      </w:rPr>
    </w:lvl>
    <w:lvl w:ilvl="3" w:tplc="1E04FE38">
      <w:numFmt w:val="bullet"/>
      <w:lvlText w:val="•"/>
      <w:lvlJc w:val="left"/>
      <w:pPr>
        <w:ind w:left="3431" w:hanging="248"/>
      </w:pPr>
      <w:rPr>
        <w:rFonts w:hint="default"/>
        <w:lang w:val="ru-RU" w:eastAsia="en-US" w:bidi="ar-SA"/>
      </w:rPr>
    </w:lvl>
    <w:lvl w:ilvl="4" w:tplc="53427E44">
      <w:numFmt w:val="bullet"/>
      <w:lvlText w:val="•"/>
      <w:lvlJc w:val="left"/>
      <w:pPr>
        <w:ind w:left="4402" w:hanging="248"/>
      </w:pPr>
      <w:rPr>
        <w:rFonts w:hint="default"/>
        <w:lang w:val="ru-RU" w:eastAsia="en-US" w:bidi="ar-SA"/>
      </w:rPr>
    </w:lvl>
    <w:lvl w:ilvl="5" w:tplc="70A280B2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C3A0665C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7" w:tplc="57001EF6">
      <w:numFmt w:val="bullet"/>
      <w:lvlText w:val="•"/>
      <w:lvlJc w:val="left"/>
      <w:pPr>
        <w:ind w:left="7314" w:hanging="248"/>
      </w:pPr>
      <w:rPr>
        <w:rFonts w:hint="default"/>
        <w:lang w:val="ru-RU" w:eastAsia="en-US" w:bidi="ar-SA"/>
      </w:rPr>
    </w:lvl>
    <w:lvl w:ilvl="8" w:tplc="4636FE3C">
      <w:numFmt w:val="bullet"/>
      <w:lvlText w:val="•"/>
      <w:lvlJc w:val="left"/>
      <w:pPr>
        <w:ind w:left="8285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37F08DD"/>
    <w:multiLevelType w:val="multilevel"/>
    <w:tmpl w:val="529CBDB0"/>
    <w:lvl w:ilvl="0">
      <w:start w:val="1"/>
      <w:numFmt w:val="decimal"/>
      <w:lvlText w:val="%1."/>
      <w:lvlJc w:val="left"/>
      <w:pPr>
        <w:ind w:left="52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D8A4631"/>
    <w:multiLevelType w:val="hybridMultilevel"/>
    <w:tmpl w:val="F45899D0"/>
    <w:lvl w:ilvl="0" w:tplc="1F18550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42C"/>
    <w:multiLevelType w:val="hybridMultilevel"/>
    <w:tmpl w:val="E1E6B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F3EE4"/>
    <w:multiLevelType w:val="hybridMultilevel"/>
    <w:tmpl w:val="C3DC715E"/>
    <w:lvl w:ilvl="0" w:tplc="83FAA78A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EF8F2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F6EAF660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5B204EA2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F4700842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2F4A7C4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63D0B5BA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4CCC9F9C">
      <w:numFmt w:val="bullet"/>
      <w:lvlText w:val="•"/>
      <w:lvlJc w:val="left"/>
      <w:pPr>
        <w:ind w:left="7314" w:hanging="140"/>
      </w:pPr>
      <w:rPr>
        <w:rFonts w:hint="default"/>
        <w:lang w:val="ru-RU" w:eastAsia="en-US" w:bidi="ar-SA"/>
      </w:rPr>
    </w:lvl>
    <w:lvl w:ilvl="8" w:tplc="B7EEC538">
      <w:numFmt w:val="bullet"/>
      <w:lvlText w:val="•"/>
      <w:lvlJc w:val="left"/>
      <w:pPr>
        <w:ind w:left="828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D33CDB"/>
    <w:multiLevelType w:val="hybridMultilevel"/>
    <w:tmpl w:val="DFE02574"/>
    <w:lvl w:ilvl="0" w:tplc="34DC61F0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0E3E">
      <w:numFmt w:val="bullet"/>
      <w:lvlText w:val="•"/>
      <w:lvlJc w:val="left"/>
      <w:pPr>
        <w:ind w:left="1490" w:hanging="248"/>
      </w:pPr>
      <w:rPr>
        <w:rFonts w:hint="default"/>
        <w:lang w:val="ru-RU" w:eastAsia="en-US" w:bidi="ar-SA"/>
      </w:rPr>
    </w:lvl>
    <w:lvl w:ilvl="2" w:tplc="AE382392">
      <w:numFmt w:val="bullet"/>
      <w:lvlText w:val="•"/>
      <w:lvlJc w:val="left"/>
      <w:pPr>
        <w:ind w:left="2461" w:hanging="248"/>
      </w:pPr>
      <w:rPr>
        <w:rFonts w:hint="default"/>
        <w:lang w:val="ru-RU" w:eastAsia="en-US" w:bidi="ar-SA"/>
      </w:rPr>
    </w:lvl>
    <w:lvl w:ilvl="3" w:tplc="E0523EEA">
      <w:numFmt w:val="bullet"/>
      <w:lvlText w:val="•"/>
      <w:lvlJc w:val="left"/>
      <w:pPr>
        <w:ind w:left="3431" w:hanging="248"/>
      </w:pPr>
      <w:rPr>
        <w:rFonts w:hint="default"/>
        <w:lang w:val="ru-RU" w:eastAsia="en-US" w:bidi="ar-SA"/>
      </w:rPr>
    </w:lvl>
    <w:lvl w:ilvl="4" w:tplc="0D1AE90C">
      <w:numFmt w:val="bullet"/>
      <w:lvlText w:val="•"/>
      <w:lvlJc w:val="left"/>
      <w:pPr>
        <w:ind w:left="4402" w:hanging="248"/>
      </w:pPr>
      <w:rPr>
        <w:rFonts w:hint="default"/>
        <w:lang w:val="ru-RU" w:eastAsia="en-US" w:bidi="ar-SA"/>
      </w:rPr>
    </w:lvl>
    <w:lvl w:ilvl="5" w:tplc="F602771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55AC3248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7" w:tplc="6BD066DC">
      <w:numFmt w:val="bullet"/>
      <w:lvlText w:val="•"/>
      <w:lvlJc w:val="left"/>
      <w:pPr>
        <w:ind w:left="7314" w:hanging="248"/>
      </w:pPr>
      <w:rPr>
        <w:rFonts w:hint="default"/>
        <w:lang w:val="ru-RU" w:eastAsia="en-US" w:bidi="ar-SA"/>
      </w:rPr>
    </w:lvl>
    <w:lvl w:ilvl="8" w:tplc="8320F866">
      <w:numFmt w:val="bullet"/>
      <w:lvlText w:val="•"/>
      <w:lvlJc w:val="left"/>
      <w:pPr>
        <w:ind w:left="8285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39A00002"/>
    <w:multiLevelType w:val="hybridMultilevel"/>
    <w:tmpl w:val="0C70851E"/>
    <w:lvl w:ilvl="0" w:tplc="47864F56">
      <w:start w:val="1"/>
      <w:numFmt w:val="decimal"/>
      <w:lvlText w:val="%1)"/>
      <w:lvlJc w:val="left"/>
      <w:pPr>
        <w:ind w:left="1938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ACB5C">
      <w:numFmt w:val="bullet"/>
      <w:lvlText w:val="•"/>
      <w:lvlJc w:val="left"/>
      <w:pPr>
        <w:ind w:left="2768" w:hanging="696"/>
      </w:pPr>
      <w:rPr>
        <w:rFonts w:hint="default"/>
        <w:lang w:val="ru-RU" w:eastAsia="en-US" w:bidi="ar-SA"/>
      </w:rPr>
    </w:lvl>
    <w:lvl w:ilvl="2" w:tplc="142C34E4">
      <w:numFmt w:val="bullet"/>
      <w:lvlText w:val="•"/>
      <w:lvlJc w:val="left"/>
      <w:pPr>
        <w:ind w:left="3597" w:hanging="696"/>
      </w:pPr>
      <w:rPr>
        <w:rFonts w:hint="default"/>
        <w:lang w:val="ru-RU" w:eastAsia="en-US" w:bidi="ar-SA"/>
      </w:rPr>
    </w:lvl>
    <w:lvl w:ilvl="3" w:tplc="745A35B0">
      <w:numFmt w:val="bullet"/>
      <w:lvlText w:val="•"/>
      <w:lvlJc w:val="left"/>
      <w:pPr>
        <w:ind w:left="4425" w:hanging="696"/>
      </w:pPr>
      <w:rPr>
        <w:rFonts w:hint="default"/>
        <w:lang w:val="ru-RU" w:eastAsia="en-US" w:bidi="ar-SA"/>
      </w:rPr>
    </w:lvl>
    <w:lvl w:ilvl="4" w:tplc="EEF033FA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79FC4352">
      <w:numFmt w:val="bullet"/>
      <w:lvlText w:val="•"/>
      <w:lvlJc w:val="left"/>
      <w:pPr>
        <w:ind w:left="6083" w:hanging="696"/>
      </w:pPr>
      <w:rPr>
        <w:rFonts w:hint="default"/>
        <w:lang w:val="ru-RU" w:eastAsia="en-US" w:bidi="ar-SA"/>
      </w:rPr>
    </w:lvl>
    <w:lvl w:ilvl="6" w:tplc="223C9DAC">
      <w:numFmt w:val="bullet"/>
      <w:lvlText w:val="•"/>
      <w:lvlJc w:val="left"/>
      <w:pPr>
        <w:ind w:left="6911" w:hanging="696"/>
      </w:pPr>
      <w:rPr>
        <w:rFonts w:hint="default"/>
        <w:lang w:val="ru-RU" w:eastAsia="en-US" w:bidi="ar-SA"/>
      </w:rPr>
    </w:lvl>
    <w:lvl w:ilvl="7" w:tplc="795C2278">
      <w:numFmt w:val="bullet"/>
      <w:lvlText w:val="•"/>
      <w:lvlJc w:val="left"/>
      <w:pPr>
        <w:ind w:left="7740" w:hanging="696"/>
      </w:pPr>
      <w:rPr>
        <w:rFonts w:hint="default"/>
        <w:lang w:val="ru-RU" w:eastAsia="en-US" w:bidi="ar-SA"/>
      </w:rPr>
    </w:lvl>
    <w:lvl w:ilvl="8" w:tplc="B63EFADA">
      <w:numFmt w:val="bullet"/>
      <w:lvlText w:val="•"/>
      <w:lvlJc w:val="left"/>
      <w:pPr>
        <w:ind w:left="8569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3E091BE8"/>
    <w:multiLevelType w:val="hybridMultilevel"/>
    <w:tmpl w:val="A0AC8DC0"/>
    <w:lvl w:ilvl="0" w:tplc="A078BD12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B490B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8250BF3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EEE67DF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737E372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3300EF6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7C0963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08621A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990A8C2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E3E1B87"/>
    <w:multiLevelType w:val="hybridMultilevel"/>
    <w:tmpl w:val="8F088FEE"/>
    <w:lvl w:ilvl="0" w:tplc="1E4A6064">
      <w:start w:val="1"/>
      <w:numFmt w:val="decimal"/>
      <w:lvlText w:val="%1)"/>
      <w:lvlJc w:val="left"/>
      <w:pPr>
        <w:ind w:left="149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2CBEC">
      <w:numFmt w:val="bullet"/>
      <w:lvlText w:val="•"/>
      <w:lvlJc w:val="left"/>
      <w:pPr>
        <w:ind w:left="2372" w:hanging="269"/>
      </w:pPr>
      <w:rPr>
        <w:rFonts w:hint="default"/>
        <w:lang w:val="ru-RU" w:eastAsia="en-US" w:bidi="ar-SA"/>
      </w:rPr>
    </w:lvl>
    <w:lvl w:ilvl="2" w:tplc="9156FF6A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3" w:tplc="379EF5B2">
      <w:numFmt w:val="bullet"/>
      <w:lvlText w:val="•"/>
      <w:lvlJc w:val="left"/>
      <w:pPr>
        <w:ind w:left="4117" w:hanging="269"/>
      </w:pPr>
      <w:rPr>
        <w:rFonts w:hint="default"/>
        <w:lang w:val="ru-RU" w:eastAsia="en-US" w:bidi="ar-SA"/>
      </w:rPr>
    </w:lvl>
    <w:lvl w:ilvl="4" w:tplc="4CAE46F0">
      <w:numFmt w:val="bullet"/>
      <w:lvlText w:val="•"/>
      <w:lvlJc w:val="left"/>
      <w:pPr>
        <w:ind w:left="4990" w:hanging="269"/>
      </w:pPr>
      <w:rPr>
        <w:rFonts w:hint="default"/>
        <w:lang w:val="ru-RU" w:eastAsia="en-US" w:bidi="ar-SA"/>
      </w:rPr>
    </w:lvl>
    <w:lvl w:ilvl="5" w:tplc="F398BE34">
      <w:numFmt w:val="bullet"/>
      <w:lvlText w:val="•"/>
      <w:lvlJc w:val="left"/>
      <w:pPr>
        <w:ind w:left="5863" w:hanging="269"/>
      </w:pPr>
      <w:rPr>
        <w:rFonts w:hint="default"/>
        <w:lang w:val="ru-RU" w:eastAsia="en-US" w:bidi="ar-SA"/>
      </w:rPr>
    </w:lvl>
    <w:lvl w:ilvl="6" w:tplc="7F80F2F2">
      <w:numFmt w:val="bullet"/>
      <w:lvlText w:val="•"/>
      <w:lvlJc w:val="left"/>
      <w:pPr>
        <w:ind w:left="6735" w:hanging="269"/>
      </w:pPr>
      <w:rPr>
        <w:rFonts w:hint="default"/>
        <w:lang w:val="ru-RU" w:eastAsia="en-US" w:bidi="ar-SA"/>
      </w:rPr>
    </w:lvl>
    <w:lvl w:ilvl="7" w:tplc="AE72FF28">
      <w:numFmt w:val="bullet"/>
      <w:lvlText w:val="•"/>
      <w:lvlJc w:val="left"/>
      <w:pPr>
        <w:ind w:left="7608" w:hanging="269"/>
      </w:pPr>
      <w:rPr>
        <w:rFonts w:hint="default"/>
        <w:lang w:val="ru-RU" w:eastAsia="en-US" w:bidi="ar-SA"/>
      </w:rPr>
    </w:lvl>
    <w:lvl w:ilvl="8" w:tplc="35F2E404">
      <w:numFmt w:val="bullet"/>
      <w:lvlText w:val="•"/>
      <w:lvlJc w:val="left"/>
      <w:pPr>
        <w:ind w:left="8481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3F3F1945"/>
    <w:multiLevelType w:val="hybridMultilevel"/>
    <w:tmpl w:val="254ACFDA"/>
    <w:lvl w:ilvl="0" w:tplc="1F18550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6549"/>
    <w:multiLevelType w:val="hybridMultilevel"/>
    <w:tmpl w:val="F8544686"/>
    <w:lvl w:ilvl="0" w:tplc="F892B5C2">
      <w:start w:val="1"/>
      <w:numFmt w:val="decimal"/>
      <w:lvlText w:val="%1)"/>
      <w:lvlJc w:val="left"/>
      <w:pPr>
        <w:ind w:left="231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481EE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2" w:tplc="132016AA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3" w:tplc="BF6667B2">
      <w:numFmt w:val="bullet"/>
      <w:lvlText w:val="•"/>
      <w:lvlJc w:val="left"/>
      <w:pPr>
        <w:ind w:left="4691" w:hanging="361"/>
      </w:pPr>
      <w:rPr>
        <w:rFonts w:hint="default"/>
        <w:lang w:val="ru-RU" w:eastAsia="en-US" w:bidi="ar-SA"/>
      </w:rPr>
    </w:lvl>
    <w:lvl w:ilvl="4" w:tplc="AD9A7AC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5" w:tplc="BBA2DD4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269A5000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7" w:tplc="75A25B2C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 w:tplc="FE7A270A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00B1CEA"/>
    <w:multiLevelType w:val="multilevel"/>
    <w:tmpl w:val="E0FEFDA6"/>
    <w:lvl w:ilvl="0">
      <w:start w:val="1"/>
      <w:numFmt w:val="decimal"/>
      <w:lvlText w:val="%1."/>
      <w:lvlJc w:val="left"/>
      <w:pPr>
        <w:ind w:left="1260" w:hanging="190"/>
      </w:pPr>
      <w:rPr>
        <w:rFonts w:ascii="Times New Roman" w:eastAsia="Times New Roman" w:hAnsi="Times New Roman" w:cs="Times New Roman"/>
        <w:color w:val="212121"/>
        <w:sz w:val="19"/>
        <w:szCs w:val="19"/>
      </w:rPr>
    </w:lvl>
    <w:lvl w:ilvl="1">
      <w:numFmt w:val="bullet"/>
      <w:lvlText w:val="•"/>
      <w:lvlJc w:val="left"/>
      <w:pPr>
        <w:ind w:left="2084" w:hanging="190"/>
      </w:pPr>
    </w:lvl>
    <w:lvl w:ilvl="2">
      <w:numFmt w:val="bullet"/>
      <w:lvlText w:val="•"/>
      <w:lvlJc w:val="left"/>
      <w:pPr>
        <w:ind w:left="2908" w:hanging="190"/>
      </w:pPr>
    </w:lvl>
    <w:lvl w:ilvl="3">
      <w:numFmt w:val="bullet"/>
      <w:lvlText w:val="•"/>
      <w:lvlJc w:val="left"/>
      <w:pPr>
        <w:ind w:left="3732" w:hanging="190"/>
      </w:pPr>
    </w:lvl>
    <w:lvl w:ilvl="4">
      <w:numFmt w:val="bullet"/>
      <w:lvlText w:val="•"/>
      <w:lvlJc w:val="left"/>
      <w:pPr>
        <w:ind w:left="4556" w:hanging="190"/>
      </w:pPr>
    </w:lvl>
    <w:lvl w:ilvl="5">
      <w:numFmt w:val="bullet"/>
      <w:lvlText w:val="•"/>
      <w:lvlJc w:val="left"/>
      <w:pPr>
        <w:ind w:left="5380" w:hanging="190"/>
      </w:pPr>
    </w:lvl>
    <w:lvl w:ilvl="6">
      <w:numFmt w:val="bullet"/>
      <w:lvlText w:val="•"/>
      <w:lvlJc w:val="left"/>
      <w:pPr>
        <w:ind w:left="6204" w:hanging="190"/>
      </w:pPr>
    </w:lvl>
    <w:lvl w:ilvl="7">
      <w:numFmt w:val="bullet"/>
      <w:lvlText w:val="•"/>
      <w:lvlJc w:val="left"/>
      <w:pPr>
        <w:ind w:left="7028" w:hanging="190"/>
      </w:pPr>
    </w:lvl>
    <w:lvl w:ilvl="8">
      <w:numFmt w:val="bullet"/>
      <w:lvlText w:val="•"/>
      <w:lvlJc w:val="left"/>
      <w:pPr>
        <w:ind w:left="7852" w:hanging="190"/>
      </w:pPr>
    </w:lvl>
  </w:abstractNum>
  <w:abstractNum w:abstractNumId="19" w15:restartNumberingAfterBreak="0">
    <w:nsid w:val="43875FC2"/>
    <w:multiLevelType w:val="hybridMultilevel"/>
    <w:tmpl w:val="DE0CECDE"/>
    <w:lvl w:ilvl="0" w:tplc="1F18550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92CA6"/>
    <w:multiLevelType w:val="hybridMultilevel"/>
    <w:tmpl w:val="1374D0B0"/>
    <w:lvl w:ilvl="0" w:tplc="935495AA">
      <w:start w:val="1"/>
      <w:numFmt w:val="upperRoman"/>
      <w:lvlText w:val="%1"/>
      <w:lvlJc w:val="left"/>
      <w:pPr>
        <w:ind w:left="5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963C46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2" w:tplc="D68C4EC2">
      <w:numFmt w:val="bullet"/>
      <w:lvlText w:val="•"/>
      <w:lvlJc w:val="left"/>
      <w:pPr>
        <w:ind w:left="2461" w:hanging="144"/>
      </w:pPr>
      <w:rPr>
        <w:rFonts w:hint="default"/>
        <w:lang w:val="ru-RU" w:eastAsia="en-US" w:bidi="ar-SA"/>
      </w:rPr>
    </w:lvl>
    <w:lvl w:ilvl="3" w:tplc="CA746184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  <w:lvl w:ilvl="4" w:tplc="8F6E110E">
      <w:numFmt w:val="bullet"/>
      <w:lvlText w:val="•"/>
      <w:lvlJc w:val="left"/>
      <w:pPr>
        <w:ind w:left="4402" w:hanging="144"/>
      </w:pPr>
      <w:rPr>
        <w:rFonts w:hint="default"/>
        <w:lang w:val="ru-RU" w:eastAsia="en-US" w:bidi="ar-SA"/>
      </w:rPr>
    </w:lvl>
    <w:lvl w:ilvl="5" w:tplc="8A4E6754">
      <w:numFmt w:val="bullet"/>
      <w:lvlText w:val="•"/>
      <w:lvlJc w:val="left"/>
      <w:pPr>
        <w:ind w:left="5373" w:hanging="144"/>
      </w:pPr>
      <w:rPr>
        <w:rFonts w:hint="default"/>
        <w:lang w:val="ru-RU" w:eastAsia="en-US" w:bidi="ar-SA"/>
      </w:rPr>
    </w:lvl>
    <w:lvl w:ilvl="6" w:tplc="8C5C1FFC">
      <w:numFmt w:val="bullet"/>
      <w:lvlText w:val="•"/>
      <w:lvlJc w:val="left"/>
      <w:pPr>
        <w:ind w:left="6343" w:hanging="144"/>
      </w:pPr>
      <w:rPr>
        <w:rFonts w:hint="default"/>
        <w:lang w:val="ru-RU" w:eastAsia="en-US" w:bidi="ar-SA"/>
      </w:rPr>
    </w:lvl>
    <w:lvl w:ilvl="7" w:tplc="5F4A0E40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EEC49542">
      <w:numFmt w:val="bullet"/>
      <w:lvlText w:val="•"/>
      <w:lvlJc w:val="left"/>
      <w:pPr>
        <w:ind w:left="8285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44A063B"/>
    <w:multiLevelType w:val="hybridMultilevel"/>
    <w:tmpl w:val="3A121F64"/>
    <w:lvl w:ilvl="0" w:tplc="BA5C132E">
      <w:start w:val="84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2" w15:restartNumberingAfterBreak="0">
    <w:nsid w:val="4CD66599"/>
    <w:multiLevelType w:val="hybridMultilevel"/>
    <w:tmpl w:val="E0D04A86"/>
    <w:lvl w:ilvl="0" w:tplc="1F18550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3195E"/>
    <w:multiLevelType w:val="hybridMultilevel"/>
    <w:tmpl w:val="D004AFCC"/>
    <w:lvl w:ilvl="0" w:tplc="C9EC194A">
      <w:start w:val="7"/>
      <w:numFmt w:val="decimal"/>
      <w:lvlText w:val="%1."/>
      <w:lvlJc w:val="left"/>
      <w:pPr>
        <w:ind w:left="31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C49F92">
      <w:numFmt w:val="bullet"/>
      <w:lvlText w:val="—"/>
      <w:lvlJc w:val="left"/>
      <w:pPr>
        <w:ind w:left="1950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2010917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9732091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2562A7AE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plc="44585CE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FDEABBF4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F70C235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BB588D36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927CBF"/>
    <w:multiLevelType w:val="hybridMultilevel"/>
    <w:tmpl w:val="01927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C8172C"/>
    <w:multiLevelType w:val="hybridMultilevel"/>
    <w:tmpl w:val="727EE870"/>
    <w:lvl w:ilvl="0" w:tplc="C12E7A68">
      <w:start w:val="1"/>
      <w:numFmt w:val="decimal"/>
      <w:lvlText w:val="%1."/>
      <w:lvlJc w:val="left"/>
      <w:pPr>
        <w:ind w:left="14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CA4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FC780F78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B616FE5C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4" w:tplc="D952CC12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4238DAF8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DD78D96A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6206DEB6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A0987CC4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7191E33"/>
    <w:multiLevelType w:val="hybridMultilevel"/>
    <w:tmpl w:val="A86A8A2E"/>
    <w:lvl w:ilvl="0" w:tplc="82625356">
      <w:numFmt w:val="bullet"/>
      <w:lvlText w:val="•"/>
      <w:lvlJc w:val="left"/>
      <w:pPr>
        <w:ind w:left="1357" w:hanging="12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93CEE5F8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2" w:tplc="1ADE2AB0">
      <w:numFmt w:val="bullet"/>
      <w:lvlText w:val="•"/>
      <w:lvlJc w:val="left"/>
      <w:pPr>
        <w:ind w:left="3133" w:hanging="128"/>
      </w:pPr>
      <w:rPr>
        <w:rFonts w:hint="default"/>
        <w:lang w:val="ru-RU" w:eastAsia="en-US" w:bidi="ar-SA"/>
      </w:rPr>
    </w:lvl>
    <w:lvl w:ilvl="3" w:tplc="19AE807A">
      <w:numFmt w:val="bullet"/>
      <w:lvlText w:val="•"/>
      <w:lvlJc w:val="left"/>
      <w:pPr>
        <w:ind w:left="4019" w:hanging="128"/>
      </w:pPr>
      <w:rPr>
        <w:rFonts w:hint="default"/>
        <w:lang w:val="ru-RU" w:eastAsia="en-US" w:bidi="ar-SA"/>
      </w:rPr>
    </w:lvl>
    <w:lvl w:ilvl="4" w:tplc="30CC5AE4">
      <w:numFmt w:val="bullet"/>
      <w:lvlText w:val="•"/>
      <w:lvlJc w:val="left"/>
      <w:pPr>
        <w:ind w:left="4906" w:hanging="128"/>
      </w:pPr>
      <w:rPr>
        <w:rFonts w:hint="default"/>
        <w:lang w:val="ru-RU" w:eastAsia="en-US" w:bidi="ar-SA"/>
      </w:rPr>
    </w:lvl>
    <w:lvl w:ilvl="5" w:tplc="5EDED750">
      <w:numFmt w:val="bullet"/>
      <w:lvlText w:val="•"/>
      <w:lvlJc w:val="left"/>
      <w:pPr>
        <w:ind w:left="5793" w:hanging="128"/>
      </w:pPr>
      <w:rPr>
        <w:rFonts w:hint="default"/>
        <w:lang w:val="ru-RU" w:eastAsia="en-US" w:bidi="ar-SA"/>
      </w:rPr>
    </w:lvl>
    <w:lvl w:ilvl="6" w:tplc="DB002C28">
      <w:numFmt w:val="bullet"/>
      <w:lvlText w:val="•"/>
      <w:lvlJc w:val="left"/>
      <w:pPr>
        <w:ind w:left="6679" w:hanging="128"/>
      </w:pPr>
      <w:rPr>
        <w:rFonts w:hint="default"/>
        <w:lang w:val="ru-RU" w:eastAsia="en-US" w:bidi="ar-SA"/>
      </w:rPr>
    </w:lvl>
    <w:lvl w:ilvl="7" w:tplc="62A6F432">
      <w:numFmt w:val="bullet"/>
      <w:lvlText w:val="•"/>
      <w:lvlJc w:val="left"/>
      <w:pPr>
        <w:ind w:left="7566" w:hanging="128"/>
      </w:pPr>
      <w:rPr>
        <w:rFonts w:hint="default"/>
        <w:lang w:val="ru-RU" w:eastAsia="en-US" w:bidi="ar-SA"/>
      </w:rPr>
    </w:lvl>
    <w:lvl w:ilvl="8" w:tplc="DFBA76F8">
      <w:numFmt w:val="bullet"/>
      <w:lvlText w:val="•"/>
      <w:lvlJc w:val="left"/>
      <w:pPr>
        <w:ind w:left="8453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58E22B7A"/>
    <w:multiLevelType w:val="hybridMultilevel"/>
    <w:tmpl w:val="5B0401EC"/>
    <w:lvl w:ilvl="0" w:tplc="0F98A72C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887B94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5448BAC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CA8A835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D9EE2BE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A4280AA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74E58F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F16071F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8823C8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F939E4"/>
    <w:multiLevelType w:val="hybridMultilevel"/>
    <w:tmpl w:val="57060188"/>
    <w:lvl w:ilvl="0" w:tplc="F86833B6">
      <w:numFmt w:val="bullet"/>
      <w:lvlText w:val=""/>
      <w:lvlJc w:val="left"/>
      <w:pPr>
        <w:ind w:left="17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A79D0">
      <w:numFmt w:val="bullet"/>
      <w:lvlText w:val="•"/>
      <w:lvlJc w:val="left"/>
      <w:pPr>
        <w:ind w:left="2531" w:hanging="425"/>
      </w:pPr>
      <w:rPr>
        <w:rFonts w:hint="default"/>
        <w:lang w:val="ru-RU" w:eastAsia="en-US" w:bidi="ar-SA"/>
      </w:rPr>
    </w:lvl>
    <w:lvl w:ilvl="2" w:tplc="A06E1820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3" w:tplc="01C2D6C8">
      <w:numFmt w:val="bullet"/>
      <w:lvlText w:val="•"/>
      <w:lvlJc w:val="left"/>
      <w:pPr>
        <w:ind w:left="4034" w:hanging="425"/>
      </w:pPr>
      <w:rPr>
        <w:rFonts w:hint="default"/>
        <w:lang w:val="ru-RU" w:eastAsia="en-US" w:bidi="ar-SA"/>
      </w:rPr>
    </w:lvl>
    <w:lvl w:ilvl="4" w:tplc="52B8E94C">
      <w:numFmt w:val="bullet"/>
      <w:lvlText w:val="•"/>
      <w:lvlJc w:val="left"/>
      <w:pPr>
        <w:ind w:left="4786" w:hanging="425"/>
      </w:pPr>
      <w:rPr>
        <w:rFonts w:hint="default"/>
        <w:lang w:val="ru-RU" w:eastAsia="en-US" w:bidi="ar-SA"/>
      </w:rPr>
    </w:lvl>
    <w:lvl w:ilvl="5" w:tplc="8B7C93C2">
      <w:numFmt w:val="bullet"/>
      <w:lvlText w:val="•"/>
      <w:lvlJc w:val="left"/>
      <w:pPr>
        <w:ind w:left="5537" w:hanging="425"/>
      </w:pPr>
      <w:rPr>
        <w:rFonts w:hint="default"/>
        <w:lang w:val="ru-RU" w:eastAsia="en-US" w:bidi="ar-SA"/>
      </w:rPr>
    </w:lvl>
    <w:lvl w:ilvl="6" w:tplc="E7506D44">
      <w:numFmt w:val="bullet"/>
      <w:lvlText w:val="•"/>
      <w:lvlJc w:val="left"/>
      <w:pPr>
        <w:ind w:left="6289" w:hanging="425"/>
      </w:pPr>
      <w:rPr>
        <w:rFonts w:hint="default"/>
        <w:lang w:val="ru-RU" w:eastAsia="en-US" w:bidi="ar-SA"/>
      </w:rPr>
    </w:lvl>
    <w:lvl w:ilvl="7" w:tplc="5C767D2C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 w:tplc="625A8CB4">
      <w:numFmt w:val="bullet"/>
      <w:lvlText w:val="•"/>
      <w:lvlJc w:val="left"/>
      <w:pPr>
        <w:ind w:left="7792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5C992004"/>
    <w:multiLevelType w:val="hybridMultilevel"/>
    <w:tmpl w:val="DF486238"/>
    <w:lvl w:ilvl="0" w:tplc="9CF03C34">
      <w:numFmt w:val="bullet"/>
      <w:lvlText w:val=""/>
      <w:lvlJc w:val="left"/>
      <w:pPr>
        <w:ind w:left="151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14346C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2" w:tplc="6D62CA12"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3" w:tplc="CB22673E">
      <w:numFmt w:val="bullet"/>
      <w:lvlText w:val="•"/>
      <w:lvlJc w:val="left"/>
      <w:pPr>
        <w:ind w:left="3760" w:hanging="423"/>
      </w:pPr>
      <w:rPr>
        <w:rFonts w:hint="default"/>
        <w:lang w:val="ru-RU" w:eastAsia="en-US" w:bidi="ar-SA"/>
      </w:rPr>
    </w:lvl>
    <w:lvl w:ilvl="4" w:tplc="56DE15AA">
      <w:numFmt w:val="bullet"/>
      <w:lvlText w:val="•"/>
      <w:lvlJc w:val="left"/>
      <w:pPr>
        <w:ind w:left="4506" w:hanging="423"/>
      </w:pPr>
      <w:rPr>
        <w:rFonts w:hint="default"/>
        <w:lang w:val="ru-RU" w:eastAsia="en-US" w:bidi="ar-SA"/>
      </w:rPr>
    </w:lvl>
    <w:lvl w:ilvl="5" w:tplc="8D149DFE">
      <w:numFmt w:val="bullet"/>
      <w:lvlText w:val="•"/>
      <w:lvlJc w:val="left"/>
      <w:pPr>
        <w:ind w:left="5253" w:hanging="423"/>
      </w:pPr>
      <w:rPr>
        <w:rFonts w:hint="default"/>
        <w:lang w:val="ru-RU" w:eastAsia="en-US" w:bidi="ar-SA"/>
      </w:rPr>
    </w:lvl>
    <w:lvl w:ilvl="6" w:tplc="B49AFE12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7" w:tplc="A8B600A2"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8" w:tplc="9AAE98CC">
      <w:numFmt w:val="bullet"/>
      <w:lvlText w:val="•"/>
      <w:lvlJc w:val="left"/>
      <w:pPr>
        <w:ind w:left="7493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5D4157AF"/>
    <w:multiLevelType w:val="multilevel"/>
    <w:tmpl w:val="202227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4E458F"/>
    <w:multiLevelType w:val="hybridMultilevel"/>
    <w:tmpl w:val="9322F06C"/>
    <w:lvl w:ilvl="0" w:tplc="E90C30F0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2A43C8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9BAED33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1F848CD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89BEC4A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FB88469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8B08C6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FE4E60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2BCEFF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0782C60"/>
    <w:multiLevelType w:val="hybridMultilevel"/>
    <w:tmpl w:val="44C22130"/>
    <w:lvl w:ilvl="0" w:tplc="9E98A022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A2C3C">
      <w:numFmt w:val="bullet"/>
      <w:lvlText w:val="•"/>
      <w:lvlJc w:val="left"/>
      <w:pPr>
        <w:ind w:left="1490" w:hanging="248"/>
      </w:pPr>
      <w:rPr>
        <w:rFonts w:hint="default"/>
        <w:lang w:val="ru-RU" w:eastAsia="en-US" w:bidi="ar-SA"/>
      </w:rPr>
    </w:lvl>
    <w:lvl w:ilvl="2" w:tplc="57A4A86A">
      <w:numFmt w:val="bullet"/>
      <w:lvlText w:val="•"/>
      <w:lvlJc w:val="left"/>
      <w:pPr>
        <w:ind w:left="2461" w:hanging="248"/>
      </w:pPr>
      <w:rPr>
        <w:rFonts w:hint="default"/>
        <w:lang w:val="ru-RU" w:eastAsia="en-US" w:bidi="ar-SA"/>
      </w:rPr>
    </w:lvl>
    <w:lvl w:ilvl="3" w:tplc="8FEA7BAA">
      <w:numFmt w:val="bullet"/>
      <w:lvlText w:val="•"/>
      <w:lvlJc w:val="left"/>
      <w:pPr>
        <w:ind w:left="3431" w:hanging="248"/>
      </w:pPr>
      <w:rPr>
        <w:rFonts w:hint="default"/>
        <w:lang w:val="ru-RU" w:eastAsia="en-US" w:bidi="ar-SA"/>
      </w:rPr>
    </w:lvl>
    <w:lvl w:ilvl="4" w:tplc="B5C28C78">
      <w:numFmt w:val="bullet"/>
      <w:lvlText w:val="•"/>
      <w:lvlJc w:val="left"/>
      <w:pPr>
        <w:ind w:left="4402" w:hanging="248"/>
      </w:pPr>
      <w:rPr>
        <w:rFonts w:hint="default"/>
        <w:lang w:val="ru-RU" w:eastAsia="en-US" w:bidi="ar-SA"/>
      </w:rPr>
    </w:lvl>
    <w:lvl w:ilvl="5" w:tplc="7AD0237C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C4F212D6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7" w:tplc="FEB4FC70">
      <w:numFmt w:val="bullet"/>
      <w:lvlText w:val="•"/>
      <w:lvlJc w:val="left"/>
      <w:pPr>
        <w:ind w:left="7314" w:hanging="248"/>
      </w:pPr>
      <w:rPr>
        <w:rFonts w:hint="default"/>
        <w:lang w:val="ru-RU" w:eastAsia="en-US" w:bidi="ar-SA"/>
      </w:rPr>
    </w:lvl>
    <w:lvl w:ilvl="8" w:tplc="E3EEC04E">
      <w:numFmt w:val="bullet"/>
      <w:lvlText w:val="•"/>
      <w:lvlJc w:val="left"/>
      <w:pPr>
        <w:ind w:left="8285" w:hanging="248"/>
      </w:pPr>
      <w:rPr>
        <w:rFonts w:hint="default"/>
        <w:lang w:val="ru-RU" w:eastAsia="en-US" w:bidi="ar-SA"/>
      </w:rPr>
    </w:lvl>
  </w:abstractNum>
  <w:abstractNum w:abstractNumId="33" w15:restartNumberingAfterBreak="0">
    <w:nsid w:val="63AA35FD"/>
    <w:multiLevelType w:val="multilevel"/>
    <w:tmpl w:val="F7481E12"/>
    <w:lvl w:ilvl="0">
      <w:start w:val="1"/>
      <w:numFmt w:val="bullet"/>
      <w:pStyle w:val="a"/>
      <w:lvlText w:val="·"/>
      <w:lvlJc w:val="left"/>
      <w:pPr>
        <w:ind w:left="786" w:hanging="360"/>
      </w:pPr>
      <w:rPr>
        <w:rFonts w:ascii="Symbol" w:hAnsi="Symbol" w:hint="default"/>
        <w:sz w:val="20"/>
      </w:rPr>
    </w:lvl>
    <w:lvl w:ilvl="1">
      <w:numFmt w:val="bullet"/>
      <w:suff w:val="space"/>
      <w:lvlText w:val="-"/>
      <w:lvlJc w:val="left"/>
      <w:pPr>
        <w:ind w:left="1506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B1FC9"/>
    <w:multiLevelType w:val="hybridMultilevel"/>
    <w:tmpl w:val="2E420DD8"/>
    <w:lvl w:ilvl="0" w:tplc="1F18550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5307C"/>
    <w:multiLevelType w:val="hybridMultilevel"/>
    <w:tmpl w:val="98A0A32C"/>
    <w:lvl w:ilvl="0" w:tplc="77D6BE0C">
      <w:start w:val="1"/>
      <w:numFmt w:val="decimal"/>
      <w:lvlText w:val="%1)"/>
      <w:lvlJc w:val="left"/>
      <w:pPr>
        <w:ind w:left="52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ECD90">
      <w:numFmt w:val="bullet"/>
      <w:lvlText w:val="•"/>
      <w:lvlJc w:val="left"/>
      <w:pPr>
        <w:ind w:left="1490" w:hanging="269"/>
      </w:pPr>
      <w:rPr>
        <w:rFonts w:hint="default"/>
        <w:lang w:val="ru-RU" w:eastAsia="en-US" w:bidi="ar-SA"/>
      </w:rPr>
    </w:lvl>
    <w:lvl w:ilvl="2" w:tplc="B50ADF16">
      <w:numFmt w:val="bullet"/>
      <w:lvlText w:val="•"/>
      <w:lvlJc w:val="left"/>
      <w:pPr>
        <w:ind w:left="2461" w:hanging="269"/>
      </w:pPr>
      <w:rPr>
        <w:rFonts w:hint="default"/>
        <w:lang w:val="ru-RU" w:eastAsia="en-US" w:bidi="ar-SA"/>
      </w:rPr>
    </w:lvl>
    <w:lvl w:ilvl="3" w:tplc="EFAEA050">
      <w:numFmt w:val="bullet"/>
      <w:lvlText w:val="•"/>
      <w:lvlJc w:val="left"/>
      <w:pPr>
        <w:ind w:left="3431" w:hanging="269"/>
      </w:pPr>
      <w:rPr>
        <w:rFonts w:hint="default"/>
        <w:lang w:val="ru-RU" w:eastAsia="en-US" w:bidi="ar-SA"/>
      </w:rPr>
    </w:lvl>
    <w:lvl w:ilvl="4" w:tplc="843A422A">
      <w:numFmt w:val="bullet"/>
      <w:lvlText w:val="•"/>
      <w:lvlJc w:val="left"/>
      <w:pPr>
        <w:ind w:left="4402" w:hanging="269"/>
      </w:pPr>
      <w:rPr>
        <w:rFonts w:hint="default"/>
        <w:lang w:val="ru-RU" w:eastAsia="en-US" w:bidi="ar-SA"/>
      </w:rPr>
    </w:lvl>
    <w:lvl w:ilvl="5" w:tplc="B860AFCC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DBCCACE4">
      <w:numFmt w:val="bullet"/>
      <w:lvlText w:val="•"/>
      <w:lvlJc w:val="left"/>
      <w:pPr>
        <w:ind w:left="6343" w:hanging="269"/>
      </w:pPr>
      <w:rPr>
        <w:rFonts w:hint="default"/>
        <w:lang w:val="ru-RU" w:eastAsia="en-US" w:bidi="ar-SA"/>
      </w:rPr>
    </w:lvl>
    <w:lvl w:ilvl="7" w:tplc="18A826EA">
      <w:numFmt w:val="bullet"/>
      <w:lvlText w:val="•"/>
      <w:lvlJc w:val="left"/>
      <w:pPr>
        <w:ind w:left="7314" w:hanging="269"/>
      </w:pPr>
      <w:rPr>
        <w:rFonts w:hint="default"/>
        <w:lang w:val="ru-RU" w:eastAsia="en-US" w:bidi="ar-SA"/>
      </w:rPr>
    </w:lvl>
    <w:lvl w:ilvl="8" w:tplc="6A8A8DC0">
      <w:numFmt w:val="bullet"/>
      <w:lvlText w:val="•"/>
      <w:lvlJc w:val="left"/>
      <w:pPr>
        <w:ind w:left="8285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65302859"/>
    <w:multiLevelType w:val="hybridMultilevel"/>
    <w:tmpl w:val="3500B0CE"/>
    <w:lvl w:ilvl="0" w:tplc="4B02F608">
      <w:start w:val="1"/>
      <w:numFmt w:val="bullet"/>
      <w:lvlText w:val="—"/>
      <w:lvlJc w:val="left"/>
      <w:pPr>
        <w:ind w:left="1429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267B73"/>
    <w:multiLevelType w:val="hybridMultilevel"/>
    <w:tmpl w:val="7C36A680"/>
    <w:lvl w:ilvl="0" w:tplc="104C9D58">
      <w:start w:val="1"/>
      <w:numFmt w:val="decimal"/>
      <w:lvlText w:val="%1."/>
      <w:lvlJc w:val="left"/>
      <w:pPr>
        <w:ind w:left="116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A66FC">
      <w:start w:val="1"/>
      <w:numFmt w:val="upperLetter"/>
      <w:lvlText w:val="%2."/>
      <w:lvlJc w:val="left"/>
      <w:pPr>
        <w:ind w:left="11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9EFC4A">
      <w:numFmt w:val="bullet"/>
      <w:lvlText w:val="•"/>
      <w:lvlJc w:val="left"/>
      <w:pPr>
        <w:ind w:left="2416" w:hanging="286"/>
      </w:pPr>
      <w:rPr>
        <w:rFonts w:hint="default"/>
        <w:lang w:val="ru-RU" w:eastAsia="en-US" w:bidi="ar-SA"/>
      </w:rPr>
    </w:lvl>
    <w:lvl w:ilvl="3" w:tplc="55703CA6">
      <w:numFmt w:val="bullet"/>
      <w:lvlText w:val="•"/>
      <w:lvlJc w:val="left"/>
      <w:pPr>
        <w:ind w:left="3392" w:hanging="286"/>
      </w:pPr>
      <w:rPr>
        <w:rFonts w:hint="default"/>
        <w:lang w:val="ru-RU" w:eastAsia="en-US" w:bidi="ar-SA"/>
      </w:rPr>
    </w:lvl>
    <w:lvl w:ilvl="4" w:tplc="028AAE50">
      <w:numFmt w:val="bullet"/>
      <w:lvlText w:val="•"/>
      <w:lvlJc w:val="left"/>
      <w:pPr>
        <w:ind w:left="4368" w:hanging="286"/>
      </w:pPr>
      <w:rPr>
        <w:rFonts w:hint="default"/>
        <w:lang w:val="ru-RU" w:eastAsia="en-US" w:bidi="ar-SA"/>
      </w:rPr>
    </w:lvl>
    <w:lvl w:ilvl="5" w:tplc="D14AA714"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6" w:tplc="2E12E6D8">
      <w:numFmt w:val="bullet"/>
      <w:lvlText w:val="•"/>
      <w:lvlJc w:val="left"/>
      <w:pPr>
        <w:ind w:left="6321" w:hanging="286"/>
      </w:pPr>
      <w:rPr>
        <w:rFonts w:hint="default"/>
        <w:lang w:val="ru-RU" w:eastAsia="en-US" w:bidi="ar-SA"/>
      </w:rPr>
    </w:lvl>
    <w:lvl w:ilvl="7" w:tplc="81A07C86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8A8479CA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8EC7416"/>
    <w:multiLevelType w:val="hybridMultilevel"/>
    <w:tmpl w:val="7418194C"/>
    <w:lvl w:ilvl="0" w:tplc="F9362EE2">
      <w:start w:val="1"/>
      <w:numFmt w:val="decimal"/>
      <w:lvlText w:val="%1)"/>
      <w:lvlJc w:val="left"/>
      <w:pPr>
        <w:ind w:left="15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CCB9A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8E4EE2E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CB88D10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4D74DF8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55CE3ED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8110B7B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982B6BA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89062D3E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A4C2C5A"/>
    <w:multiLevelType w:val="hybridMultilevel"/>
    <w:tmpl w:val="8E6C4B1A"/>
    <w:lvl w:ilvl="0" w:tplc="7D76A75A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2C26DE">
      <w:numFmt w:val="bullet"/>
      <w:lvlText w:val="—"/>
      <w:lvlJc w:val="left"/>
      <w:pPr>
        <w:ind w:left="1950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873A2232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3E0E15F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906E5D2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73CE436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620826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8DAA440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EE14FC2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B8B7FD6"/>
    <w:multiLevelType w:val="hybridMultilevel"/>
    <w:tmpl w:val="0164CD1C"/>
    <w:lvl w:ilvl="0" w:tplc="1F18550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F68CB"/>
    <w:multiLevelType w:val="hybridMultilevel"/>
    <w:tmpl w:val="E9C83310"/>
    <w:lvl w:ilvl="0" w:tplc="4E127FE6">
      <w:start w:val="1"/>
      <w:numFmt w:val="decimal"/>
      <w:lvlText w:val="%1."/>
      <w:lvlJc w:val="left"/>
      <w:pPr>
        <w:ind w:left="14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C245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0769940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C1765FBE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4" w:tplc="7DCA3DC6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4B7081F2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B4EE8152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ADECD45A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0456CB24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DA3181F"/>
    <w:multiLevelType w:val="hybridMultilevel"/>
    <w:tmpl w:val="120A53BC"/>
    <w:lvl w:ilvl="0" w:tplc="DC50AB22">
      <w:start w:val="1"/>
      <w:numFmt w:val="decimal"/>
      <w:lvlText w:val="%1."/>
      <w:lvlJc w:val="left"/>
      <w:pPr>
        <w:ind w:left="322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E1F02">
      <w:numFmt w:val="bullet"/>
      <w:lvlText w:val="•"/>
      <w:lvlJc w:val="left"/>
      <w:pPr>
        <w:ind w:left="1193" w:hanging="262"/>
      </w:pPr>
      <w:rPr>
        <w:rFonts w:hint="default"/>
        <w:lang w:val="ru-RU" w:eastAsia="en-US" w:bidi="ar-SA"/>
      </w:rPr>
    </w:lvl>
    <w:lvl w:ilvl="2" w:tplc="FA5659F4">
      <w:numFmt w:val="bullet"/>
      <w:lvlText w:val="•"/>
      <w:lvlJc w:val="left"/>
      <w:pPr>
        <w:ind w:left="2067" w:hanging="262"/>
      </w:pPr>
      <w:rPr>
        <w:rFonts w:hint="default"/>
        <w:lang w:val="ru-RU" w:eastAsia="en-US" w:bidi="ar-SA"/>
      </w:rPr>
    </w:lvl>
    <w:lvl w:ilvl="3" w:tplc="65643EAC">
      <w:numFmt w:val="bullet"/>
      <w:lvlText w:val="•"/>
      <w:lvlJc w:val="left"/>
      <w:pPr>
        <w:ind w:left="2941" w:hanging="262"/>
      </w:pPr>
      <w:rPr>
        <w:rFonts w:hint="default"/>
        <w:lang w:val="ru-RU" w:eastAsia="en-US" w:bidi="ar-SA"/>
      </w:rPr>
    </w:lvl>
    <w:lvl w:ilvl="4" w:tplc="B0CC1BDC">
      <w:numFmt w:val="bullet"/>
      <w:lvlText w:val="•"/>
      <w:lvlJc w:val="left"/>
      <w:pPr>
        <w:ind w:left="3814" w:hanging="262"/>
      </w:pPr>
      <w:rPr>
        <w:rFonts w:hint="default"/>
        <w:lang w:val="ru-RU" w:eastAsia="en-US" w:bidi="ar-SA"/>
      </w:rPr>
    </w:lvl>
    <w:lvl w:ilvl="5" w:tplc="3EEAEE80">
      <w:numFmt w:val="bullet"/>
      <w:lvlText w:val="•"/>
      <w:lvlJc w:val="left"/>
      <w:pPr>
        <w:ind w:left="4688" w:hanging="262"/>
      </w:pPr>
      <w:rPr>
        <w:rFonts w:hint="default"/>
        <w:lang w:val="ru-RU" w:eastAsia="en-US" w:bidi="ar-SA"/>
      </w:rPr>
    </w:lvl>
    <w:lvl w:ilvl="6" w:tplc="3FA6246C">
      <w:numFmt w:val="bullet"/>
      <w:lvlText w:val="•"/>
      <w:lvlJc w:val="left"/>
      <w:pPr>
        <w:ind w:left="5562" w:hanging="262"/>
      </w:pPr>
      <w:rPr>
        <w:rFonts w:hint="default"/>
        <w:lang w:val="ru-RU" w:eastAsia="en-US" w:bidi="ar-SA"/>
      </w:rPr>
    </w:lvl>
    <w:lvl w:ilvl="7" w:tplc="BC3AA860">
      <w:numFmt w:val="bullet"/>
      <w:lvlText w:val="•"/>
      <w:lvlJc w:val="left"/>
      <w:pPr>
        <w:ind w:left="6436" w:hanging="262"/>
      </w:pPr>
      <w:rPr>
        <w:rFonts w:hint="default"/>
        <w:lang w:val="ru-RU" w:eastAsia="en-US" w:bidi="ar-SA"/>
      </w:rPr>
    </w:lvl>
    <w:lvl w:ilvl="8" w:tplc="0ACC851C">
      <w:numFmt w:val="bullet"/>
      <w:lvlText w:val="•"/>
      <w:lvlJc w:val="left"/>
      <w:pPr>
        <w:ind w:left="7309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7FCC1BAB"/>
    <w:multiLevelType w:val="hybridMultilevel"/>
    <w:tmpl w:val="261A177E"/>
    <w:lvl w:ilvl="0" w:tplc="1F18550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2333292">
    <w:abstractNumId w:val="12"/>
  </w:num>
  <w:num w:numId="2" w16cid:durableId="2118985762">
    <w:abstractNumId w:val="32"/>
  </w:num>
  <w:num w:numId="3" w16cid:durableId="956178219">
    <w:abstractNumId w:val="1"/>
  </w:num>
  <w:num w:numId="4" w16cid:durableId="1664433577">
    <w:abstractNumId w:val="11"/>
  </w:num>
  <w:num w:numId="5" w16cid:durableId="392967683">
    <w:abstractNumId w:val="15"/>
  </w:num>
  <w:num w:numId="6" w16cid:durableId="1493175171">
    <w:abstractNumId w:val="4"/>
  </w:num>
  <w:num w:numId="7" w16cid:durableId="644240848">
    <w:abstractNumId w:val="7"/>
  </w:num>
  <w:num w:numId="8" w16cid:durableId="1912230389">
    <w:abstractNumId w:val="37"/>
  </w:num>
  <w:num w:numId="9" w16cid:durableId="497773475">
    <w:abstractNumId w:val="23"/>
  </w:num>
  <w:num w:numId="10" w16cid:durableId="1040284835">
    <w:abstractNumId w:val="35"/>
  </w:num>
  <w:num w:numId="11" w16cid:durableId="885875305">
    <w:abstractNumId w:val="42"/>
  </w:num>
  <w:num w:numId="12" w16cid:durableId="1030764903">
    <w:abstractNumId w:val="25"/>
  </w:num>
  <w:num w:numId="13" w16cid:durableId="2104645349">
    <w:abstractNumId w:val="41"/>
  </w:num>
  <w:num w:numId="14" w16cid:durableId="228611395">
    <w:abstractNumId w:val="17"/>
  </w:num>
  <w:num w:numId="15" w16cid:durableId="2126387645">
    <w:abstractNumId w:val="27"/>
  </w:num>
  <w:num w:numId="16" w16cid:durableId="1484354376">
    <w:abstractNumId w:val="14"/>
  </w:num>
  <w:num w:numId="17" w16cid:durableId="471677070">
    <w:abstractNumId w:val="39"/>
  </w:num>
  <w:num w:numId="18" w16cid:durableId="982349331">
    <w:abstractNumId w:val="13"/>
  </w:num>
  <w:num w:numId="19" w16cid:durableId="1379473671">
    <w:abstractNumId w:val="31"/>
  </w:num>
  <w:num w:numId="20" w16cid:durableId="635185643">
    <w:abstractNumId w:val="3"/>
  </w:num>
  <w:num w:numId="21" w16cid:durableId="1834179048">
    <w:abstractNumId w:val="38"/>
  </w:num>
  <w:num w:numId="22" w16cid:durableId="202791535">
    <w:abstractNumId w:val="26"/>
  </w:num>
  <w:num w:numId="23" w16cid:durableId="51009575">
    <w:abstractNumId w:val="2"/>
  </w:num>
  <w:num w:numId="24" w16cid:durableId="380177855">
    <w:abstractNumId w:val="20"/>
  </w:num>
  <w:num w:numId="25" w16cid:durableId="875772163">
    <w:abstractNumId w:val="8"/>
  </w:num>
  <w:num w:numId="26" w16cid:durableId="567763967">
    <w:abstractNumId w:val="28"/>
  </w:num>
  <w:num w:numId="27" w16cid:durableId="625816075">
    <w:abstractNumId w:val="5"/>
  </w:num>
  <w:num w:numId="28" w16cid:durableId="414977977">
    <w:abstractNumId w:val="30"/>
  </w:num>
  <w:num w:numId="29" w16cid:durableId="549004124">
    <w:abstractNumId w:val="33"/>
  </w:num>
  <w:num w:numId="30" w16cid:durableId="1007516212">
    <w:abstractNumId w:val="6"/>
  </w:num>
  <w:num w:numId="31" w16cid:durableId="2050379326">
    <w:abstractNumId w:val="36"/>
  </w:num>
  <w:num w:numId="32" w16cid:durableId="1590038476">
    <w:abstractNumId w:val="24"/>
  </w:num>
  <w:num w:numId="33" w16cid:durableId="927348241">
    <w:abstractNumId w:val="10"/>
  </w:num>
  <w:num w:numId="34" w16cid:durableId="756287117">
    <w:abstractNumId w:val="43"/>
  </w:num>
  <w:num w:numId="35" w16cid:durableId="1603953122">
    <w:abstractNumId w:val="34"/>
  </w:num>
  <w:num w:numId="36" w16cid:durableId="1161969402">
    <w:abstractNumId w:val="16"/>
  </w:num>
  <w:num w:numId="37" w16cid:durableId="889195203">
    <w:abstractNumId w:val="0"/>
  </w:num>
  <w:num w:numId="38" w16cid:durableId="430013519">
    <w:abstractNumId w:val="19"/>
  </w:num>
  <w:num w:numId="39" w16cid:durableId="658727933">
    <w:abstractNumId w:val="9"/>
  </w:num>
  <w:num w:numId="40" w16cid:durableId="1148126917">
    <w:abstractNumId w:val="40"/>
  </w:num>
  <w:num w:numId="41" w16cid:durableId="2129351036">
    <w:abstractNumId w:val="22"/>
  </w:num>
  <w:num w:numId="42" w16cid:durableId="705178945">
    <w:abstractNumId w:val="21"/>
  </w:num>
  <w:num w:numId="43" w16cid:durableId="1078553818">
    <w:abstractNumId w:val="29"/>
  </w:num>
  <w:num w:numId="44" w16cid:durableId="924531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B5"/>
    <w:rsid w:val="00020302"/>
    <w:rsid w:val="00025FBD"/>
    <w:rsid w:val="00033A37"/>
    <w:rsid w:val="00064E60"/>
    <w:rsid w:val="000914DD"/>
    <w:rsid w:val="000C39E4"/>
    <w:rsid w:val="000C4783"/>
    <w:rsid w:val="000E2862"/>
    <w:rsid w:val="000E5B10"/>
    <w:rsid w:val="000F1447"/>
    <w:rsid w:val="00125F5C"/>
    <w:rsid w:val="001329A1"/>
    <w:rsid w:val="001371BC"/>
    <w:rsid w:val="00154E48"/>
    <w:rsid w:val="0016378F"/>
    <w:rsid w:val="001A3254"/>
    <w:rsid w:val="002025F8"/>
    <w:rsid w:val="002225FC"/>
    <w:rsid w:val="00290531"/>
    <w:rsid w:val="0029363E"/>
    <w:rsid w:val="002A7CA6"/>
    <w:rsid w:val="00301F83"/>
    <w:rsid w:val="00311B93"/>
    <w:rsid w:val="00312302"/>
    <w:rsid w:val="0033069B"/>
    <w:rsid w:val="00380241"/>
    <w:rsid w:val="00387C95"/>
    <w:rsid w:val="00461515"/>
    <w:rsid w:val="0046505E"/>
    <w:rsid w:val="004670B5"/>
    <w:rsid w:val="0047357A"/>
    <w:rsid w:val="00495C69"/>
    <w:rsid w:val="004975FE"/>
    <w:rsid w:val="00513DED"/>
    <w:rsid w:val="00530791"/>
    <w:rsid w:val="0054354A"/>
    <w:rsid w:val="00565B02"/>
    <w:rsid w:val="00597DB3"/>
    <w:rsid w:val="005A3AE8"/>
    <w:rsid w:val="005B6A4F"/>
    <w:rsid w:val="0063055A"/>
    <w:rsid w:val="00660D97"/>
    <w:rsid w:val="00665BA7"/>
    <w:rsid w:val="006A63C7"/>
    <w:rsid w:val="006F4CF8"/>
    <w:rsid w:val="00711C78"/>
    <w:rsid w:val="0072408B"/>
    <w:rsid w:val="00751692"/>
    <w:rsid w:val="00764C0D"/>
    <w:rsid w:val="00782B2C"/>
    <w:rsid w:val="007863C8"/>
    <w:rsid w:val="00790E2D"/>
    <w:rsid w:val="007A4EA1"/>
    <w:rsid w:val="007B008E"/>
    <w:rsid w:val="0087076F"/>
    <w:rsid w:val="00873B0E"/>
    <w:rsid w:val="008A3A3D"/>
    <w:rsid w:val="008C566E"/>
    <w:rsid w:val="008C6817"/>
    <w:rsid w:val="008D4E9B"/>
    <w:rsid w:val="008E7DE8"/>
    <w:rsid w:val="008F5B76"/>
    <w:rsid w:val="0090638D"/>
    <w:rsid w:val="0097491E"/>
    <w:rsid w:val="00994A12"/>
    <w:rsid w:val="00994E3B"/>
    <w:rsid w:val="009A3B24"/>
    <w:rsid w:val="009B421E"/>
    <w:rsid w:val="00A21B30"/>
    <w:rsid w:val="00A32693"/>
    <w:rsid w:val="00A54725"/>
    <w:rsid w:val="00A57DF0"/>
    <w:rsid w:val="00AC52FA"/>
    <w:rsid w:val="00AD69D5"/>
    <w:rsid w:val="00B16DC8"/>
    <w:rsid w:val="00BB3A29"/>
    <w:rsid w:val="00BD5E87"/>
    <w:rsid w:val="00C20F5B"/>
    <w:rsid w:val="00C326C1"/>
    <w:rsid w:val="00C45C8E"/>
    <w:rsid w:val="00C723F9"/>
    <w:rsid w:val="00CA7E65"/>
    <w:rsid w:val="00CF767C"/>
    <w:rsid w:val="00D11007"/>
    <w:rsid w:val="00D303B0"/>
    <w:rsid w:val="00D92341"/>
    <w:rsid w:val="00DA07BA"/>
    <w:rsid w:val="00DE321F"/>
    <w:rsid w:val="00E14ECD"/>
    <w:rsid w:val="00E24DB5"/>
    <w:rsid w:val="00E71883"/>
    <w:rsid w:val="00E867E6"/>
    <w:rsid w:val="00EB02E6"/>
    <w:rsid w:val="00EC35AB"/>
    <w:rsid w:val="00F107B3"/>
    <w:rsid w:val="00FD32F6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34BD"/>
  <w15:docId w15:val="{558A2621-79F9-8C40-AF04-72C5A88D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spacing w:before="59"/>
      <w:ind w:left="17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9"/>
    <w:unhideWhenUsed/>
    <w:qFormat/>
    <w:pPr>
      <w:ind w:left="1230"/>
      <w:outlineLvl w:val="1"/>
    </w:pPr>
    <w:rPr>
      <w:b/>
      <w:bCs/>
      <w:sz w:val="24"/>
      <w:szCs w:val="24"/>
      <w:u w:val="single" w:color="0000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1"/>
    <w:qFormat/>
    <w:pPr>
      <w:spacing w:before="137"/>
      <w:ind w:left="158"/>
      <w:jc w:val="center"/>
    </w:pPr>
    <w:rPr>
      <w:sz w:val="24"/>
      <w:szCs w:val="24"/>
    </w:rPr>
  </w:style>
  <w:style w:type="paragraph" w:styleId="20">
    <w:name w:val="toc 2"/>
    <w:basedOn w:val="a0"/>
    <w:uiPriority w:val="1"/>
    <w:qFormat/>
    <w:pPr>
      <w:ind w:left="522"/>
    </w:pPr>
    <w:rPr>
      <w:sz w:val="24"/>
      <w:szCs w:val="24"/>
    </w:rPr>
  </w:style>
  <w:style w:type="paragraph" w:styleId="3">
    <w:name w:val="toc 3"/>
    <w:basedOn w:val="a0"/>
    <w:uiPriority w:val="1"/>
    <w:qFormat/>
    <w:pPr>
      <w:spacing w:before="140"/>
      <w:ind w:left="800"/>
    </w:pPr>
    <w:rPr>
      <w:sz w:val="24"/>
      <w:szCs w:val="24"/>
    </w:rPr>
  </w:style>
  <w:style w:type="paragraph" w:styleId="4">
    <w:name w:val="toc 4"/>
    <w:basedOn w:val="a0"/>
    <w:uiPriority w:val="1"/>
    <w:qFormat/>
    <w:pPr>
      <w:spacing w:before="120"/>
      <w:ind w:left="1890" w:hanging="420"/>
    </w:pPr>
    <w:rPr>
      <w:sz w:val="24"/>
      <w:szCs w:val="24"/>
    </w:rPr>
  </w:style>
  <w:style w:type="paragraph" w:styleId="a4">
    <w:name w:val="Body Text"/>
    <w:basedOn w:val="a0"/>
    <w:uiPriority w:val="1"/>
    <w:qFormat/>
    <w:pPr>
      <w:ind w:left="522"/>
      <w:jc w:val="both"/>
    </w:pPr>
    <w:rPr>
      <w:sz w:val="24"/>
      <w:szCs w:val="24"/>
    </w:rPr>
  </w:style>
  <w:style w:type="paragraph" w:styleId="a5">
    <w:name w:val="List Paragraph"/>
    <w:basedOn w:val="a0"/>
    <w:uiPriority w:val="34"/>
    <w:qFormat/>
    <w:pPr>
      <w:ind w:left="1162" w:hanging="641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customStyle="1" w:styleId="Default">
    <w:name w:val="Default"/>
    <w:rsid w:val="005307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Стиль1"/>
    <w:basedOn w:val="a0"/>
    <w:link w:val="110"/>
    <w:rsid w:val="00782B2C"/>
    <w:pPr>
      <w:widowControl/>
      <w:autoSpaceDE/>
      <w:autoSpaceDN/>
      <w:spacing w:before="240" w:line="360" w:lineRule="auto"/>
      <w:jc w:val="both"/>
    </w:pPr>
    <w:rPr>
      <w:rFonts w:cstheme="minorBidi"/>
      <w:sz w:val="24"/>
    </w:rPr>
  </w:style>
  <w:style w:type="character" w:customStyle="1" w:styleId="110">
    <w:name w:val="Стиль1 Знак1"/>
    <w:basedOn w:val="a1"/>
    <w:link w:val="11"/>
    <w:rsid w:val="00782B2C"/>
    <w:rPr>
      <w:rFonts w:ascii="Times New Roman" w:eastAsia="Times New Roman" w:hAnsi="Times New Roman"/>
      <w:sz w:val="24"/>
      <w:lang w:val="ru-RU"/>
    </w:rPr>
  </w:style>
  <w:style w:type="paragraph" w:customStyle="1" w:styleId="a">
    <w:name w:val="Рекомендация"/>
    <w:basedOn w:val="11"/>
    <w:link w:val="a6"/>
    <w:qFormat/>
    <w:rsid w:val="00782B2C"/>
    <w:pPr>
      <w:numPr>
        <w:numId w:val="29"/>
      </w:numPr>
    </w:pPr>
    <w:rPr>
      <w:bCs/>
    </w:rPr>
  </w:style>
  <w:style w:type="character" w:customStyle="1" w:styleId="a6">
    <w:name w:val="Рекомендация Знак"/>
    <w:basedOn w:val="110"/>
    <w:link w:val="a"/>
    <w:rsid w:val="00782B2C"/>
    <w:rPr>
      <w:rFonts w:ascii="Times New Roman" w:eastAsia="Times New Roman" w:hAnsi="Times New Roman"/>
      <w:bCs/>
      <w:sz w:val="24"/>
      <w:lang w:val="ru-RU"/>
    </w:rPr>
  </w:style>
  <w:style w:type="paragraph" w:customStyle="1" w:styleId="12">
    <w:name w:val="1"/>
    <w:basedOn w:val="a0"/>
    <w:link w:val="13"/>
    <w:qFormat/>
    <w:rsid w:val="00782B2C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4"/>
    </w:rPr>
  </w:style>
  <w:style w:type="paragraph" w:customStyle="1" w:styleId="a7">
    <w:name w:val="удд"/>
    <w:basedOn w:val="a0"/>
    <w:link w:val="a8"/>
    <w:qFormat/>
    <w:rsid w:val="00782B2C"/>
    <w:pPr>
      <w:widowControl/>
      <w:autoSpaceDE/>
      <w:autoSpaceDN/>
      <w:spacing w:line="360" w:lineRule="auto"/>
      <w:ind w:left="709"/>
      <w:contextualSpacing/>
      <w:jc w:val="both"/>
    </w:pPr>
    <w:rPr>
      <w:rFonts w:eastAsiaTheme="minorHAnsi"/>
      <w:bCs/>
      <w:sz w:val="24"/>
      <w:szCs w:val="24"/>
    </w:rPr>
  </w:style>
  <w:style w:type="character" w:customStyle="1" w:styleId="13">
    <w:name w:val="1 Знак"/>
    <w:basedOn w:val="a1"/>
    <w:link w:val="12"/>
    <w:rsid w:val="00782B2C"/>
    <w:rPr>
      <w:rFonts w:ascii="Times New Roman" w:hAnsi="Times New Roman"/>
      <w:sz w:val="24"/>
      <w:lang w:val="ru-RU"/>
    </w:rPr>
  </w:style>
  <w:style w:type="character" w:customStyle="1" w:styleId="a8">
    <w:name w:val="удд Знак"/>
    <w:basedOn w:val="a1"/>
    <w:link w:val="a7"/>
    <w:rsid w:val="00782B2C"/>
    <w:rPr>
      <w:rFonts w:ascii="Times New Roman" w:hAnsi="Times New Roman" w:cs="Times New Roman"/>
      <w:bCs/>
      <w:sz w:val="24"/>
      <w:szCs w:val="24"/>
      <w:lang w:val="ru-RU"/>
    </w:rPr>
  </w:style>
  <w:style w:type="paragraph" w:styleId="a9">
    <w:name w:val="footnote text"/>
    <w:basedOn w:val="a0"/>
    <w:link w:val="aa"/>
    <w:rsid w:val="00E14ECD"/>
    <w:pPr>
      <w:widowControl/>
      <w:autoSpaceDE/>
      <w:autoSpaceDN/>
      <w:spacing w:after="200" w:line="276" w:lineRule="auto"/>
      <w:ind w:firstLine="709"/>
      <w:jc w:val="both"/>
    </w:pPr>
    <w:rPr>
      <w:rFonts w:ascii="Calibri" w:hAnsi="Calibri"/>
      <w:sz w:val="20"/>
      <w:szCs w:val="20"/>
      <w:lang w:val="de-DE"/>
    </w:rPr>
  </w:style>
  <w:style w:type="character" w:customStyle="1" w:styleId="aa">
    <w:name w:val="Текст сноски Знак"/>
    <w:basedOn w:val="a1"/>
    <w:link w:val="a9"/>
    <w:rsid w:val="00E14ECD"/>
    <w:rPr>
      <w:rFonts w:ascii="Calibri" w:eastAsia="Times New Roman" w:hAnsi="Calibri" w:cs="Times New Roman"/>
      <w:sz w:val="20"/>
      <w:szCs w:val="20"/>
      <w:lang w:val="de-DE"/>
    </w:rPr>
  </w:style>
  <w:style w:type="paragraph" w:styleId="ab">
    <w:name w:val="header"/>
    <w:basedOn w:val="a0"/>
    <w:link w:val="ac"/>
    <w:uiPriority w:val="99"/>
    <w:unhideWhenUsed/>
    <w:rsid w:val="00E14E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14EC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E14E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14ECD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1"/>
    <w:uiPriority w:val="99"/>
    <w:unhideWhenUsed/>
    <w:rsid w:val="00E14ECD"/>
    <w:rPr>
      <w:color w:val="0000FF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E14ECD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E14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851-9867" TargetMode="External"/><Relationship Id="rId13" Type="http://schemas.openxmlformats.org/officeDocument/2006/relationships/hyperlink" Target="https://orcid.org/0000-0002-6895-049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rcid.org/0000-0002-7004-96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1079-449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orcid.org/0000-0002-6796-0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7925-9570" TargetMode="External"/><Relationship Id="rId14" Type="http://schemas.openxmlformats.org/officeDocument/2006/relationships/hyperlink" Target="https://orcid.org/0000-0001-6375-8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61</Pages>
  <Words>17761</Words>
  <Characters>101239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Рената Чикаева</cp:lastModifiedBy>
  <cp:revision>5</cp:revision>
  <dcterms:created xsi:type="dcterms:W3CDTF">2023-02-13T07:54:00Z</dcterms:created>
  <dcterms:modified xsi:type="dcterms:W3CDTF">2023-02-20T13:45:00Z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2023-01-17T00:00:00Z</vt:filetime>
  </property>
</Properties>
</file>